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F9" w:rsidRDefault="00CD56CC" w:rsidP="001028F9">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6080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0971F9">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0971F9" w:rsidRDefault="000971F9">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0971F9" w:rsidRDefault="000971F9">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0971F9" w:rsidRDefault="000971F9">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0971F9" w:rsidRDefault="000971F9">
                        <w:pPr>
                          <w:spacing w:line="276" w:lineRule="auto"/>
                          <w:rPr>
                            <w:rFonts w:eastAsia="Times New Roman"/>
                            <w:b/>
                            <w:color w:val="000000"/>
                            <w:sz w:val="16"/>
                            <w:szCs w:val="16"/>
                            <w:lang w:bidi="ru-RU"/>
                          </w:rPr>
                        </w:pPr>
                        <w:r>
                          <w:rPr>
                            <w:rFonts w:eastAsia="Times New Roman"/>
                            <w:b/>
                            <w:color w:val="000000"/>
                            <w:sz w:val="16"/>
                            <w:szCs w:val="16"/>
                          </w:rPr>
                          <w:t>№ 275</w:t>
                        </w:r>
                      </w:p>
                      <w:p w:rsidR="000971F9" w:rsidRDefault="000971F9">
                        <w:pPr>
                          <w:spacing w:line="276" w:lineRule="auto"/>
                          <w:rPr>
                            <w:rFonts w:eastAsia="Times New Roman"/>
                            <w:b/>
                            <w:color w:val="000000"/>
                            <w:sz w:val="16"/>
                            <w:szCs w:val="16"/>
                            <w:lang w:bidi="ru-RU"/>
                          </w:rPr>
                        </w:pPr>
                        <w:r>
                          <w:rPr>
                            <w:rFonts w:eastAsia="Times New Roman"/>
                            <w:b/>
                            <w:color w:val="000000"/>
                            <w:sz w:val="16"/>
                            <w:szCs w:val="16"/>
                            <w:lang w:bidi="ru-RU"/>
                          </w:rPr>
                          <w:t>26 июня</w:t>
                        </w:r>
                      </w:p>
                      <w:p w:rsidR="000971F9" w:rsidRDefault="000971F9">
                        <w:pPr>
                          <w:spacing w:line="276" w:lineRule="auto"/>
                        </w:pPr>
                        <w:r>
                          <w:rPr>
                            <w:rFonts w:eastAsia="Times New Roman"/>
                            <w:b/>
                            <w:color w:val="000000"/>
                            <w:sz w:val="16"/>
                            <w:szCs w:val="16"/>
                            <w:lang w:bidi="ru-RU"/>
                          </w:rPr>
                          <w:t>2020года</w:t>
                        </w:r>
                      </w:p>
                      <w:p w:rsidR="000971F9" w:rsidRDefault="000971F9">
                        <w:pPr>
                          <w:spacing w:line="276" w:lineRule="auto"/>
                        </w:pPr>
                        <w:r>
                          <w:rPr>
                            <w:rFonts w:eastAsia="Times New Roman"/>
                            <w:b/>
                            <w:color w:val="000000"/>
                            <w:sz w:val="16"/>
                            <w:szCs w:val="16"/>
                            <w:lang w:bidi="ru-RU"/>
                          </w:rPr>
                          <w:t>Бесплатно</w:t>
                        </w:r>
                      </w:p>
                    </w:tc>
                  </w:tr>
                </w:tbl>
                <w:p w:rsidR="000971F9" w:rsidRDefault="000971F9" w:rsidP="001028F9">
                  <w:r>
                    <w:t xml:space="preserve"> </w:t>
                  </w:r>
                </w:p>
              </w:txbxContent>
            </v:textbox>
            <w10:wrap type="square" side="largest"/>
          </v:shape>
        </w:pict>
      </w:r>
      <w:r w:rsidR="001028F9">
        <w:rPr>
          <w:noProof/>
          <w:lang w:eastAsia="ru-RU"/>
        </w:rPr>
        <w:drawing>
          <wp:anchor distT="0" distB="0" distL="114935" distR="114935" simplePos="0" relativeHeight="25165465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1028F9" w:rsidRDefault="001028F9" w:rsidP="001028F9">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1028F9" w:rsidRDefault="001028F9" w:rsidP="001028F9">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1028F9" w:rsidRDefault="001028F9" w:rsidP="001028F9">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1028F9" w:rsidRDefault="001028F9" w:rsidP="001028F9">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1028F9" w:rsidRDefault="001028F9" w:rsidP="001028F9">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1028F9" w:rsidRDefault="001028F9" w:rsidP="001028F9">
      <w:pPr>
        <w:pStyle w:val="31"/>
        <w:jc w:val="center"/>
        <w:rPr>
          <w:rFonts w:eastAsia="Times New Roman" w:cs="Times New Roman"/>
          <w:b w:val="0"/>
          <w:color w:val="auto"/>
          <w:sz w:val="20"/>
          <w:szCs w:val="20"/>
          <w:u w:val="none"/>
          <w:lang w:val="ru-RU" w:eastAsia="ar-SA" w:bidi="ar-SA"/>
        </w:rPr>
      </w:pPr>
    </w:p>
    <w:p w:rsidR="00C66A51" w:rsidRPr="00C66A51" w:rsidRDefault="00C66A51" w:rsidP="00C66A51">
      <w:pPr>
        <w:jc w:val="center"/>
        <w:rPr>
          <w:sz w:val="20"/>
          <w:szCs w:val="20"/>
        </w:rPr>
      </w:pPr>
      <w:r w:rsidRPr="00C66A51">
        <w:rPr>
          <w:sz w:val="20"/>
          <w:szCs w:val="20"/>
        </w:rPr>
        <w:t>РОССИЙСКАЯ  ФЕДЕРАЦИЯ</w:t>
      </w:r>
    </w:p>
    <w:p w:rsidR="00C66A51" w:rsidRPr="00C66A51" w:rsidRDefault="00C66A51" w:rsidP="00C66A51">
      <w:pPr>
        <w:jc w:val="center"/>
        <w:rPr>
          <w:sz w:val="20"/>
          <w:szCs w:val="20"/>
        </w:rPr>
      </w:pPr>
      <w:r w:rsidRPr="00C66A51">
        <w:rPr>
          <w:sz w:val="20"/>
          <w:szCs w:val="20"/>
        </w:rPr>
        <w:t>КОСТРОМСКАЯ   ОБЛАСТЬ</w:t>
      </w:r>
    </w:p>
    <w:p w:rsidR="00C66A51" w:rsidRPr="00C66A51" w:rsidRDefault="00C66A51" w:rsidP="00C66A51">
      <w:pPr>
        <w:jc w:val="center"/>
        <w:rPr>
          <w:sz w:val="20"/>
          <w:szCs w:val="20"/>
        </w:rPr>
      </w:pPr>
      <w:r w:rsidRPr="00C66A51">
        <w:rPr>
          <w:sz w:val="20"/>
          <w:szCs w:val="20"/>
        </w:rPr>
        <w:t>АДМИНИСТРАЦИЯ  КАДЫЙСКОГО МУНИЦИПАЛЬНОГО РАЙОНА</w:t>
      </w:r>
    </w:p>
    <w:p w:rsidR="00C66A51" w:rsidRPr="00C66A51" w:rsidRDefault="00C66A51" w:rsidP="00C66A51">
      <w:pPr>
        <w:pStyle w:val="ad"/>
        <w:framePr w:w="0" w:h="0" w:wrap="auto" w:vAnchor="margin" w:hAnchor="text" w:yAlign="inline"/>
        <w:spacing w:line="240" w:lineRule="auto"/>
        <w:jc w:val="center"/>
        <w:rPr>
          <w:rFonts w:ascii="Times New Roman" w:hAnsi="Times New Roman" w:cs="Times New Roman"/>
          <w:b/>
          <w:bCs/>
          <w:caps/>
          <w:sz w:val="20"/>
          <w:szCs w:val="20"/>
        </w:rPr>
      </w:pPr>
    </w:p>
    <w:p w:rsidR="00C66A51" w:rsidRPr="00C66A51" w:rsidRDefault="00C66A51" w:rsidP="00C66A51">
      <w:pPr>
        <w:pStyle w:val="1"/>
        <w:widowControl/>
        <w:numPr>
          <w:ilvl w:val="0"/>
          <w:numId w:val="24"/>
        </w:numPr>
        <w:ind w:left="0"/>
        <w:jc w:val="center"/>
        <w:rPr>
          <w:sz w:val="20"/>
          <w:szCs w:val="20"/>
        </w:rPr>
      </w:pPr>
      <w:r w:rsidRPr="00C66A51">
        <w:rPr>
          <w:sz w:val="20"/>
          <w:szCs w:val="20"/>
        </w:rPr>
        <w:t>ПОСТАНОВЛЕНИЕ</w:t>
      </w:r>
    </w:p>
    <w:p w:rsidR="00C66A51" w:rsidRPr="00C66A51" w:rsidRDefault="00C66A51" w:rsidP="00C66A51">
      <w:pPr>
        <w:rPr>
          <w:color w:val="000000"/>
          <w:sz w:val="20"/>
          <w:szCs w:val="20"/>
          <w:u w:val="single"/>
        </w:rPr>
      </w:pPr>
      <w:r w:rsidRPr="00C66A51">
        <w:rPr>
          <w:color w:val="000000"/>
          <w:sz w:val="20"/>
          <w:szCs w:val="20"/>
        </w:rPr>
        <w:t xml:space="preserve">« 16 » июня 2020 года                                                                                           </w:t>
      </w:r>
      <w:r>
        <w:rPr>
          <w:color w:val="000000"/>
          <w:sz w:val="20"/>
          <w:szCs w:val="20"/>
        </w:rPr>
        <w:t xml:space="preserve">                                       </w:t>
      </w:r>
      <w:r w:rsidRPr="00C66A51">
        <w:rPr>
          <w:color w:val="000000"/>
          <w:sz w:val="20"/>
          <w:szCs w:val="20"/>
        </w:rPr>
        <w:t xml:space="preserve">    № 234</w:t>
      </w:r>
    </w:p>
    <w:p w:rsidR="00C66A51" w:rsidRPr="00C66A51" w:rsidRDefault="00C66A51" w:rsidP="00C66A51">
      <w:pPr>
        <w:rPr>
          <w:color w:val="000000"/>
          <w:sz w:val="20"/>
          <w:szCs w:val="20"/>
        </w:rPr>
      </w:pPr>
    </w:p>
    <w:p w:rsidR="00C66A51" w:rsidRPr="00C66A51" w:rsidRDefault="00C66A51" w:rsidP="00C66A51">
      <w:pPr>
        <w:spacing w:line="100" w:lineRule="atLeast"/>
        <w:rPr>
          <w:sz w:val="20"/>
          <w:szCs w:val="20"/>
        </w:rPr>
      </w:pPr>
      <w:r w:rsidRPr="00C66A51">
        <w:rPr>
          <w:sz w:val="20"/>
          <w:szCs w:val="20"/>
        </w:rPr>
        <w:t>О создании межведомственной комиссии</w:t>
      </w:r>
    </w:p>
    <w:p w:rsidR="00C66A51" w:rsidRPr="00C66A51" w:rsidRDefault="00C66A51" w:rsidP="00C66A51">
      <w:pPr>
        <w:spacing w:line="100" w:lineRule="atLeast"/>
        <w:rPr>
          <w:sz w:val="20"/>
          <w:szCs w:val="20"/>
        </w:rPr>
      </w:pPr>
      <w:r w:rsidRPr="00C66A51">
        <w:rPr>
          <w:sz w:val="20"/>
          <w:szCs w:val="20"/>
        </w:rPr>
        <w:t xml:space="preserve">по осуществлению ведомственного контроля </w:t>
      </w:r>
    </w:p>
    <w:p w:rsidR="00C66A51" w:rsidRPr="00C66A51" w:rsidRDefault="00C66A51" w:rsidP="00C66A51">
      <w:pPr>
        <w:spacing w:line="100" w:lineRule="atLeast"/>
        <w:rPr>
          <w:sz w:val="20"/>
          <w:szCs w:val="20"/>
        </w:rPr>
      </w:pPr>
      <w:r w:rsidRPr="00C66A51">
        <w:rPr>
          <w:sz w:val="20"/>
          <w:szCs w:val="20"/>
        </w:rPr>
        <w:t>за соблюдением трудового законодательства</w:t>
      </w:r>
    </w:p>
    <w:p w:rsidR="00C66A51" w:rsidRPr="00C66A51" w:rsidRDefault="00C66A51" w:rsidP="00C66A51">
      <w:pPr>
        <w:spacing w:line="100" w:lineRule="atLeast"/>
        <w:rPr>
          <w:sz w:val="20"/>
          <w:szCs w:val="20"/>
        </w:rPr>
      </w:pPr>
      <w:r w:rsidRPr="00C66A51">
        <w:rPr>
          <w:sz w:val="20"/>
          <w:szCs w:val="20"/>
        </w:rPr>
        <w:t>при администрации Кадыйского</w:t>
      </w:r>
    </w:p>
    <w:p w:rsidR="00C66A51" w:rsidRPr="00C66A51" w:rsidRDefault="00C66A51" w:rsidP="00C66A51">
      <w:pPr>
        <w:spacing w:line="100" w:lineRule="atLeast"/>
        <w:rPr>
          <w:sz w:val="20"/>
          <w:szCs w:val="20"/>
        </w:rPr>
      </w:pPr>
      <w:r w:rsidRPr="00C66A51">
        <w:rPr>
          <w:sz w:val="20"/>
          <w:szCs w:val="20"/>
        </w:rPr>
        <w:t>муниципального района</w:t>
      </w:r>
    </w:p>
    <w:p w:rsidR="00C66A51" w:rsidRPr="00C66A51" w:rsidRDefault="00C66A51" w:rsidP="00C66A51">
      <w:pPr>
        <w:spacing w:line="100" w:lineRule="atLeast"/>
        <w:ind w:firstLine="540"/>
        <w:rPr>
          <w:sz w:val="20"/>
          <w:szCs w:val="20"/>
        </w:rPr>
      </w:pPr>
    </w:p>
    <w:p w:rsidR="00C66A51" w:rsidRPr="00C66A51" w:rsidRDefault="00C66A51" w:rsidP="00C66A51">
      <w:pPr>
        <w:ind w:firstLine="567"/>
        <w:rPr>
          <w:sz w:val="20"/>
          <w:szCs w:val="20"/>
        </w:rPr>
      </w:pPr>
      <w:proofErr w:type="gramStart"/>
      <w:r w:rsidRPr="00C66A51">
        <w:rPr>
          <w:color w:val="000000"/>
          <w:sz w:val="20"/>
          <w:szCs w:val="20"/>
        </w:rPr>
        <w:t xml:space="preserve">В соответствии со статьей 353.1  Трудового кодекса Российской Федерации, законом Костромской области </w:t>
      </w:r>
      <w:r w:rsidRPr="00C66A51">
        <w:rPr>
          <w:sz w:val="20"/>
          <w:szCs w:val="20"/>
        </w:rPr>
        <w:t xml:space="preserve">от 21 октября 2019 года № 301-6-ЗКО </w:t>
      </w:r>
      <w:r w:rsidRPr="00C66A51">
        <w:rPr>
          <w:color w:val="000000"/>
          <w:sz w:val="20"/>
          <w:szCs w:val="20"/>
        </w:rPr>
        <w:t>"</w:t>
      </w:r>
      <w:r w:rsidRPr="00C66A51">
        <w:rPr>
          <w:sz w:val="20"/>
          <w:szCs w:val="20"/>
        </w:rPr>
        <w:t>О порядке и условиях осуществления ведомственного контроля за соблюдением трудового законодательства и иных нормативных актов, содержащих нормы трудового права, в Костромской области</w:t>
      </w:r>
      <w:r w:rsidRPr="00C66A51">
        <w:rPr>
          <w:color w:val="000000"/>
          <w:sz w:val="20"/>
          <w:szCs w:val="20"/>
        </w:rPr>
        <w:t xml:space="preserve"> ",</w:t>
      </w:r>
      <w:r w:rsidRPr="00C66A51">
        <w:rPr>
          <w:sz w:val="20"/>
          <w:szCs w:val="20"/>
        </w:rPr>
        <w:t xml:space="preserve"> </w:t>
      </w:r>
      <w:r w:rsidRPr="00C66A51">
        <w:rPr>
          <w:color w:val="000000"/>
          <w:sz w:val="20"/>
          <w:szCs w:val="20"/>
        </w:rPr>
        <w:t xml:space="preserve"> </w:t>
      </w:r>
      <w:r w:rsidRPr="00C66A51">
        <w:rPr>
          <w:sz w:val="20"/>
          <w:szCs w:val="20"/>
        </w:rPr>
        <w:t xml:space="preserve">руководствуясь Уставом Кадыйского муниципального района Костромской области, </w:t>
      </w:r>
      <w:r w:rsidRPr="00C66A51">
        <w:rPr>
          <w:color w:val="000000"/>
          <w:sz w:val="20"/>
          <w:szCs w:val="20"/>
        </w:rPr>
        <w:t>в целях</w:t>
      </w:r>
      <w:r w:rsidRPr="00C66A51">
        <w:rPr>
          <w:sz w:val="20"/>
          <w:szCs w:val="20"/>
        </w:rPr>
        <w:t xml:space="preserve"> предупреждения, выявления и пресечения нарушений трудового законодательства в подведомственных учреждениях и</w:t>
      </w:r>
      <w:proofErr w:type="gramEnd"/>
      <w:r w:rsidRPr="00C66A51">
        <w:rPr>
          <w:sz w:val="20"/>
          <w:szCs w:val="20"/>
        </w:rPr>
        <w:t xml:space="preserve"> </w:t>
      </w:r>
      <w:proofErr w:type="gramStart"/>
      <w:r w:rsidRPr="00C66A51">
        <w:rPr>
          <w:sz w:val="20"/>
          <w:szCs w:val="20"/>
        </w:rPr>
        <w:t>предприятиях</w:t>
      </w:r>
      <w:proofErr w:type="gramEnd"/>
      <w:r w:rsidRPr="00C66A51">
        <w:rPr>
          <w:sz w:val="20"/>
          <w:szCs w:val="20"/>
        </w:rPr>
        <w:t>, администрация Кадыйского муниципального района</w:t>
      </w:r>
    </w:p>
    <w:p w:rsidR="00C66A51" w:rsidRPr="00C66A51" w:rsidRDefault="00C66A51" w:rsidP="00C66A51">
      <w:pPr>
        <w:rPr>
          <w:b/>
          <w:sz w:val="20"/>
          <w:szCs w:val="20"/>
        </w:rPr>
      </w:pPr>
      <w:r w:rsidRPr="00C66A51">
        <w:rPr>
          <w:sz w:val="20"/>
          <w:szCs w:val="20"/>
        </w:rPr>
        <w:t xml:space="preserve"> </w:t>
      </w:r>
      <w:proofErr w:type="spellStart"/>
      <w:proofErr w:type="gramStart"/>
      <w:r w:rsidRPr="00C66A51">
        <w:rPr>
          <w:b/>
          <w:sz w:val="20"/>
          <w:szCs w:val="20"/>
        </w:rPr>
        <w:t>п</w:t>
      </w:r>
      <w:proofErr w:type="spellEnd"/>
      <w:proofErr w:type="gramEnd"/>
      <w:r w:rsidRPr="00C66A51">
        <w:rPr>
          <w:b/>
          <w:sz w:val="20"/>
          <w:szCs w:val="20"/>
        </w:rPr>
        <w:t xml:space="preserve"> о с т а </w:t>
      </w:r>
      <w:proofErr w:type="spellStart"/>
      <w:r w:rsidRPr="00C66A51">
        <w:rPr>
          <w:b/>
          <w:sz w:val="20"/>
          <w:szCs w:val="20"/>
        </w:rPr>
        <w:t>н</w:t>
      </w:r>
      <w:proofErr w:type="spellEnd"/>
      <w:r w:rsidRPr="00C66A51">
        <w:rPr>
          <w:b/>
          <w:sz w:val="20"/>
          <w:szCs w:val="20"/>
        </w:rPr>
        <w:t xml:space="preserve"> о в л я е т:</w:t>
      </w:r>
    </w:p>
    <w:p w:rsidR="00C66A51" w:rsidRPr="00C66A51" w:rsidRDefault="00C66A51" w:rsidP="00C66A51">
      <w:pPr>
        <w:rPr>
          <w:sz w:val="20"/>
          <w:szCs w:val="20"/>
        </w:rPr>
      </w:pPr>
    </w:p>
    <w:p w:rsidR="00C66A51" w:rsidRPr="00C66A51" w:rsidRDefault="00C66A51" w:rsidP="00C66A51">
      <w:pPr>
        <w:spacing w:line="100" w:lineRule="atLeast"/>
        <w:rPr>
          <w:sz w:val="20"/>
          <w:szCs w:val="20"/>
        </w:rPr>
      </w:pPr>
      <w:r w:rsidRPr="00C66A51">
        <w:rPr>
          <w:color w:val="000000"/>
          <w:sz w:val="20"/>
          <w:szCs w:val="20"/>
        </w:rPr>
        <w:t>1.Создать межведомственную комиссию по</w:t>
      </w:r>
      <w:r w:rsidRPr="00C66A51">
        <w:rPr>
          <w:b/>
          <w:sz w:val="20"/>
          <w:szCs w:val="20"/>
        </w:rPr>
        <w:t xml:space="preserve"> </w:t>
      </w:r>
      <w:r w:rsidRPr="00C66A51">
        <w:rPr>
          <w:sz w:val="20"/>
          <w:szCs w:val="20"/>
        </w:rPr>
        <w:t xml:space="preserve">осуществления ведомственного </w:t>
      </w:r>
      <w:proofErr w:type="gramStart"/>
      <w:r w:rsidRPr="00C66A51">
        <w:rPr>
          <w:sz w:val="20"/>
          <w:szCs w:val="20"/>
        </w:rPr>
        <w:t>контроля за</w:t>
      </w:r>
      <w:proofErr w:type="gramEnd"/>
      <w:r w:rsidRPr="00C66A51">
        <w:rPr>
          <w:sz w:val="20"/>
          <w:szCs w:val="20"/>
        </w:rPr>
        <w:t xml:space="preserve"> соблюдением трудового законодательства и иных нормативных актов, содержащих нормы трудового права</w:t>
      </w:r>
      <w:r w:rsidRPr="00C66A51">
        <w:rPr>
          <w:color w:val="000000"/>
          <w:sz w:val="20"/>
          <w:szCs w:val="20"/>
        </w:rPr>
        <w:t xml:space="preserve"> при администрации Кадыйского муниципального района в составе согласно приложения № 1</w:t>
      </w:r>
      <w:r w:rsidRPr="00C66A51">
        <w:rPr>
          <w:sz w:val="20"/>
          <w:szCs w:val="20"/>
        </w:rPr>
        <w:t>.</w:t>
      </w:r>
    </w:p>
    <w:p w:rsidR="00C66A51" w:rsidRPr="00C66A51" w:rsidRDefault="00C66A51" w:rsidP="00C66A51">
      <w:pPr>
        <w:spacing w:line="100" w:lineRule="atLeast"/>
        <w:rPr>
          <w:sz w:val="20"/>
          <w:szCs w:val="20"/>
        </w:rPr>
      </w:pPr>
      <w:r w:rsidRPr="00C66A51">
        <w:rPr>
          <w:sz w:val="20"/>
          <w:szCs w:val="20"/>
        </w:rPr>
        <w:t>2.Ежегодно до 20 декабря, года, предшествующего году проведения плановых проверок размещать план проверок на следующий календарный год на официальном сайте администрации Кадыйского муниципального района.</w:t>
      </w:r>
    </w:p>
    <w:p w:rsidR="00C66A51" w:rsidRPr="00C66A51" w:rsidRDefault="00C66A51" w:rsidP="00C66A51">
      <w:pPr>
        <w:spacing w:line="100" w:lineRule="atLeast"/>
        <w:rPr>
          <w:sz w:val="20"/>
          <w:szCs w:val="20"/>
        </w:rPr>
      </w:pPr>
      <w:r w:rsidRPr="00C66A51">
        <w:rPr>
          <w:sz w:val="20"/>
          <w:szCs w:val="20"/>
        </w:rPr>
        <w:t xml:space="preserve">3. Назначить межведомственную комиссию органом, осуществляющим ведомственный </w:t>
      </w:r>
      <w:proofErr w:type="gramStart"/>
      <w:r w:rsidRPr="00C66A51">
        <w:rPr>
          <w:sz w:val="20"/>
          <w:szCs w:val="20"/>
        </w:rPr>
        <w:t>контроль за</w:t>
      </w:r>
      <w:proofErr w:type="gramEnd"/>
      <w:r w:rsidRPr="00C66A51">
        <w:rPr>
          <w:sz w:val="20"/>
          <w:szCs w:val="20"/>
        </w:rPr>
        <w:t xml:space="preserve"> соблюдением трудового законодательства и иных нормативных актов, содержащих нормы трудового права.</w:t>
      </w:r>
    </w:p>
    <w:p w:rsidR="00C66A51" w:rsidRPr="00C66A51" w:rsidRDefault="00C66A51" w:rsidP="00C66A51">
      <w:pPr>
        <w:widowControl w:val="0"/>
        <w:spacing w:line="100" w:lineRule="atLeast"/>
        <w:rPr>
          <w:sz w:val="20"/>
          <w:szCs w:val="20"/>
        </w:rPr>
      </w:pPr>
      <w:r w:rsidRPr="00C66A51">
        <w:rPr>
          <w:color w:val="000000"/>
          <w:sz w:val="20"/>
          <w:szCs w:val="20"/>
        </w:rPr>
        <w:t xml:space="preserve">4. Утвердить </w:t>
      </w:r>
      <w:r w:rsidRPr="00C66A51">
        <w:rPr>
          <w:sz w:val="20"/>
          <w:szCs w:val="20"/>
        </w:rPr>
        <w:t xml:space="preserve"> Положение</w:t>
      </w:r>
      <w:r w:rsidRPr="00C66A51">
        <w:rPr>
          <w:color w:val="000000"/>
          <w:sz w:val="20"/>
          <w:szCs w:val="20"/>
        </w:rPr>
        <w:t xml:space="preserve"> «О </w:t>
      </w:r>
      <w:r w:rsidRPr="00C66A51">
        <w:rPr>
          <w:sz w:val="20"/>
          <w:szCs w:val="20"/>
        </w:rPr>
        <w:t xml:space="preserve">ведомственном </w:t>
      </w:r>
      <w:proofErr w:type="gramStart"/>
      <w:r w:rsidRPr="00C66A51">
        <w:rPr>
          <w:sz w:val="20"/>
          <w:szCs w:val="20"/>
        </w:rPr>
        <w:t>контроле за</w:t>
      </w:r>
      <w:proofErr w:type="gramEnd"/>
      <w:r w:rsidRPr="00C66A51">
        <w:rPr>
          <w:sz w:val="20"/>
          <w:szCs w:val="20"/>
        </w:rPr>
        <w:t xml:space="preserve"> соблюдением трудового законодательства и иных нормативных актов, содержащих нормы трудового права» согласно приложения № 2.</w:t>
      </w:r>
    </w:p>
    <w:p w:rsidR="00C66A51" w:rsidRPr="00C66A51" w:rsidRDefault="00C66A51" w:rsidP="00C66A51">
      <w:pPr>
        <w:widowControl w:val="0"/>
        <w:spacing w:line="100" w:lineRule="atLeast"/>
        <w:rPr>
          <w:color w:val="000000"/>
          <w:sz w:val="20"/>
          <w:szCs w:val="20"/>
        </w:rPr>
      </w:pPr>
      <w:r w:rsidRPr="00C66A51">
        <w:rPr>
          <w:color w:val="000000"/>
          <w:sz w:val="20"/>
          <w:szCs w:val="20"/>
        </w:rPr>
        <w:t xml:space="preserve">3. Контроль исполнения настоящего постановления возложить на первого заместителя главы администрации Кадыйского муниципального района.  </w:t>
      </w:r>
    </w:p>
    <w:p w:rsidR="00C66A51" w:rsidRPr="00C66A51" w:rsidRDefault="00C66A51" w:rsidP="00C66A51">
      <w:pPr>
        <w:widowControl w:val="0"/>
        <w:spacing w:line="100" w:lineRule="atLeast"/>
        <w:rPr>
          <w:color w:val="000000"/>
          <w:sz w:val="20"/>
          <w:szCs w:val="20"/>
        </w:rPr>
      </w:pPr>
      <w:r w:rsidRPr="00C66A51">
        <w:rPr>
          <w:color w:val="000000"/>
          <w:sz w:val="20"/>
          <w:szCs w:val="20"/>
        </w:rPr>
        <w:t>4. Постановление вступает в силу со дня его официального опубликования.</w:t>
      </w:r>
    </w:p>
    <w:p w:rsidR="00C66A51" w:rsidRPr="00C66A51" w:rsidRDefault="00C66A51" w:rsidP="00C66A51">
      <w:pPr>
        <w:widowControl w:val="0"/>
        <w:spacing w:line="100" w:lineRule="atLeast"/>
        <w:rPr>
          <w:color w:val="000000"/>
          <w:sz w:val="20"/>
          <w:szCs w:val="20"/>
        </w:rPr>
      </w:pPr>
    </w:p>
    <w:p w:rsidR="00C66A51" w:rsidRPr="00C66A51" w:rsidRDefault="00C66A51" w:rsidP="00C66A51">
      <w:pPr>
        <w:widowControl w:val="0"/>
        <w:rPr>
          <w:sz w:val="20"/>
          <w:szCs w:val="20"/>
        </w:rPr>
      </w:pPr>
      <w:r w:rsidRPr="00C66A51">
        <w:rPr>
          <w:sz w:val="20"/>
          <w:szCs w:val="20"/>
        </w:rPr>
        <w:t xml:space="preserve">Глава                                                                  </w:t>
      </w:r>
    </w:p>
    <w:p w:rsidR="00C66A51" w:rsidRPr="00C66A51" w:rsidRDefault="00C66A51" w:rsidP="00C66A51">
      <w:pPr>
        <w:widowControl w:val="0"/>
        <w:rPr>
          <w:sz w:val="20"/>
          <w:szCs w:val="20"/>
        </w:rPr>
      </w:pPr>
      <w:r w:rsidRPr="00C66A51">
        <w:rPr>
          <w:sz w:val="20"/>
          <w:szCs w:val="20"/>
        </w:rPr>
        <w:t>Кадыйского муниципального района</w:t>
      </w:r>
      <w:r>
        <w:rPr>
          <w:sz w:val="20"/>
          <w:szCs w:val="20"/>
        </w:rPr>
        <w:t xml:space="preserve">  </w:t>
      </w:r>
      <w:r w:rsidRPr="00C66A51">
        <w:rPr>
          <w:sz w:val="20"/>
          <w:szCs w:val="20"/>
        </w:rPr>
        <w:t xml:space="preserve">    Е.Ю.Большаков                                                                                                             </w:t>
      </w:r>
    </w:p>
    <w:p w:rsidR="00C66A51" w:rsidRPr="00C66A51" w:rsidRDefault="00C66A51" w:rsidP="00C66A51">
      <w:pPr>
        <w:widowControl w:val="0"/>
        <w:spacing w:line="100" w:lineRule="atLeast"/>
        <w:jc w:val="right"/>
        <w:rPr>
          <w:sz w:val="20"/>
          <w:szCs w:val="20"/>
        </w:rPr>
      </w:pPr>
      <w:r w:rsidRPr="00C66A51">
        <w:rPr>
          <w:sz w:val="20"/>
          <w:szCs w:val="20"/>
        </w:rPr>
        <w:t xml:space="preserve">                                                                                                                                                                                                             </w:t>
      </w:r>
      <w:r w:rsidRPr="00C66A51">
        <w:rPr>
          <w:bCs/>
          <w:sz w:val="20"/>
          <w:szCs w:val="20"/>
        </w:rPr>
        <w:t>Приложение № 1</w:t>
      </w:r>
    </w:p>
    <w:p w:rsidR="00C66A51" w:rsidRPr="00C66A51" w:rsidRDefault="00C66A51" w:rsidP="00C66A51">
      <w:pPr>
        <w:widowControl w:val="0"/>
        <w:jc w:val="right"/>
        <w:rPr>
          <w:bCs/>
          <w:sz w:val="20"/>
          <w:szCs w:val="20"/>
        </w:rPr>
      </w:pPr>
      <w:r w:rsidRPr="00C66A51">
        <w:rPr>
          <w:bCs/>
          <w:sz w:val="20"/>
          <w:szCs w:val="20"/>
        </w:rPr>
        <w:t xml:space="preserve">к постановлению администрации </w:t>
      </w:r>
    </w:p>
    <w:p w:rsidR="00C66A51" w:rsidRPr="00C66A51" w:rsidRDefault="00C66A51" w:rsidP="00C66A51">
      <w:pPr>
        <w:widowControl w:val="0"/>
        <w:jc w:val="right"/>
        <w:rPr>
          <w:bCs/>
          <w:sz w:val="20"/>
          <w:szCs w:val="20"/>
        </w:rPr>
      </w:pPr>
      <w:r w:rsidRPr="00C66A51">
        <w:rPr>
          <w:bCs/>
          <w:sz w:val="20"/>
          <w:szCs w:val="20"/>
        </w:rPr>
        <w:t xml:space="preserve">Кадыйского муниципального </w:t>
      </w:r>
    </w:p>
    <w:p w:rsidR="00C66A51" w:rsidRPr="00C66A51" w:rsidRDefault="00C66A51" w:rsidP="00C66A51">
      <w:pPr>
        <w:widowControl w:val="0"/>
        <w:jc w:val="right"/>
        <w:rPr>
          <w:bCs/>
          <w:sz w:val="20"/>
          <w:szCs w:val="20"/>
        </w:rPr>
      </w:pPr>
      <w:r w:rsidRPr="00C66A51">
        <w:rPr>
          <w:bCs/>
          <w:sz w:val="20"/>
          <w:szCs w:val="20"/>
        </w:rPr>
        <w:t>района Костромской области</w:t>
      </w:r>
    </w:p>
    <w:p w:rsidR="00C66A51" w:rsidRPr="00C66A51" w:rsidRDefault="00C66A51" w:rsidP="00C66A51">
      <w:pPr>
        <w:widowControl w:val="0"/>
        <w:jc w:val="right"/>
        <w:rPr>
          <w:bCs/>
          <w:sz w:val="20"/>
          <w:szCs w:val="20"/>
          <w:u w:val="single"/>
        </w:rPr>
      </w:pPr>
      <w:r w:rsidRPr="00C66A51">
        <w:rPr>
          <w:bCs/>
          <w:sz w:val="20"/>
          <w:szCs w:val="20"/>
        </w:rPr>
        <w:t xml:space="preserve">от «  16  </w:t>
      </w:r>
      <w:r w:rsidRPr="00C66A51">
        <w:rPr>
          <w:color w:val="000000"/>
          <w:sz w:val="20"/>
          <w:szCs w:val="20"/>
        </w:rPr>
        <w:t>»</w:t>
      </w:r>
      <w:r w:rsidRPr="00C66A51">
        <w:rPr>
          <w:bCs/>
          <w:sz w:val="20"/>
          <w:szCs w:val="20"/>
        </w:rPr>
        <w:t xml:space="preserve"> июня  </w:t>
      </w:r>
      <w:r>
        <w:rPr>
          <w:bCs/>
          <w:sz w:val="20"/>
          <w:szCs w:val="20"/>
        </w:rPr>
        <w:t>№ 234</w:t>
      </w:r>
      <w:r w:rsidRPr="00C66A51">
        <w:rPr>
          <w:bCs/>
          <w:sz w:val="20"/>
          <w:szCs w:val="20"/>
          <w:u w:val="single"/>
        </w:rPr>
        <w:t xml:space="preserve"> </w:t>
      </w:r>
    </w:p>
    <w:p w:rsidR="00C66A51" w:rsidRPr="00C66A51" w:rsidRDefault="00C66A51" w:rsidP="00C66A51">
      <w:pPr>
        <w:widowControl w:val="0"/>
        <w:jc w:val="right"/>
        <w:rPr>
          <w:bCs/>
          <w:sz w:val="20"/>
          <w:szCs w:val="20"/>
        </w:rPr>
      </w:pPr>
      <w:r w:rsidRPr="00C66A51">
        <w:rPr>
          <w:bCs/>
          <w:sz w:val="20"/>
          <w:szCs w:val="20"/>
          <w:u w:val="single"/>
        </w:rPr>
        <w:t xml:space="preserve">  </w:t>
      </w:r>
    </w:p>
    <w:p w:rsidR="00C66A51" w:rsidRPr="00C66A51" w:rsidRDefault="00C66A51" w:rsidP="00C66A51">
      <w:pPr>
        <w:pStyle w:val="ad"/>
        <w:framePr w:w="0" w:h="0" w:wrap="auto" w:vAnchor="margin" w:hAnchor="text" w:yAlign="inline"/>
        <w:spacing w:line="240" w:lineRule="auto"/>
        <w:jc w:val="center"/>
        <w:rPr>
          <w:rFonts w:ascii="Times New Roman" w:hAnsi="Times New Roman" w:cs="Times New Roman"/>
          <w:color w:val="000000"/>
          <w:sz w:val="20"/>
          <w:szCs w:val="20"/>
        </w:rPr>
      </w:pPr>
      <w:r w:rsidRPr="00C66A51">
        <w:rPr>
          <w:rFonts w:ascii="Times New Roman" w:hAnsi="Times New Roman" w:cs="Times New Roman"/>
          <w:sz w:val="20"/>
          <w:szCs w:val="20"/>
        </w:rPr>
        <w:t xml:space="preserve">Состав </w:t>
      </w:r>
      <w:r w:rsidRPr="00C66A51">
        <w:rPr>
          <w:rFonts w:ascii="Times New Roman" w:hAnsi="Times New Roman" w:cs="Times New Roman"/>
          <w:color w:val="000000"/>
          <w:sz w:val="20"/>
          <w:szCs w:val="20"/>
        </w:rPr>
        <w:t>межведомственной комиссии</w:t>
      </w:r>
    </w:p>
    <w:p w:rsidR="00C66A51" w:rsidRPr="00C66A51" w:rsidRDefault="00C66A51" w:rsidP="00C66A51">
      <w:pPr>
        <w:pStyle w:val="ad"/>
        <w:framePr w:w="0" w:h="0" w:wrap="auto" w:vAnchor="margin" w:hAnchor="text" w:yAlign="inline"/>
        <w:spacing w:line="240" w:lineRule="auto"/>
        <w:jc w:val="center"/>
        <w:rPr>
          <w:rFonts w:ascii="Times New Roman" w:hAnsi="Times New Roman" w:cs="Times New Roman"/>
          <w:color w:val="000000"/>
          <w:sz w:val="20"/>
          <w:szCs w:val="20"/>
        </w:rPr>
      </w:pPr>
      <w:r w:rsidRPr="00C66A51">
        <w:rPr>
          <w:rFonts w:ascii="Times New Roman" w:hAnsi="Times New Roman" w:cs="Times New Roman"/>
          <w:color w:val="000000"/>
          <w:sz w:val="20"/>
          <w:szCs w:val="20"/>
        </w:rPr>
        <w:t>по</w:t>
      </w:r>
      <w:r w:rsidRPr="00C66A51">
        <w:rPr>
          <w:rFonts w:ascii="Times New Roman" w:hAnsi="Times New Roman" w:cs="Times New Roman"/>
          <w:b/>
          <w:sz w:val="20"/>
          <w:szCs w:val="20"/>
        </w:rPr>
        <w:t xml:space="preserve"> </w:t>
      </w:r>
      <w:r w:rsidRPr="00C66A51">
        <w:rPr>
          <w:rFonts w:ascii="Times New Roman" w:hAnsi="Times New Roman" w:cs="Times New Roman"/>
          <w:sz w:val="20"/>
          <w:szCs w:val="20"/>
        </w:rPr>
        <w:t xml:space="preserve">осуществлению ведомственного </w:t>
      </w:r>
      <w:proofErr w:type="gramStart"/>
      <w:r w:rsidRPr="00C66A51">
        <w:rPr>
          <w:rFonts w:ascii="Times New Roman" w:hAnsi="Times New Roman" w:cs="Times New Roman"/>
          <w:sz w:val="20"/>
          <w:szCs w:val="20"/>
        </w:rPr>
        <w:t>контроля за</w:t>
      </w:r>
      <w:proofErr w:type="gramEnd"/>
      <w:r w:rsidRPr="00C66A51">
        <w:rPr>
          <w:rFonts w:ascii="Times New Roman" w:hAnsi="Times New Roman" w:cs="Times New Roman"/>
          <w:sz w:val="20"/>
          <w:szCs w:val="20"/>
        </w:rPr>
        <w:t xml:space="preserve"> соблюдением трудового законодательства и иных нормативных актов содержащих нормы трудового </w:t>
      </w:r>
    </w:p>
    <w:p w:rsidR="00C66A51" w:rsidRPr="00C66A51" w:rsidRDefault="00C66A51" w:rsidP="00C66A51">
      <w:pPr>
        <w:pStyle w:val="ad"/>
        <w:framePr w:w="0" w:h="0" w:wrap="auto" w:vAnchor="margin" w:hAnchor="text" w:yAlign="inline"/>
        <w:spacing w:line="240" w:lineRule="auto"/>
        <w:jc w:val="center"/>
        <w:rPr>
          <w:rFonts w:ascii="Times New Roman" w:hAnsi="Times New Roman" w:cs="Times New Roman"/>
          <w:color w:val="000000"/>
          <w:sz w:val="20"/>
          <w:szCs w:val="20"/>
        </w:rPr>
      </w:pPr>
      <w:r w:rsidRPr="00C66A51">
        <w:rPr>
          <w:rFonts w:ascii="Times New Roman" w:hAnsi="Times New Roman" w:cs="Times New Roman"/>
          <w:color w:val="000000"/>
          <w:sz w:val="20"/>
          <w:szCs w:val="20"/>
        </w:rPr>
        <w:t>права при администрации Кадыйского муниципального района.</w:t>
      </w:r>
    </w:p>
    <w:p w:rsidR="00C66A51" w:rsidRPr="00C66A51" w:rsidRDefault="00C66A51" w:rsidP="00C66A51">
      <w:pPr>
        <w:pStyle w:val="ad"/>
        <w:framePr w:w="0" w:h="0" w:wrap="auto" w:vAnchor="margin" w:hAnchor="text" w:yAlign="inline"/>
        <w:spacing w:line="240" w:lineRule="auto"/>
        <w:jc w:val="center"/>
        <w:rPr>
          <w:rFonts w:ascii="Times New Roman" w:hAnsi="Times New Roman" w:cs="Times New Roman"/>
          <w:sz w:val="20"/>
          <w:szCs w:val="20"/>
        </w:rPr>
      </w:pPr>
    </w:p>
    <w:p w:rsidR="00C66A51" w:rsidRPr="00C66A51" w:rsidRDefault="00C66A51" w:rsidP="00C66A51">
      <w:pPr>
        <w:pStyle w:val="ad"/>
        <w:framePr w:w="0" w:h="0" w:wrap="auto" w:vAnchor="margin" w:hAnchor="text" w:yAlign="inline"/>
        <w:spacing w:line="240" w:lineRule="auto"/>
        <w:jc w:val="center"/>
        <w:rPr>
          <w:rFonts w:ascii="Times New Roman" w:hAnsi="Times New Roman" w:cs="Times New Roman"/>
          <w:color w:val="000000"/>
          <w:sz w:val="20"/>
          <w:szCs w:val="20"/>
        </w:rPr>
      </w:pPr>
    </w:p>
    <w:p w:rsidR="00C66A51" w:rsidRPr="00C66A51" w:rsidRDefault="00C66A51" w:rsidP="00C66A51">
      <w:pPr>
        <w:rPr>
          <w:sz w:val="20"/>
          <w:szCs w:val="20"/>
        </w:rPr>
      </w:pPr>
      <w:r w:rsidRPr="00C66A51">
        <w:rPr>
          <w:sz w:val="20"/>
          <w:szCs w:val="20"/>
        </w:rPr>
        <w:t xml:space="preserve">Ларионова В.В. руководитель аппарата администрации  Кадыйского муниципального района,  председатель комиссии;                                                    </w:t>
      </w:r>
    </w:p>
    <w:p w:rsidR="00C66A51" w:rsidRPr="00C66A51" w:rsidRDefault="00C66A51" w:rsidP="00C66A51">
      <w:pPr>
        <w:tabs>
          <w:tab w:val="center" w:pos="4677"/>
        </w:tabs>
        <w:rPr>
          <w:sz w:val="20"/>
          <w:szCs w:val="20"/>
        </w:rPr>
      </w:pPr>
      <w:r w:rsidRPr="00C66A51">
        <w:rPr>
          <w:sz w:val="20"/>
          <w:szCs w:val="20"/>
        </w:rPr>
        <w:t>Смирнова Т.И. ведущий эксперт по трудовым отношениям администрации Кадыйского муниципального района, секретарь;</w:t>
      </w:r>
      <w:r w:rsidRPr="00C66A51">
        <w:rPr>
          <w:sz w:val="20"/>
          <w:szCs w:val="20"/>
        </w:rPr>
        <w:tab/>
      </w:r>
    </w:p>
    <w:p w:rsidR="00C66A51" w:rsidRPr="00C66A51" w:rsidRDefault="00C66A51" w:rsidP="00C66A51">
      <w:pPr>
        <w:pStyle w:val="ad"/>
        <w:framePr w:w="0" w:h="0" w:wrap="auto" w:vAnchor="margin" w:hAnchor="text" w:yAlign="inline"/>
        <w:spacing w:line="360" w:lineRule="auto"/>
        <w:jc w:val="both"/>
        <w:rPr>
          <w:rFonts w:ascii="Times New Roman" w:hAnsi="Times New Roman" w:cs="Times New Roman"/>
          <w:sz w:val="20"/>
          <w:szCs w:val="20"/>
        </w:rPr>
      </w:pPr>
      <w:proofErr w:type="spellStart"/>
      <w:r w:rsidRPr="00C66A51">
        <w:rPr>
          <w:rFonts w:ascii="Times New Roman" w:hAnsi="Times New Roman" w:cs="Times New Roman"/>
          <w:sz w:val="20"/>
          <w:szCs w:val="20"/>
        </w:rPr>
        <w:t>Амахин</w:t>
      </w:r>
      <w:proofErr w:type="spellEnd"/>
      <w:r w:rsidRPr="00C66A51">
        <w:rPr>
          <w:rFonts w:ascii="Times New Roman" w:hAnsi="Times New Roman" w:cs="Times New Roman"/>
          <w:sz w:val="20"/>
          <w:szCs w:val="20"/>
        </w:rPr>
        <w:t xml:space="preserve"> Е.А.юрист администрации Кадыйского муниципального района, заместитель председателя;</w:t>
      </w:r>
    </w:p>
    <w:p w:rsidR="00C66A51" w:rsidRPr="00C66A51" w:rsidRDefault="00C66A51" w:rsidP="00C66A51">
      <w:pPr>
        <w:pStyle w:val="ad"/>
        <w:framePr w:w="0" w:h="0" w:wrap="auto" w:vAnchor="margin" w:hAnchor="text" w:yAlign="inline"/>
        <w:spacing w:line="360" w:lineRule="auto"/>
        <w:jc w:val="both"/>
        <w:rPr>
          <w:rFonts w:ascii="Times New Roman" w:hAnsi="Times New Roman" w:cs="Times New Roman"/>
          <w:sz w:val="20"/>
          <w:szCs w:val="20"/>
        </w:rPr>
      </w:pPr>
      <w:proofErr w:type="spellStart"/>
      <w:r w:rsidRPr="00C66A51">
        <w:rPr>
          <w:rFonts w:ascii="Times New Roman" w:hAnsi="Times New Roman" w:cs="Times New Roman"/>
          <w:sz w:val="20"/>
          <w:szCs w:val="20"/>
        </w:rPr>
        <w:t>Пещелина</w:t>
      </w:r>
      <w:proofErr w:type="spellEnd"/>
      <w:r w:rsidRPr="00C66A51">
        <w:rPr>
          <w:rFonts w:ascii="Times New Roman" w:hAnsi="Times New Roman" w:cs="Times New Roman"/>
          <w:sz w:val="20"/>
          <w:szCs w:val="20"/>
        </w:rPr>
        <w:t xml:space="preserve"> Е.Н. ведущий эксперт отдела учета и отчетности администрации Кадыйского муниципального района;</w:t>
      </w:r>
    </w:p>
    <w:p w:rsidR="00C66A51" w:rsidRPr="00C66A51" w:rsidRDefault="00C66A51" w:rsidP="00C66A51">
      <w:pPr>
        <w:pStyle w:val="ad"/>
        <w:framePr w:w="0" w:h="0" w:wrap="auto" w:vAnchor="margin" w:hAnchor="text" w:yAlign="inline"/>
        <w:spacing w:line="360" w:lineRule="auto"/>
        <w:jc w:val="both"/>
        <w:rPr>
          <w:rFonts w:ascii="Times New Roman" w:hAnsi="Times New Roman" w:cs="Times New Roman"/>
          <w:sz w:val="20"/>
          <w:szCs w:val="20"/>
        </w:rPr>
      </w:pPr>
      <w:r w:rsidRPr="00C66A51">
        <w:rPr>
          <w:rFonts w:ascii="Times New Roman" w:hAnsi="Times New Roman" w:cs="Times New Roman"/>
          <w:sz w:val="20"/>
          <w:szCs w:val="20"/>
        </w:rPr>
        <w:t>Четвертная В.Л. специалист-методист по кадрам отдела образования  Кадыйского муниципального район</w:t>
      </w:r>
      <w:proofErr w:type="gramStart"/>
      <w:r w:rsidRPr="00C66A51">
        <w:rPr>
          <w:rFonts w:ascii="Times New Roman" w:hAnsi="Times New Roman" w:cs="Times New Roman"/>
          <w:sz w:val="20"/>
          <w:szCs w:val="20"/>
        </w:rPr>
        <w:t>а(</w:t>
      </w:r>
      <w:proofErr w:type="gramEnd"/>
      <w:r w:rsidRPr="00C66A51">
        <w:rPr>
          <w:rFonts w:ascii="Times New Roman" w:hAnsi="Times New Roman" w:cs="Times New Roman"/>
          <w:sz w:val="20"/>
          <w:szCs w:val="20"/>
        </w:rPr>
        <w:t>по согласованию)</w:t>
      </w:r>
    </w:p>
    <w:p w:rsidR="00C66A51" w:rsidRPr="00C66A51" w:rsidRDefault="00C66A51" w:rsidP="00C66A51">
      <w:pPr>
        <w:widowControl w:val="0"/>
        <w:spacing w:line="100" w:lineRule="atLeast"/>
        <w:rPr>
          <w:sz w:val="20"/>
          <w:szCs w:val="20"/>
        </w:rPr>
      </w:pPr>
    </w:p>
    <w:p w:rsidR="00C66A51" w:rsidRPr="00C66A51" w:rsidRDefault="00C66A51" w:rsidP="00C66A51">
      <w:pPr>
        <w:pStyle w:val="ad"/>
        <w:framePr w:w="0" w:h="0" w:wrap="auto" w:vAnchor="margin" w:hAnchor="text" w:yAlign="inline"/>
        <w:spacing w:line="240" w:lineRule="auto"/>
        <w:ind w:firstLine="709"/>
        <w:jc w:val="right"/>
        <w:rPr>
          <w:rFonts w:ascii="Times New Roman" w:hAnsi="Times New Roman" w:cs="Times New Roman"/>
          <w:sz w:val="20"/>
          <w:szCs w:val="20"/>
        </w:rPr>
      </w:pPr>
      <w:r w:rsidRPr="00C66A51">
        <w:rPr>
          <w:rFonts w:ascii="Times New Roman" w:hAnsi="Times New Roman" w:cs="Times New Roman"/>
          <w:sz w:val="20"/>
          <w:szCs w:val="20"/>
        </w:rPr>
        <w:t>Приложение № 2</w:t>
      </w:r>
    </w:p>
    <w:p w:rsidR="00C66A51" w:rsidRPr="00C66A51" w:rsidRDefault="00C66A51" w:rsidP="00C66A51">
      <w:pPr>
        <w:pStyle w:val="ad"/>
        <w:framePr w:w="0" w:h="0" w:wrap="auto" w:vAnchor="margin" w:hAnchor="text" w:yAlign="inline"/>
        <w:spacing w:line="240" w:lineRule="auto"/>
        <w:ind w:firstLine="709"/>
        <w:jc w:val="right"/>
        <w:rPr>
          <w:rFonts w:ascii="Times New Roman" w:hAnsi="Times New Roman" w:cs="Times New Roman"/>
          <w:sz w:val="20"/>
          <w:szCs w:val="20"/>
        </w:rPr>
      </w:pPr>
      <w:r w:rsidRPr="00C66A51">
        <w:rPr>
          <w:rFonts w:ascii="Times New Roman" w:hAnsi="Times New Roman" w:cs="Times New Roman"/>
          <w:sz w:val="20"/>
          <w:szCs w:val="20"/>
        </w:rPr>
        <w:t>к постановлению администрации</w:t>
      </w:r>
    </w:p>
    <w:p w:rsidR="00C66A51" w:rsidRPr="00C66A51" w:rsidRDefault="00C66A51" w:rsidP="00C66A51">
      <w:pPr>
        <w:pStyle w:val="ad"/>
        <w:framePr w:w="0" w:h="0" w:wrap="auto" w:vAnchor="margin" w:hAnchor="text" w:yAlign="inline"/>
        <w:spacing w:line="240" w:lineRule="auto"/>
        <w:ind w:firstLine="709"/>
        <w:jc w:val="right"/>
        <w:rPr>
          <w:rFonts w:ascii="Times New Roman" w:hAnsi="Times New Roman" w:cs="Times New Roman"/>
          <w:sz w:val="20"/>
          <w:szCs w:val="20"/>
        </w:rPr>
      </w:pPr>
      <w:r w:rsidRPr="00C66A51">
        <w:rPr>
          <w:rFonts w:ascii="Times New Roman" w:hAnsi="Times New Roman" w:cs="Times New Roman"/>
          <w:sz w:val="20"/>
          <w:szCs w:val="20"/>
        </w:rPr>
        <w:t>Кадыйского муниципального</w:t>
      </w:r>
    </w:p>
    <w:p w:rsidR="00C66A51" w:rsidRPr="00C66A51" w:rsidRDefault="00C66A51" w:rsidP="00C66A51">
      <w:pPr>
        <w:pStyle w:val="ad"/>
        <w:framePr w:w="0" w:h="0" w:wrap="auto" w:vAnchor="margin" w:hAnchor="text" w:yAlign="inline"/>
        <w:spacing w:line="240" w:lineRule="auto"/>
        <w:ind w:firstLine="709"/>
        <w:jc w:val="right"/>
        <w:rPr>
          <w:rFonts w:ascii="Times New Roman" w:hAnsi="Times New Roman" w:cs="Times New Roman"/>
          <w:sz w:val="20"/>
          <w:szCs w:val="20"/>
        </w:rPr>
      </w:pPr>
      <w:r w:rsidRPr="00C66A51">
        <w:rPr>
          <w:rFonts w:ascii="Times New Roman" w:hAnsi="Times New Roman" w:cs="Times New Roman"/>
          <w:sz w:val="20"/>
          <w:szCs w:val="20"/>
        </w:rPr>
        <w:t xml:space="preserve">района от 16.06.2020 № </w:t>
      </w:r>
      <w:r>
        <w:rPr>
          <w:rFonts w:ascii="Times New Roman" w:hAnsi="Times New Roman" w:cs="Times New Roman"/>
          <w:sz w:val="20"/>
          <w:szCs w:val="20"/>
        </w:rPr>
        <w:t>234</w:t>
      </w:r>
    </w:p>
    <w:p w:rsidR="00C66A51" w:rsidRPr="00C66A51" w:rsidRDefault="00C66A51" w:rsidP="00C66A51">
      <w:pPr>
        <w:pStyle w:val="ad"/>
        <w:framePr w:w="0" w:h="0" w:wrap="auto" w:vAnchor="margin" w:hAnchor="text" w:yAlign="inline"/>
        <w:spacing w:line="240" w:lineRule="auto"/>
        <w:ind w:firstLine="709"/>
        <w:jc w:val="right"/>
        <w:rPr>
          <w:rFonts w:ascii="Times New Roman" w:hAnsi="Times New Roman" w:cs="Times New Roman"/>
          <w:sz w:val="20"/>
          <w:szCs w:val="20"/>
        </w:rPr>
      </w:pPr>
    </w:p>
    <w:p w:rsidR="00C66A51" w:rsidRPr="00C66A51" w:rsidRDefault="00C66A51" w:rsidP="00C66A51">
      <w:pPr>
        <w:pStyle w:val="ad"/>
        <w:framePr w:w="0" w:h="0" w:wrap="auto" w:vAnchor="margin" w:hAnchor="text" w:yAlign="inline"/>
        <w:spacing w:line="240" w:lineRule="auto"/>
        <w:ind w:firstLine="709"/>
        <w:jc w:val="center"/>
        <w:rPr>
          <w:rFonts w:ascii="Times New Roman" w:hAnsi="Times New Roman" w:cs="Times New Roman"/>
          <w:sz w:val="20"/>
          <w:szCs w:val="20"/>
        </w:rPr>
      </w:pPr>
      <w:r w:rsidRPr="00C66A51">
        <w:rPr>
          <w:rFonts w:ascii="Times New Roman" w:hAnsi="Times New Roman" w:cs="Times New Roman"/>
          <w:sz w:val="20"/>
          <w:szCs w:val="20"/>
        </w:rPr>
        <w:t>Положение</w:t>
      </w:r>
    </w:p>
    <w:p w:rsidR="00C66A51" w:rsidRPr="00C66A51" w:rsidRDefault="00C66A51" w:rsidP="00C66A51">
      <w:pPr>
        <w:pStyle w:val="ad"/>
        <w:framePr w:w="0" w:h="0" w:wrap="auto" w:vAnchor="margin" w:hAnchor="text" w:yAlign="inline"/>
        <w:spacing w:line="240" w:lineRule="auto"/>
        <w:ind w:firstLine="709"/>
        <w:jc w:val="center"/>
        <w:rPr>
          <w:rFonts w:ascii="Times New Roman" w:hAnsi="Times New Roman" w:cs="Times New Roman"/>
          <w:sz w:val="20"/>
          <w:szCs w:val="20"/>
        </w:rPr>
      </w:pPr>
      <w:r w:rsidRPr="00C66A51">
        <w:rPr>
          <w:rFonts w:ascii="Times New Roman" w:hAnsi="Times New Roman" w:cs="Times New Roman"/>
          <w:sz w:val="20"/>
          <w:szCs w:val="20"/>
        </w:rPr>
        <w:t xml:space="preserve">о ведомственном </w:t>
      </w:r>
      <w:proofErr w:type="gramStart"/>
      <w:r w:rsidRPr="00C66A51">
        <w:rPr>
          <w:rFonts w:ascii="Times New Roman" w:hAnsi="Times New Roman" w:cs="Times New Roman"/>
          <w:sz w:val="20"/>
          <w:szCs w:val="20"/>
        </w:rPr>
        <w:t>контроле за</w:t>
      </w:r>
      <w:proofErr w:type="gramEnd"/>
      <w:r w:rsidRPr="00C66A51">
        <w:rPr>
          <w:rFonts w:ascii="Times New Roman" w:hAnsi="Times New Roman" w:cs="Times New Roman"/>
          <w:sz w:val="20"/>
          <w:szCs w:val="20"/>
        </w:rPr>
        <w:t xml:space="preserve"> соблюдением трудового законодательства и иных нормативных актов, содержащих нормы трудового права.</w:t>
      </w:r>
    </w:p>
    <w:p w:rsidR="00C66A51" w:rsidRPr="00C66A51" w:rsidRDefault="00C66A51" w:rsidP="00C66A51">
      <w:pPr>
        <w:pStyle w:val="ad"/>
        <w:framePr w:w="0" w:h="0" w:wrap="auto" w:vAnchor="margin" w:hAnchor="text" w:yAlign="inline"/>
        <w:spacing w:line="240" w:lineRule="auto"/>
        <w:ind w:firstLine="709"/>
        <w:jc w:val="center"/>
        <w:rPr>
          <w:rFonts w:ascii="Times New Roman" w:hAnsi="Times New Roman" w:cs="Times New Roman"/>
          <w:sz w:val="20"/>
          <w:szCs w:val="20"/>
        </w:rPr>
      </w:pPr>
    </w:p>
    <w:p w:rsidR="00C66A51" w:rsidRPr="00C66A51" w:rsidRDefault="00C66A51" w:rsidP="00C66A51">
      <w:pPr>
        <w:ind w:firstLine="709"/>
        <w:rPr>
          <w:sz w:val="20"/>
          <w:szCs w:val="20"/>
        </w:rPr>
      </w:pPr>
      <w:r w:rsidRPr="00C66A51">
        <w:rPr>
          <w:sz w:val="20"/>
          <w:szCs w:val="20"/>
        </w:rPr>
        <w:t xml:space="preserve">Положение о ведомственном контроле соблюдения трудового законодательства и иных нормативных правовых актов, содержащих нормы трудового права, в муниципальных учреждениях и организациях муниципального образования Кадыйского муниципального района (далее - Положение) разработано на основании статьи 353.1 </w:t>
      </w:r>
      <w:hyperlink r:id="rId6" w:history="1">
        <w:r w:rsidRPr="00C66A51">
          <w:rPr>
            <w:rStyle w:val="a3"/>
            <w:sz w:val="20"/>
            <w:szCs w:val="20"/>
          </w:rPr>
          <w:t>Трудового кодекса Российской Федерации</w:t>
        </w:r>
      </w:hyperlink>
      <w:r w:rsidRPr="00C66A51">
        <w:rPr>
          <w:sz w:val="20"/>
          <w:szCs w:val="20"/>
        </w:rPr>
        <w:t>.</w:t>
      </w:r>
    </w:p>
    <w:p w:rsidR="00C66A51" w:rsidRPr="00C66A51" w:rsidRDefault="00C66A51" w:rsidP="00C66A51">
      <w:pPr>
        <w:ind w:firstLine="709"/>
        <w:jc w:val="center"/>
        <w:outlineLvl w:val="2"/>
        <w:rPr>
          <w:bCs/>
          <w:sz w:val="20"/>
          <w:szCs w:val="20"/>
        </w:rPr>
      </w:pPr>
    </w:p>
    <w:p w:rsidR="00C66A51" w:rsidRPr="00C66A51" w:rsidRDefault="00C66A51" w:rsidP="00C66A51">
      <w:pPr>
        <w:ind w:firstLine="709"/>
        <w:jc w:val="center"/>
        <w:outlineLvl w:val="2"/>
        <w:rPr>
          <w:bCs/>
          <w:sz w:val="20"/>
          <w:szCs w:val="20"/>
        </w:rPr>
      </w:pPr>
      <w:r w:rsidRPr="00C66A51">
        <w:rPr>
          <w:bCs/>
          <w:sz w:val="20"/>
          <w:szCs w:val="20"/>
        </w:rPr>
        <w:t>1. Общие положения</w:t>
      </w:r>
    </w:p>
    <w:p w:rsidR="00C66A51" w:rsidRPr="00C66A51" w:rsidRDefault="00C66A51" w:rsidP="00C66A51">
      <w:pPr>
        <w:ind w:firstLine="709"/>
        <w:rPr>
          <w:sz w:val="20"/>
          <w:szCs w:val="20"/>
        </w:rPr>
      </w:pPr>
      <w:r w:rsidRPr="00C66A51">
        <w:rPr>
          <w:sz w:val="20"/>
          <w:szCs w:val="20"/>
        </w:rPr>
        <w:t xml:space="preserve">1.1. </w:t>
      </w:r>
      <w:proofErr w:type="gramStart"/>
      <w:r w:rsidRPr="00C66A51">
        <w:rPr>
          <w:sz w:val="20"/>
          <w:szCs w:val="20"/>
        </w:rPr>
        <w:t>Настоящее Положение устанавливает порядок и условия осуществления ведомственного контроля соблюдения трудового законодательства и иных нормативных правовых актов, содержащих нормы трудового права, в муниципальных учреждениях и организациях муниципального образования Кадыйского муниципального района (далее - подведомственные организации), учредителем которых от имени муниципального образования выступает администрация муниципального образования Кадыйский муниципальный район (далее - Администрация) в соответствии с законом Костромской области от17.10.2019 № 601-6-ЗКО «О порядке</w:t>
      </w:r>
      <w:proofErr w:type="gramEnd"/>
      <w:r w:rsidRPr="00C66A51">
        <w:rPr>
          <w:sz w:val="20"/>
          <w:szCs w:val="20"/>
        </w:rPr>
        <w:t xml:space="preserve"> и </w:t>
      </w:r>
      <w:proofErr w:type="gramStart"/>
      <w:r w:rsidRPr="00C66A51">
        <w:rPr>
          <w:sz w:val="20"/>
          <w:szCs w:val="20"/>
        </w:rPr>
        <w:t>условиях</w:t>
      </w:r>
      <w:proofErr w:type="gramEnd"/>
      <w:r w:rsidRPr="00C66A51">
        <w:rPr>
          <w:sz w:val="20"/>
          <w:szCs w:val="20"/>
        </w:rPr>
        <w:t xml:space="preserve"> осуществления ведомственного контроля за соблюдением трудового законодательства и иных нормативных актов, содержащих нормы трудового права, в Костромской области ".</w:t>
      </w:r>
    </w:p>
    <w:p w:rsidR="00C66A51" w:rsidRPr="00C66A51" w:rsidRDefault="00C66A51" w:rsidP="00C66A51">
      <w:pPr>
        <w:ind w:firstLine="709"/>
        <w:rPr>
          <w:sz w:val="20"/>
          <w:szCs w:val="20"/>
        </w:rPr>
      </w:pPr>
      <w:r w:rsidRPr="00C66A51">
        <w:rPr>
          <w:sz w:val="20"/>
          <w:szCs w:val="20"/>
        </w:rPr>
        <w:t xml:space="preserve">1.2. Ведомственный контроль соблюдения трудового законодательства и иных нормативных правовых актов, содержащих нормы трудового права, в подведомственных муниципальных организациях (далее - ведомственный контроль) осуществляется постоянной межведомственной комиссией (далее </w:t>
      </w:r>
      <w:proofErr w:type="gramStart"/>
      <w:r w:rsidRPr="00C66A51">
        <w:rPr>
          <w:sz w:val="20"/>
          <w:szCs w:val="20"/>
        </w:rPr>
        <w:t>–м</w:t>
      </w:r>
      <w:proofErr w:type="gramEnd"/>
      <w:r w:rsidRPr="00C66A51">
        <w:rPr>
          <w:sz w:val="20"/>
          <w:szCs w:val="20"/>
        </w:rPr>
        <w:t>ежведомственная комиссия), назначаемой постановлением Администрации.</w:t>
      </w:r>
    </w:p>
    <w:p w:rsidR="00C66A51" w:rsidRPr="00C66A51" w:rsidRDefault="00C66A51" w:rsidP="00C66A51">
      <w:pPr>
        <w:ind w:firstLine="709"/>
        <w:jc w:val="center"/>
        <w:outlineLvl w:val="2"/>
        <w:rPr>
          <w:bCs/>
          <w:sz w:val="20"/>
          <w:szCs w:val="20"/>
        </w:rPr>
      </w:pPr>
    </w:p>
    <w:p w:rsidR="00C66A51" w:rsidRPr="00C66A51" w:rsidRDefault="00C66A51" w:rsidP="00C66A51">
      <w:pPr>
        <w:ind w:firstLine="709"/>
        <w:jc w:val="center"/>
        <w:outlineLvl w:val="2"/>
        <w:rPr>
          <w:bCs/>
          <w:sz w:val="20"/>
          <w:szCs w:val="20"/>
        </w:rPr>
      </w:pPr>
      <w:r w:rsidRPr="00C66A51">
        <w:rPr>
          <w:bCs/>
          <w:sz w:val="20"/>
          <w:szCs w:val="20"/>
        </w:rPr>
        <w:t>2. Цели осуществления ведомственного контроля</w:t>
      </w:r>
    </w:p>
    <w:p w:rsidR="00C66A51" w:rsidRPr="00C66A51" w:rsidRDefault="00C66A51" w:rsidP="00C66A51">
      <w:pPr>
        <w:ind w:firstLine="709"/>
        <w:rPr>
          <w:sz w:val="20"/>
          <w:szCs w:val="20"/>
        </w:rPr>
      </w:pPr>
      <w:r w:rsidRPr="00C66A51">
        <w:rPr>
          <w:sz w:val="20"/>
          <w:szCs w:val="20"/>
        </w:rPr>
        <w:t>2.1. Основными целями ведомственного контроля являются:</w:t>
      </w:r>
    </w:p>
    <w:p w:rsidR="00C66A51" w:rsidRPr="00C66A51" w:rsidRDefault="00C66A51" w:rsidP="00C66A51">
      <w:pPr>
        <w:ind w:firstLine="709"/>
        <w:rPr>
          <w:sz w:val="20"/>
          <w:szCs w:val="20"/>
        </w:rPr>
      </w:pPr>
      <w:r w:rsidRPr="00C66A51">
        <w:rPr>
          <w:sz w:val="20"/>
          <w:szCs w:val="20"/>
        </w:rPr>
        <w:t>- контроль соблюдения работодателями и работниками подведомственных организаций требований трудового законодательства (в том числе в сфере охраны труда), а также нормативных правовых актов органов местного самоуправления по соблюдению трудового законодательства;</w:t>
      </w:r>
    </w:p>
    <w:p w:rsidR="00C66A51" w:rsidRPr="00C66A51" w:rsidRDefault="00C66A51" w:rsidP="00C66A51">
      <w:pPr>
        <w:ind w:firstLine="709"/>
        <w:rPr>
          <w:sz w:val="20"/>
          <w:szCs w:val="20"/>
        </w:rPr>
      </w:pPr>
      <w:r w:rsidRPr="00C66A51">
        <w:rPr>
          <w:sz w:val="20"/>
          <w:szCs w:val="20"/>
        </w:rPr>
        <w:t>- 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w:t>
      </w:r>
    </w:p>
    <w:p w:rsidR="00C66A51" w:rsidRPr="00C66A51" w:rsidRDefault="00C66A51" w:rsidP="00C66A51">
      <w:pPr>
        <w:ind w:firstLine="709"/>
        <w:rPr>
          <w:sz w:val="20"/>
          <w:szCs w:val="20"/>
        </w:rPr>
      </w:pPr>
      <w:r w:rsidRPr="00C66A51">
        <w:rPr>
          <w:sz w:val="20"/>
          <w:szCs w:val="20"/>
        </w:rPr>
        <w:t>2.2. Проведение ведомственного контроля осуществляется по следующим направлениям:</w:t>
      </w:r>
    </w:p>
    <w:p w:rsidR="00C66A51" w:rsidRPr="00C66A51" w:rsidRDefault="00C66A51" w:rsidP="00C66A51">
      <w:pPr>
        <w:ind w:firstLine="709"/>
        <w:rPr>
          <w:sz w:val="20"/>
          <w:szCs w:val="20"/>
        </w:rPr>
      </w:pPr>
      <w:r w:rsidRPr="00C66A51">
        <w:rPr>
          <w:sz w:val="20"/>
          <w:szCs w:val="20"/>
        </w:rPr>
        <w:t>- трудовой распорядок, дисциплина труда;</w:t>
      </w:r>
    </w:p>
    <w:p w:rsidR="00C66A51" w:rsidRPr="00C66A51" w:rsidRDefault="00C66A51" w:rsidP="00C66A51">
      <w:pPr>
        <w:ind w:firstLine="709"/>
        <w:rPr>
          <w:sz w:val="20"/>
          <w:szCs w:val="20"/>
        </w:rPr>
      </w:pPr>
      <w:r w:rsidRPr="00C66A51">
        <w:rPr>
          <w:sz w:val="20"/>
          <w:szCs w:val="20"/>
        </w:rPr>
        <w:t>- профессиональная подготовка, переподготовка и повышение квалификации работников;</w:t>
      </w:r>
    </w:p>
    <w:p w:rsidR="00C66A51" w:rsidRPr="00C66A51" w:rsidRDefault="00C66A51" w:rsidP="00C66A51">
      <w:pPr>
        <w:ind w:firstLine="709"/>
        <w:rPr>
          <w:sz w:val="20"/>
          <w:szCs w:val="20"/>
        </w:rPr>
      </w:pPr>
      <w:r w:rsidRPr="00C66A51">
        <w:rPr>
          <w:sz w:val="20"/>
          <w:szCs w:val="20"/>
        </w:rPr>
        <w:t>- охрана труда;</w:t>
      </w:r>
    </w:p>
    <w:p w:rsidR="00C66A51" w:rsidRPr="00C66A51" w:rsidRDefault="00C66A51" w:rsidP="00C66A51">
      <w:pPr>
        <w:ind w:firstLine="709"/>
        <w:rPr>
          <w:sz w:val="20"/>
          <w:szCs w:val="20"/>
        </w:rPr>
      </w:pPr>
      <w:r w:rsidRPr="00C66A51">
        <w:rPr>
          <w:sz w:val="20"/>
          <w:szCs w:val="20"/>
        </w:rPr>
        <w:t>- регламентация и порядок оформления трудовых отношений в подведомственных организациях;</w:t>
      </w:r>
    </w:p>
    <w:p w:rsidR="00C66A51" w:rsidRPr="00C66A51" w:rsidRDefault="00C66A51" w:rsidP="00C66A51">
      <w:pPr>
        <w:ind w:firstLine="709"/>
        <w:rPr>
          <w:sz w:val="20"/>
          <w:szCs w:val="20"/>
        </w:rPr>
      </w:pPr>
      <w:r w:rsidRPr="00C66A51">
        <w:rPr>
          <w:sz w:val="20"/>
          <w:szCs w:val="20"/>
        </w:rPr>
        <w:t>- особенности регулирования труда отдельных категорий работников;</w:t>
      </w:r>
    </w:p>
    <w:p w:rsidR="00C66A51" w:rsidRPr="00C66A51" w:rsidRDefault="00C66A51" w:rsidP="00C66A51">
      <w:pPr>
        <w:ind w:firstLine="709"/>
        <w:rPr>
          <w:sz w:val="20"/>
          <w:szCs w:val="20"/>
        </w:rPr>
      </w:pPr>
      <w:r w:rsidRPr="00C66A51">
        <w:rPr>
          <w:sz w:val="20"/>
          <w:szCs w:val="20"/>
        </w:rPr>
        <w:t>- социальное партнерство в сфере труда.</w:t>
      </w:r>
    </w:p>
    <w:p w:rsidR="00C66A51" w:rsidRPr="00C66A51" w:rsidRDefault="00C66A51" w:rsidP="00C66A51">
      <w:pPr>
        <w:ind w:firstLine="709"/>
        <w:jc w:val="center"/>
        <w:outlineLvl w:val="2"/>
        <w:rPr>
          <w:bCs/>
          <w:sz w:val="20"/>
          <w:szCs w:val="20"/>
        </w:rPr>
      </w:pPr>
    </w:p>
    <w:p w:rsidR="00C66A51" w:rsidRPr="00C66A51" w:rsidRDefault="00C66A51" w:rsidP="00C66A51">
      <w:pPr>
        <w:ind w:firstLine="709"/>
        <w:jc w:val="center"/>
        <w:outlineLvl w:val="2"/>
        <w:rPr>
          <w:bCs/>
          <w:sz w:val="20"/>
          <w:szCs w:val="20"/>
        </w:rPr>
      </w:pPr>
      <w:r w:rsidRPr="00C66A51">
        <w:rPr>
          <w:bCs/>
          <w:sz w:val="20"/>
          <w:szCs w:val="20"/>
        </w:rPr>
        <w:t>3. Порядок осуществления ведомственного контроля</w:t>
      </w:r>
    </w:p>
    <w:p w:rsidR="00C66A51" w:rsidRPr="00C66A51" w:rsidRDefault="00C66A51" w:rsidP="00C66A51">
      <w:pPr>
        <w:ind w:firstLine="709"/>
        <w:rPr>
          <w:sz w:val="20"/>
          <w:szCs w:val="20"/>
        </w:rPr>
      </w:pPr>
      <w:r w:rsidRPr="00C66A51">
        <w:rPr>
          <w:sz w:val="20"/>
          <w:szCs w:val="20"/>
        </w:rPr>
        <w:t>3.1. Мероприятия по ведомственному контролю осуществляются межведомственной комиссией в виде плановых и внеплановых проверок и проводятся в случаях:</w:t>
      </w:r>
    </w:p>
    <w:p w:rsidR="00C66A51" w:rsidRPr="00C66A51" w:rsidRDefault="00C66A51" w:rsidP="00C66A51">
      <w:pPr>
        <w:ind w:firstLine="709"/>
        <w:rPr>
          <w:sz w:val="20"/>
          <w:szCs w:val="20"/>
        </w:rPr>
      </w:pPr>
      <w:r w:rsidRPr="00C66A51">
        <w:rPr>
          <w:sz w:val="20"/>
          <w:szCs w:val="20"/>
        </w:rPr>
        <w:t xml:space="preserve">- включения подведомственной организации в ежегодный план проверок; </w:t>
      </w:r>
    </w:p>
    <w:p w:rsidR="00C66A51" w:rsidRPr="00C66A51" w:rsidRDefault="00C66A51" w:rsidP="00C66A51">
      <w:pPr>
        <w:ind w:firstLine="709"/>
        <w:rPr>
          <w:sz w:val="20"/>
          <w:szCs w:val="20"/>
        </w:rPr>
      </w:pPr>
      <w:r w:rsidRPr="00C66A51">
        <w:rPr>
          <w:sz w:val="20"/>
          <w:szCs w:val="20"/>
        </w:rPr>
        <w:t>- по служебным поручениям главы Кадыйского муниципального района;</w:t>
      </w:r>
    </w:p>
    <w:p w:rsidR="00C66A51" w:rsidRPr="00C66A51" w:rsidRDefault="00C66A51" w:rsidP="00C66A51">
      <w:pPr>
        <w:ind w:firstLine="709"/>
        <w:rPr>
          <w:sz w:val="20"/>
          <w:szCs w:val="20"/>
        </w:rPr>
      </w:pPr>
      <w:r w:rsidRPr="00C66A51">
        <w:rPr>
          <w:sz w:val="20"/>
          <w:szCs w:val="20"/>
        </w:rPr>
        <w:t>- по заявлениям граждан о фактах нарушения трудового законодательства;</w:t>
      </w:r>
    </w:p>
    <w:p w:rsidR="00C66A51" w:rsidRPr="00C66A51" w:rsidRDefault="00C66A51" w:rsidP="00C66A51">
      <w:pPr>
        <w:ind w:firstLine="709"/>
        <w:rPr>
          <w:sz w:val="20"/>
          <w:szCs w:val="20"/>
        </w:rPr>
      </w:pPr>
      <w:r w:rsidRPr="00C66A51">
        <w:rPr>
          <w:sz w:val="20"/>
          <w:szCs w:val="20"/>
        </w:rPr>
        <w:t>- в ходе подготовки к приемке муниципальных учреждений к новому учебному году;</w:t>
      </w:r>
    </w:p>
    <w:p w:rsidR="00C66A51" w:rsidRPr="00C66A51" w:rsidRDefault="00C66A51" w:rsidP="00C66A51">
      <w:pPr>
        <w:ind w:firstLine="709"/>
        <w:rPr>
          <w:sz w:val="20"/>
          <w:szCs w:val="20"/>
        </w:rPr>
      </w:pPr>
      <w:r w:rsidRPr="00C66A51">
        <w:rPr>
          <w:sz w:val="20"/>
          <w:szCs w:val="20"/>
        </w:rPr>
        <w:t>- в иных случаях, предусмотренных законодательством РФ, иными нормативными правовыми актами Российской Федерации и Костромской области, а также муниципальными правовыми актами.</w:t>
      </w:r>
    </w:p>
    <w:p w:rsidR="00C66A51" w:rsidRPr="00C66A51" w:rsidRDefault="00C66A51" w:rsidP="00C66A51">
      <w:pPr>
        <w:ind w:firstLine="709"/>
        <w:rPr>
          <w:sz w:val="20"/>
          <w:szCs w:val="20"/>
        </w:rPr>
      </w:pPr>
      <w:r w:rsidRPr="00C66A51">
        <w:rPr>
          <w:sz w:val="20"/>
          <w:szCs w:val="20"/>
        </w:rPr>
        <w:t>3.2. Проверки проводятся на основании распоряжения Администрации.</w:t>
      </w:r>
    </w:p>
    <w:p w:rsidR="00C66A51" w:rsidRPr="00C66A51" w:rsidRDefault="00C66A51" w:rsidP="00C66A51">
      <w:pPr>
        <w:ind w:firstLine="709"/>
        <w:rPr>
          <w:sz w:val="20"/>
          <w:szCs w:val="20"/>
        </w:rPr>
      </w:pPr>
      <w:r w:rsidRPr="00C66A51">
        <w:rPr>
          <w:sz w:val="20"/>
          <w:szCs w:val="20"/>
        </w:rPr>
        <w:t>3.3. Проведения плановых проверок устанавливается на календарный год в соответствии с планом проверок, утвержденным руководителем органа, осуществляющего ведомственный контроль до 20 декабря года предшествующего году проведения проверок.</w:t>
      </w:r>
    </w:p>
    <w:p w:rsidR="00C66A51" w:rsidRPr="00C66A51" w:rsidRDefault="00C66A51" w:rsidP="00C66A51">
      <w:pPr>
        <w:ind w:firstLine="709"/>
        <w:rPr>
          <w:sz w:val="20"/>
          <w:szCs w:val="20"/>
        </w:rPr>
      </w:pPr>
      <w:r w:rsidRPr="00C66A51">
        <w:rPr>
          <w:sz w:val="20"/>
          <w:szCs w:val="20"/>
        </w:rPr>
        <w:t>3.4. В муниципальных учреждениях и предприятиях плановые проверки проводятся не чаще чем один раз в три года.</w:t>
      </w:r>
    </w:p>
    <w:p w:rsidR="00C66A51" w:rsidRPr="00C66A51" w:rsidRDefault="00C66A51" w:rsidP="00C66A51">
      <w:pPr>
        <w:ind w:firstLine="709"/>
        <w:rPr>
          <w:sz w:val="20"/>
          <w:szCs w:val="20"/>
        </w:rPr>
      </w:pPr>
      <w:r w:rsidRPr="00C66A51">
        <w:rPr>
          <w:sz w:val="20"/>
          <w:szCs w:val="20"/>
        </w:rPr>
        <w:t xml:space="preserve">3.5. Распоряжение о проведении плановых  проверок доводится до руководителей подведомственных организаций и органов Администрации, в ведении которых находятся соответствующие муниципальные организации, не </w:t>
      </w:r>
      <w:proofErr w:type="gramStart"/>
      <w:r w:rsidRPr="00C66A51">
        <w:rPr>
          <w:sz w:val="20"/>
          <w:szCs w:val="20"/>
        </w:rPr>
        <w:t>позднее</w:t>
      </w:r>
      <w:proofErr w:type="gramEnd"/>
      <w:r w:rsidRPr="00C66A51">
        <w:rPr>
          <w:sz w:val="20"/>
          <w:szCs w:val="20"/>
        </w:rPr>
        <w:t xml:space="preserve"> чем за 5 дней до начала плановых проверок. Распоряжение о внеплановой проверке доводится до руководителей подведомственных организаций не </w:t>
      </w:r>
      <w:proofErr w:type="gramStart"/>
      <w:r w:rsidRPr="00C66A51">
        <w:rPr>
          <w:sz w:val="20"/>
          <w:szCs w:val="20"/>
        </w:rPr>
        <w:t>позднее</w:t>
      </w:r>
      <w:proofErr w:type="gramEnd"/>
      <w:r w:rsidRPr="00C66A51">
        <w:rPr>
          <w:sz w:val="20"/>
          <w:szCs w:val="20"/>
        </w:rPr>
        <w:t xml:space="preserve"> чем за 24 часа до начала ее проведения.</w:t>
      </w:r>
    </w:p>
    <w:p w:rsidR="00C66A51" w:rsidRPr="00C66A51" w:rsidRDefault="00C66A51" w:rsidP="00C66A51">
      <w:pPr>
        <w:ind w:firstLine="709"/>
        <w:rPr>
          <w:sz w:val="20"/>
          <w:szCs w:val="20"/>
        </w:rPr>
      </w:pPr>
      <w:r w:rsidRPr="00C66A51">
        <w:rPr>
          <w:sz w:val="20"/>
          <w:szCs w:val="20"/>
        </w:rPr>
        <w:t>3.6. Внеплановая проверка подведомственной муниципальной организации может быть проведена по служебному поручению главы Кадыйского муниципального района по отдельным вопросам соблюдения трудового законодательства в соответствующей муниципальной организации.</w:t>
      </w:r>
    </w:p>
    <w:p w:rsidR="00C66A51" w:rsidRPr="00C66A51" w:rsidRDefault="00C66A51" w:rsidP="00C66A51">
      <w:pPr>
        <w:ind w:firstLine="709"/>
        <w:rPr>
          <w:sz w:val="20"/>
          <w:szCs w:val="20"/>
        </w:rPr>
      </w:pPr>
      <w:r w:rsidRPr="00C66A51">
        <w:rPr>
          <w:sz w:val="20"/>
          <w:szCs w:val="20"/>
        </w:rPr>
        <w:t>3.7. Уполномоченные на проведение проверки должностные лица - члены межведомственной комиссии - вправе:</w:t>
      </w:r>
    </w:p>
    <w:p w:rsidR="00C66A51" w:rsidRPr="00C66A51" w:rsidRDefault="00C66A51" w:rsidP="00C66A51">
      <w:pPr>
        <w:ind w:firstLine="709"/>
        <w:rPr>
          <w:sz w:val="20"/>
          <w:szCs w:val="20"/>
        </w:rPr>
      </w:pPr>
      <w:r w:rsidRPr="00C66A51">
        <w:rPr>
          <w:sz w:val="20"/>
          <w:szCs w:val="20"/>
        </w:rPr>
        <w:t>3.7.1. При предъявлении соответствующих документов (удостоверений) входить на территорию, в здания и другие служебные помещения проверяемых учреждений и предприятий (ее филиалов).</w:t>
      </w:r>
    </w:p>
    <w:p w:rsidR="00C66A51" w:rsidRPr="00C66A51" w:rsidRDefault="00C66A51" w:rsidP="00C66A51">
      <w:pPr>
        <w:ind w:firstLine="709"/>
        <w:rPr>
          <w:sz w:val="20"/>
          <w:szCs w:val="20"/>
        </w:rPr>
      </w:pPr>
      <w:r w:rsidRPr="00C66A51">
        <w:rPr>
          <w:sz w:val="20"/>
          <w:szCs w:val="20"/>
        </w:rPr>
        <w:lastRenderedPageBreak/>
        <w:t>3.7.2. Запрашивать и получать от руководителя и работников проверяемых учреждений и предприятий все необходимые для достижения целей проверки документы (информацию), в том числе:</w:t>
      </w:r>
    </w:p>
    <w:p w:rsidR="00C66A51" w:rsidRPr="00C66A51" w:rsidRDefault="00C66A51" w:rsidP="00C66A51">
      <w:pPr>
        <w:ind w:firstLine="709"/>
        <w:rPr>
          <w:sz w:val="20"/>
          <w:szCs w:val="20"/>
        </w:rPr>
      </w:pPr>
      <w:r w:rsidRPr="00C66A51">
        <w:rPr>
          <w:sz w:val="20"/>
          <w:szCs w:val="20"/>
        </w:rPr>
        <w:t>- организационно-распорядительные документы, инструкции, положения, регламенты, правила и иные локальные акты организации;</w:t>
      </w:r>
    </w:p>
    <w:p w:rsidR="00C66A51" w:rsidRPr="00C66A51" w:rsidRDefault="00C66A51" w:rsidP="00C66A51">
      <w:pPr>
        <w:ind w:firstLine="709"/>
        <w:rPr>
          <w:sz w:val="20"/>
          <w:szCs w:val="20"/>
        </w:rPr>
      </w:pPr>
      <w:r w:rsidRPr="00C66A51">
        <w:rPr>
          <w:sz w:val="20"/>
          <w:szCs w:val="20"/>
        </w:rPr>
        <w:t>- акты и материалы проверок органов государственного контроля и надзора;</w:t>
      </w:r>
    </w:p>
    <w:p w:rsidR="00C66A51" w:rsidRPr="00C66A51" w:rsidRDefault="00C66A51" w:rsidP="00C66A51">
      <w:pPr>
        <w:ind w:firstLine="709"/>
        <w:rPr>
          <w:sz w:val="20"/>
          <w:szCs w:val="20"/>
        </w:rPr>
      </w:pPr>
      <w:r w:rsidRPr="00C66A51">
        <w:rPr>
          <w:sz w:val="20"/>
          <w:szCs w:val="20"/>
        </w:rPr>
        <w:t>- иные необходимые в процессе проверки документы (информацию).</w:t>
      </w:r>
    </w:p>
    <w:p w:rsidR="00C66A51" w:rsidRPr="00C66A51" w:rsidRDefault="00C66A51" w:rsidP="00C66A51">
      <w:pPr>
        <w:ind w:firstLine="709"/>
        <w:rPr>
          <w:sz w:val="20"/>
          <w:szCs w:val="20"/>
        </w:rPr>
      </w:pPr>
      <w:r w:rsidRPr="00C66A51">
        <w:rPr>
          <w:sz w:val="20"/>
          <w:szCs w:val="20"/>
        </w:rPr>
        <w:t>3.8. Уполномоченные на проведение проверки должностные лица - члены межведомственной комиссии - обязаны:</w:t>
      </w:r>
    </w:p>
    <w:p w:rsidR="00C66A51" w:rsidRPr="00C66A51" w:rsidRDefault="00C66A51" w:rsidP="00C66A51">
      <w:pPr>
        <w:ind w:firstLine="709"/>
        <w:rPr>
          <w:sz w:val="20"/>
          <w:szCs w:val="20"/>
        </w:rPr>
      </w:pPr>
      <w:r w:rsidRPr="00C66A51">
        <w:rPr>
          <w:sz w:val="20"/>
          <w:szCs w:val="20"/>
        </w:rPr>
        <w:t>- руководствоваться при проведении проверок требованиями действующего законодательства;</w:t>
      </w:r>
    </w:p>
    <w:p w:rsidR="00C66A51" w:rsidRPr="00C66A51" w:rsidRDefault="00C66A51" w:rsidP="00C66A51">
      <w:pPr>
        <w:ind w:firstLine="709"/>
        <w:rPr>
          <w:sz w:val="20"/>
          <w:szCs w:val="20"/>
        </w:rPr>
      </w:pPr>
      <w:r w:rsidRPr="00C66A51">
        <w:rPr>
          <w:sz w:val="20"/>
          <w:szCs w:val="20"/>
        </w:rPr>
        <w:t>- соблюдать план и сроки проведения проверки;</w:t>
      </w:r>
    </w:p>
    <w:p w:rsidR="00C66A51" w:rsidRPr="00C66A51" w:rsidRDefault="00C66A51" w:rsidP="00C66A51">
      <w:pPr>
        <w:ind w:firstLine="709"/>
        <w:rPr>
          <w:sz w:val="20"/>
          <w:szCs w:val="20"/>
        </w:rPr>
      </w:pPr>
      <w:r w:rsidRPr="00C66A51">
        <w:rPr>
          <w:sz w:val="20"/>
          <w:szCs w:val="20"/>
        </w:rPr>
        <w:t>- обеспечивать сохранность конфиденциальных сведений (личные, персональные данные работников, сведения, отнесенные в соответствии с законодательством к коммерческой, производственной тайне), ставших им известными в процессе проведения проверки.</w:t>
      </w:r>
    </w:p>
    <w:p w:rsidR="00C66A51" w:rsidRPr="00C66A51" w:rsidRDefault="00C66A51" w:rsidP="00C66A51">
      <w:pPr>
        <w:ind w:firstLine="709"/>
        <w:rPr>
          <w:sz w:val="20"/>
          <w:szCs w:val="20"/>
        </w:rPr>
      </w:pPr>
      <w:r w:rsidRPr="00C66A51">
        <w:rPr>
          <w:sz w:val="20"/>
          <w:szCs w:val="20"/>
        </w:rPr>
        <w:t>3.9. Руководитель подведомственной муниципальной организации (его уполномоченный представитель) вправе:</w:t>
      </w:r>
    </w:p>
    <w:p w:rsidR="00C66A51" w:rsidRPr="00C66A51" w:rsidRDefault="00C66A51" w:rsidP="00C66A51">
      <w:pPr>
        <w:ind w:firstLine="709"/>
        <w:rPr>
          <w:sz w:val="20"/>
          <w:szCs w:val="20"/>
        </w:rPr>
      </w:pPr>
      <w:r w:rsidRPr="00C66A51">
        <w:rPr>
          <w:sz w:val="20"/>
          <w:szCs w:val="20"/>
        </w:rPr>
        <w:t>- присутствовать при проведении проверки;</w:t>
      </w:r>
    </w:p>
    <w:p w:rsidR="00C66A51" w:rsidRPr="00C66A51" w:rsidRDefault="00C66A51" w:rsidP="00C66A51">
      <w:pPr>
        <w:ind w:firstLine="709"/>
        <w:rPr>
          <w:sz w:val="20"/>
          <w:szCs w:val="20"/>
        </w:rPr>
      </w:pPr>
      <w:r w:rsidRPr="00C66A51">
        <w:rPr>
          <w:sz w:val="20"/>
          <w:szCs w:val="20"/>
        </w:rPr>
        <w:t>- получать разъяснения и консультации по вопросам, относящимся к предмету проверки;</w:t>
      </w:r>
    </w:p>
    <w:p w:rsidR="00C66A51" w:rsidRPr="00C66A51" w:rsidRDefault="00C66A51" w:rsidP="00C66A51">
      <w:pPr>
        <w:ind w:firstLine="709"/>
        <w:rPr>
          <w:sz w:val="20"/>
          <w:szCs w:val="20"/>
        </w:rPr>
      </w:pPr>
      <w:r w:rsidRPr="00C66A51">
        <w:rPr>
          <w:sz w:val="20"/>
          <w:szCs w:val="20"/>
        </w:rPr>
        <w:t>- обжаловать действия (бездействие) должностных лиц при проведении мероприятий по контролю в порядке, установленном действующим законодательством.</w:t>
      </w:r>
    </w:p>
    <w:p w:rsidR="00C66A51" w:rsidRPr="00C66A51" w:rsidRDefault="00C66A51" w:rsidP="00C66A51">
      <w:pPr>
        <w:ind w:firstLine="709"/>
        <w:rPr>
          <w:sz w:val="20"/>
          <w:szCs w:val="20"/>
        </w:rPr>
      </w:pPr>
      <w:r w:rsidRPr="00C66A51">
        <w:rPr>
          <w:sz w:val="20"/>
          <w:szCs w:val="20"/>
        </w:rPr>
        <w:t>3.10. Руководитель подведомственной муниципальной организации (его уполномоченный представитель) обязан:</w:t>
      </w:r>
    </w:p>
    <w:p w:rsidR="00C66A51" w:rsidRPr="00C66A51" w:rsidRDefault="00C66A51" w:rsidP="00C66A51">
      <w:pPr>
        <w:ind w:firstLine="709"/>
        <w:rPr>
          <w:sz w:val="20"/>
          <w:szCs w:val="20"/>
        </w:rPr>
      </w:pPr>
      <w:r w:rsidRPr="00C66A51">
        <w:rPr>
          <w:sz w:val="20"/>
          <w:szCs w:val="20"/>
        </w:rPr>
        <w:t>- представить проверяющим документы и информацию, необходимые для проведения проверки;</w:t>
      </w:r>
    </w:p>
    <w:p w:rsidR="00C66A51" w:rsidRPr="00C66A51" w:rsidRDefault="00C66A51" w:rsidP="00C66A51">
      <w:pPr>
        <w:ind w:firstLine="709"/>
        <w:rPr>
          <w:sz w:val="20"/>
          <w:szCs w:val="20"/>
        </w:rPr>
      </w:pPr>
      <w:r w:rsidRPr="00C66A51">
        <w:rPr>
          <w:sz w:val="20"/>
          <w:szCs w:val="20"/>
        </w:rPr>
        <w:t>- в случае необходимости давать разъяснения по представленным документам.</w:t>
      </w:r>
    </w:p>
    <w:p w:rsidR="00C66A51" w:rsidRPr="00C66A51" w:rsidRDefault="00C66A51" w:rsidP="00C66A51">
      <w:pPr>
        <w:ind w:firstLine="709"/>
        <w:rPr>
          <w:sz w:val="20"/>
          <w:szCs w:val="20"/>
        </w:rPr>
      </w:pPr>
      <w:r w:rsidRPr="00C66A51">
        <w:rPr>
          <w:sz w:val="20"/>
          <w:szCs w:val="20"/>
        </w:rPr>
        <w:t>3.11. Уполномоченные на проведение проверки должностные лица в случае ненадлежащего исполнения своих функций, служебных обязанностей, совершения противоправных действий (бездействия) несут персональную ответственность в соответствии с законодательством Российской Федерации.</w:t>
      </w:r>
    </w:p>
    <w:p w:rsidR="00C66A51" w:rsidRPr="00C66A51" w:rsidRDefault="00C66A51" w:rsidP="00C66A51">
      <w:pPr>
        <w:ind w:firstLine="709"/>
        <w:jc w:val="center"/>
        <w:outlineLvl w:val="2"/>
        <w:rPr>
          <w:bCs/>
          <w:sz w:val="20"/>
          <w:szCs w:val="20"/>
        </w:rPr>
      </w:pPr>
    </w:p>
    <w:p w:rsidR="00C66A51" w:rsidRPr="00C66A51" w:rsidRDefault="00C66A51" w:rsidP="00C66A51">
      <w:pPr>
        <w:ind w:firstLine="709"/>
        <w:jc w:val="center"/>
        <w:outlineLvl w:val="2"/>
        <w:rPr>
          <w:bCs/>
          <w:sz w:val="20"/>
          <w:szCs w:val="20"/>
        </w:rPr>
      </w:pPr>
      <w:r w:rsidRPr="00C66A51">
        <w:rPr>
          <w:bCs/>
          <w:sz w:val="20"/>
          <w:szCs w:val="20"/>
        </w:rPr>
        <w:t>4. Оформление результатов осуществления ведомственного контроля</w:t>
      </w:r>
    </w:p>
    <w:p w:rsidR="00C66A51" w:rsidRPr="00C66A51" w:rsidRDefault="00C66A51" w:rsidP="00C66A51">
      <w:pPr>
        <w:ind w:firstLine="709"/>
        <w:rPr>
          <w:sz w:val="20"/>
          <w:szCs w:val="20"/>
        </w:rPr>
      </w:pPr>
      <w:r w:rsidRPr="00C66A51">
        <w:rPr>
          <w:sz w:val="20"/>
          <w:szCs w:val="20"/>
        </w:rPr>
        <w:t>4.1. По результатам проверки в течение 3 рабочих дней с момента ее окончания межведомственной комиссией составляется акт проверки в двух экземплярах, который представляется на утверждение главе Кадыйского муниципального района. К акту проверки прилагаются документы, письменные объяснения должностных лиц подведомственной организации, предписание об устранении нарушений.</w:t>
      </w:r>
    </w:p>
    <w:p w:rsidR="00C66A51" w:rsidRPr="00C66A51" w:rsidRDefault="00C66A51" w:rsidP="00C66A51">
      <w:pPr>
        <w:ind w:firstLine="709"/>
        <w:rPr>
          <w:sz w:val="20"/>
          <w:szCs w:val="20"/>
        </w:rPr>
      </w:pPr>
      <w:r w:rsidRPr="00C66A51">
        <w:rPr>
          <w:sz w:val="20"/>
          <w:szCs w:val="20"/>
        </w:rPr>
        <w:t>Один экземпляр акта проверки вручается руководителю подведомственной муниципальной организации (его уполномоченному представителю).</w:t>
      </w:r>
    </w:p>
    <w:p w:rsidR="00C66A51" w:rsidRPr="00C66A51" w:rsidRDefault="00C66A51" w:rsidP="00C66A51">
      <w:pPr>
        <w:ind w:firstLine="709"/>
        <w:rPr>
          <w:sz w:val="20"/>
          <w:szCs w:val="20"/>
        </w:rPr>
      </w:pPr>
      <w:r w:rsidRPr="00C66A51">
        <w:rPr>
          <w:sz w:val="20"/>
          <w:szCs w:val="20"/>
        </w:rPr>
        <w:t xml:space="preserve">4.2. </w:t>
      </w:r>
      <w:proofErr w:type="gramStart"/>
      <w:r w:rsidRPr="00C66A51">
        <w:rPr>
          <w:sz w:val="20"/>
          <w:szCs w:val="20"/>
        </w:rPr>
        <w:t xml:space="preserve">В случае выявления нарушений по итогам проверки межведомственной комиссией вносится предписание руководителю подведомственной организации об устранении нарушений и предложение главе Кадыйского муниципального района о привлечении руководителя подведомственной муниципальной организации к дисциплинарной ответственности за ненадлежащее исполнение трудовых обязанностей в порядке, установленном статьями 192, 193 </w:t>
      </w:r>
      <w:hyperlink r:id="rId7" w:history="1">
        <w:r w:rsidRPr="00C66A51">
          <w:rPr>
            <w:rStyle w:val="a3"/>
            <w:sz w:val="20"/>
            <w:szCs w:val="20"/>
          </w:rPr>
          <w:t>Трудового кодекса РФ</w:t>
        </w:r>
      </w:hyperlink>
      <w:r w:rsidRPr="00C66A51">
        <w:rPr>
          <w:sz w:val="20"/>
          <w:szCs w:val="20"/>
        </w:rPr>
        <w:t>, соответствующие материалы при необходимости направляются в течение 5 рабочих дней в органы государственного контроля</w:t>
      </w:r>
      <w:proofErr w:type="gramEnd"/>
      <w:r w:rsidRPr="00C66A51">
        <w:rPr>
          <w:sz w:val="20"/>
          <w:szCs w:val="20"/>
        </w:rPr>
        <w:t xml:space="preserve"> (надзора) и правоохранительные органы.</w:t>
      </w:r>
    </w:p>
    <w:p w:rsidR="00C66A51" w:rsidRPr="00C66A51" w:rsidRDefault="00C66A51" w:rsidP="00C66A51">
      <w:pPr>
        <w:ind w:firstLine="709"/>
        <w:rPr>
          <w:sz w:val="20"/>
          <w:szCs w:val="20"/>
        </w:rPr>
      </w:pPr>
      <w:r w:rsidRPr="00C66A51">
        <w:rPr>
          <w:sz w:val="20"/>
          <w:szCs w:val="20"/>
        </w:rPr>
        <w:t>4.3. Руководитель подведомственной муниципальной организации (его уполномоченный представитель) обязан устранить выявленные в результате проверки нарушения в сроки, указанные в предписании, и представить сведения об устранении недостатков. Руководитель подведомственной муниципальной организации в течени</w:t>
      </w:r>
      <w:proofErr w:type="gramStart"/>
      <w:r w:rsidRPr="00C66A51">
        <w:rPr>
          <w:sz w:val="20"/>
          <w:szCs w:val="20"/>
        </w:rPr>
        <w:t>и</w:t>
      </w:r>
      <w:proofErr w:type="gramEnd"/>
      <w:r w:rsidRPr="00C66A51">
        <w:rPr>
          <w:sz w:val="20"/>
          <w:szCs w:val="20"/>
        </w:rPr>
        <w:t xml:space="preserve"> пятнадцати рабочих дней со дня получения акта проверки в случае несогласия с указанными в нем фактами вправе предоставить в орган , осуществляющий ведомственный контроль, возражения в письменной форме, а также документы, подтверждающие обоснованность таких возражений.</w:t>
      </w:r>
    </w:p>
    <w:p w:rsidR="00C66A51" w:rsidRPr="00C66A51" w:rsidRDefault="00C66A51" w:rsidP="00C66A51">
      <w:pPr>
        <w:ind w:firstLine="709"/>
        <w:rPr>
          <w:sz w:val="20"/>
          <w:szCs w:val="20"/>
        </w:rPr>
      </w:pPr>
      <w:r w:rsidRPr="00C66A51">
        <w:rPr>
          <w:sz w:val="20"/>
          <w:szCs w:val="20"/>
        </w:rPr>
        <w:t>4.4. Ежегодно до 1 февраля года, следующего за отчетным периодом органы, осуществляющие ведомственный контроль, представляют в Департамент по труду и социальной защите населения Костромской области информацию о результатах ведомственного контроля по установленной форме</w:t>
      </w:r>
      <w:proofErr w:type="gramStart"/>
      <w:r w:rsidRPr="00C66A51">
        <w:rPr>
          <w:sz w:val="20"/>
          <w:szCs w:val="20"/>
        </w:rPr>
        <w:t xml:space="preserve"> .</w:t>
      </w:r>
      <w:proofErr w:type="gramEnd"/>
    </w:p>
    <w:p w:rsidR="00C66A51" w:rsidRDefault="00C66A51" w:rsidP="001028F9">
      <w:pPr>
        <w:pStyle w:val="31"/>
        <w:jc w:val="center"/>
        <w:rPr>
          <w:rFonts w:eastAsia="Times New Roman" w:cs="Times New Roman"/>
          <w:b w:val="0"/>
          <w:color w:val="auto"/>
          <w:sz w:val="20"/>
          <w:szCs w:val="20"/>
          <w:u w:val="none"/>
          <w:lang w:val="ru-RU" w:eastAsia="ar-SA" w:bidi="ar-SA"/>
        </w:rPr>
      </w:pPr>
    </w:p>
    <w:p w:rsidR="00C66A51" w:rsidRDefault="00C66A51" w:rsidP="001028F9">
      <w:pPr>
        <w:pStyle w:val="31"/>
        <w:jc w:val="center"/>
        <w:rPr>
          <w:rFonts w:eastAsia="Times New Roman" w:cs="Times New Roman"/>
          <w:b w:val="0"/>
          <w:color w:val="auto"/>
          <w:sz w:val="20"/>
          <w:szCs w:val="20"/>
          <w:u w:val="none"/>
          <w:lang w:val="ru-RU" w:eastAsia="ar-SA" w:bidi="ar-SA"/>
        </w:rPr>
      </w:pPr>
    </w:p>
    <w:p w:rsidR="001028F9" w:rsidRDefault="001028F9" w:rsidP="001028F9">
      <w:pPr>
        <w:jc w:val="center"/>
        <w:rPr>
          <w:sz w:val="20"/>
          <w:szCs w:val="20"/>
        </w:rPr>
      </w:pPr>
      <w:r>
        <w:rPr>
          <w:sz w:val="20"/>
          <w:szCs w:val="20"/>
        </w:rPr>
        <w:t>РОССИЙСКАЯ  ФЕДЕРАЦИЯ</w:t>
      </w:r>
    </w:p>
    <w:p w:rsidR="001028F9" w:rsidRDefault="001028F9" w:rsidP="001028F9">
      <w:pPr>
        <w:jc w:val="center"/>
        <w:rPr>
          <w:sz w:val="20"/>
          <w:szCs w:val="20"/>
        </w:rPr>
      </w:pPr>
      <w:r>
        <w:rPr>
          <w:sz w:val="20"/>
          <w:szCs w:val="20"/>
        </w:rPr>
        <w:t>КОСТРОМСКАЯ  ОБЛАСТЬ</w:t>
      </w:r>
    </w:p>
    <w:p w:rsidR="001028F9" w:rsidRDefault="001028F9" w:rsidP="001028F9">
      <w:pPr>
        <w:jc w:val="center"/>
        <w:rPr>
          <w:sz w:val="20"/>
          <w:szCs w:val="20"/>
        </w:rPr>
      </w:pPr>
      <w:r>
        <w:rPr>
          <w:sz w:val="20"/>
          <w:szCs w:val="20"/>
        </w:rPr>
        <w:t>АДМИНИСТРАЦИЯ КАДЫЙСКОГО МУНИЦИПАЛЬНОГО РАЙОНА</w:t>
      </w:r>
    </w:p>
    <w:p w:rsidR="001028F9" w:rsidRDefault="001028F9" w:rsidP="001028F9">
      <w:pPr>
        <w:rPr>
          <w:sz w:val="20"/>
          <w:szCs w:val="20"/>
        </w:rPr>
      </w:pPr>
    </w:p>
    <w:p w:rsidR="001028F9" w:rsidRDefault="001028F9" w:rsidP="001028F9">
      <w:pPr>
        <w:jc w:val="center"/>
        <w:rPr>
          <w:sz w:val="20"/>
          <w:szCs w:val="20"/>
        </w:rPr>
      </w:pPr>
      <w:r>
        <w:rPr>
          <w:sz w:val="20"/>
          <w:szCs w:val="20"/>
        </w:rPr>
        <w:t>ПОСТАНОВЛЕНИЕ</w:t>
      </w:r>
    </w:p>
    <w:p w:rsidR="001028F9" w:rsidRPr="001028F9" w:rsidRDefault="001028F9" w:rsidP="001028F9">
      <w:pPr>
        <w:pStyle w:val="21"/>
        <w:ind w:left="0"/>
        <w:rPr>
          <w:sz w:val="20"/>
          <w:szCs w:val="20"/>
        </w:rPr>
      </w:pPr>
      <w:r w:rsidRPr="001028F9">
        <w:rPr>
          <w:sz w:val="20"/>
          <w:szCs w:val="20"/>
        </w:rPr>
        <w:t>« 18  »  июня   2020 г.</w:t>
      </w:r>
      <w:r w:rsidRPr="001028F9">
        <w:rPr>
          <w:sz w:val="20"/>
          <w:szCs w:val="20"/>
        </w:rPr>
        <w:tab/>
        <w:t xml:space="preserve">                                                                            </w:t>
      </w:r>
      <w:r>
        <w:rPr>
          <w:sz w:val="20"/>
          <w:szCs w:val="20"/>
        </w:rPr>
        <w:t xml:space="preserve">                                                              </w:t>
      </w:r>
      <w:r w:rsidRPr="001028F9">
        <w:rPr>
          <w:sz w:val="20"/>
          <w:szCs w:val="20"/>
        </w:rPr>
        <w:t xml:space="preserve">  №  243</w:t>
      </w:r>
    </w:p>
    <w:p w:rsidR="001028F9" w:rsidRPr="001028F9" w:rsidRDefault="001028F9" w:rsidP="001028F9">
      <w:pPr>
        <w:pStyle w:val="Default"/>
        <w:rPr>
          <w:sz w:val="20"/>
          <w:szCs w:val="20"/>
        </w:rPr>
      </w:pPr>
    </w:p>
    <w:p w:rsidR="001028F9" w:rsidRPr="001028F9" w:rsidRDefault="001028F9" w:rsidP="001028F9">
      <w:pPr>
        <w:pStyle w:val="Default"/>
        <w:rPr>
          <w:sz w:val="20"/>
          <w:szCs w:val="20"/>
        </w:rPr>
      </w:pPr>
      <w:r w:rsidRPr="001028F9">
        <w:rPr>
          <w:sz w:val="20"/>
          <w:szCs w:val="20"/>
        </w:rPr>
        <w:t xml:space="preserve"> Об утверждении Положения</w:t>
      </w:r>
    </w:p>
    <w:p w:rsidR="001028F9" w:rsidRPr="001028F9" w:rsidRDefault="001028F9" w:rsidP="001028F9">
      <w:pPr>
        <w:pStyle w:val="Default"/>
        <w:rPr>
          <w:sz w:val="20"/>
          <w:szCs w:val="20"/>
        </w:rPr>
      </w:pPr>
      <w:r w:rsidRPr="001028F9">
        <w:rPr>
          <w:sz w:val="20"/>
          <w:szCs w:val="20"/>
        </w:rPr>
        <w:t xml:space="preserve"> об административной комиссии</w:t>
      </w:r>
    </w:p>
    <w:p w:rsidR="001028F9" w:rsidRPr="001028F9" w:rsidRDefault="001028F9" w:rsidP="001028F9">
      <w:pPr>
        <w:pStyle w:val="Default"/>
        <w:rPr>
          <w:sz w:val="20"/>
          <w:szCs w:val="20"/>
        </w:rPr>
      </w:pPr>
      <w:r w:rsidRPr="001028F9">
        <w:rPr>
          <w:sz w:val="20"/>
          <w:szCs w:val="20"/>
        </w:rPr>
        <w:t xml:space="preserve"> Кадыйского муниципального района               </w:t>
      </w:r>
    </w:p>
    <w:p w:rsidR="001028F9" w:rsidRPr="001028F9" w:rsidRDefault="001028F9" w:rsidP="001028F9">
      <w:pPr>
        <w:autoSpaceDE w:val="0"/>
        <w:autoSpaceDN w:val="0"/>
        <w:adjustRightInd w:val="0"/>
        <w:rPr>
          <w:sz w:val="20"/>
          <w:szCs w:val="20"/>
        </w:rPr>
      </w:pPr>
    </w:p>
    <w:p w:rsidR="001028F9" w:rsidRPr="001028F9" w:rsidRDefault="001028F9" w:rsidP="001028F9">
      <w:pPr>
        <w:autoSpaceDE w:val="0"/>
        <w:autoSpaceDN w:val="0"/>
        <w:adjustRightInd w:val="0"/>
        <w:rPr>
          <w:sz w:val="20"/>
          <w:szCs w:val="20"/>
        </w:rPr>
      </w:pPr>
      <w:r w:rsidRPr="001028F9">
        <w:rPr>
          <w:sz w:val="20"/>
          <w:szCs w:val="20"/>
        </w:rPr>
        <w:t xml:space="preserve">     </w:t>
      </w:r>
      <w:proofErr w:type="gramStart"/>
      <w:r w:rsidRPr="001028F9">
        <w:rPr>
          <w:sz w:val="20"/>
          <w:szCs w:val="20"/>
        </w:rPr>
        <w:t>В целях приведения в соответствие с Федеральным законом № 131-ФЗ от 06.10.2003 года «Об общих принципах организации местного самоуправления в Российской Федерации», Кодексом Российской Федерации об административных правонарушениях, Законами Костромской области от 20.04.2019 года № 536-6-ЗКО «Кодекс Костромской области об административных правонарушениях», от 21.07.2008 года № 354-4-ЗКО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 от</w:t>
      </w:r>
      <w:proofErr w:type="gramEnd"/>
      <w:r w:rsidRPr="001028F9">
        <w:rPr>
          <w:sz w:val="20"/>
          <w:szCs w:val="20"/>
        </w:rPr>
        <w:t xml:space="preserve"> 28.04.2007 года № 136-4-ЗКО «Об административных комиссиях», руководствуясь Уставом муниципального образования Кадыйский муниципальный район Костромской области</w:t>
      </w:r>
    </w:p>
    <w:p w:rsidR="001028F9" w:rsidRPr="001028F9" w:rsidRDefault="001028F9" w:rsidP="001028F9">
      <w:pPr>
        <w:autoSpaceDE w:val="0"/>
        <w:autoSpaceDN w:val="0"/>
        <w:adjustRightInd w:val="0"/>
        <w:rPr>
          <w:sz w:val="20"/>
          <w:szCs w:val="20"/>
        </w:rPr>
      </w:pPr>
      <w:proofErr w:type="spellStart"/>
      <w:proofErr w:type="gramStart"/>
      <w:r w:rsidRPr="001028F9">
        <w:rPr>
          <w:sz w:val="20"/>
          <w:szCs w:val="20"/>
        </w:rPr>
        <w:t>п</w:t>
      </w:r>
      <w:proofErr w:type="spellEnd"/>
      <w:proofErr w:type="gramEnd"/>
      <w:r w:rsidRPr="001028F9">
        <w:rPr>
          <w:sz w:val="20"/>
          <w:szCs w:val="20"/>
        </w:rPr>
        <w:t xml:space="preserve"> о с т а </w:t>
      </w:r>
      <w:proofErr w:type="spellStart"/>
      <w:r w:rsidRPr="001028F9">
        <w:rPr>
          <w:sz w:val="20"/>
          <w:szCs w:val="20"/>
        </w:rPr>
        <w:t>н</w:t>
      </w:r>
      <w:proofErr w:type="spellEnd"/>
      <w:r w:rsidRPr="001028F9">
        <w:rPr>
          <w:sz w:val="20"/>
          <w:szCs w:val="20"/>
        </w:rPr>
        <w:t xml:space="preserve"> о в л я е т :</w:t>
      </w:r>
    </w:p>
    <w:p w:rsidR="001028F9" w:rsidRPr="001028F9" w:rsidRDefault="001028F9" w:rsidP="001028F9">
      <w:pPr>
        <w:pStyle w:val="Default"/>
        <w:jc w:val="both"/>
        <w:rPr>
          <w:sz w:val="20"/>
          <w:szCs w:val="20"/>
        </w:rPr>
      </w:pPr>
      <w:r w:rsidRPr="001028F9">
        <w:rPr>
          <w:sz w:val="20"/>
          <w:szCs w:val="20"/>
        </w:rPr>
        <w:t>1. Утвердить Положение об Административной комиссии Кадыйского муниципального района в новой редакции (приложение № 1).</w:t>
      </w:r>
    </w:p>
    <w:p w:rsidR="001028F9" w:rsidRPr="001028F9" w:rsidRDefault="001028F9" w:rsidP="001028F9">
      <w:pPr>
        <w:pStyle w:val="Default"/>
        <w:jc w:val="both"/>
        <w:rPr>
          <w:sz w:val="20"/>
          <w:szCs w:val="20"/>
        </w:rPr>
      </w:pPr>
      <w:r w:rsidRPr="001028F9">
        <w:rPr>
          <w:sz w:val="20"/>
          <w:szCs w:val="20"/>
        </w:rPr>
        <w:lastRenderedPageBreak/>
        <w:t>2. Признать утратившим силу со дня вступления в силу настоящего постановления постановление администрации Кадыйского муниципального района от 29 сентября 2011 года № 601 «Об утверждении Положения об административной комиссии Кадыйского муниципального района».</w:t>
      </w:r>
    </w:p>
    <w:p w:rsidR="001028F9" w:rsidRPr="001028F9" w:rsidRDefault="001028F9" w:rsidP="001028F9">
      <w:pPr>
        <w:autoSpaceDE w:val="0"/>
        <w:autoSpaceDN w:val="0"/>
        <w:adjustRightInd w:val="0"/>
        <w:rPr>
          <w:sz w:val="20"/>
          <w:szCs w:val="20"/>
        </w:rPr>
      </w:pPr>
      <w:r w:rsidRPr="001028F9">
        <w:rPr>
          <w:sz w:val="20"/>
          <w:szCs w:val="20"/>
        </w:rPr>
        <w:t xml:space="preserve">3. </w:t>
      </w:r>
      <w:proofErr w:type="gramStart"/>
      <w:r w:rsidRPr="001028F9">
        <w:rPr>
          <w:sz w:val="20"/>
          <w:szCs w:val="20"/>
        </w:rPr>
        <w:t>Контроль за</w:t>
      </w:r>
      <w:proofErr w:type="gramEnd"/>
      <w:r w:rsidRPr="001028F9">
        <w:rPr>
          <w:sz w:val="20"/>
          <w:szCs w:val="20"/>
        </w:rPr>
        <w:t xml:space="preserve"> исполнением постановления возложить на  первого заместителя Главы администрации Кадыйского муниципального района Костромской области А.В. Демидова.</w:t>
      </w:r>
    </w:p>
    <w:p w:rsidR="001028F9" w:rsidRPr="001028F9" w:rsidRDefault="001028F9" w:rsidP="001028F9">
      <w:pPr>
        <w:pStyle w:val="Default"/>
        <w:rPr>
          <w:sz w:val="20"/>
          <w:szCs w:val="20"/>
        </w:rPr>
      </w:pPr>
      <w:r w:rsidRPr="001028F9">
        <w:rPr>
          <w:sz w:val="20"/>
          <w:szCs w:val="20"/>
        </w:rPr>
        <w:t>4.    Настоящее постановление подлежит официальному опубликованию.</w:t>
      </w:r>
    </w:p>
    <w:p w:rsidR="001028F9" w:rsidRPr="001028F9" w:rsidRDefault="001028F9" w:rsidP="001028F9">
      <w:pPr>
        <w:pStyle w:val="Default"/>
        <w:rPr>
          <w:sz w:val="20"/>
          <w:szCs w:val="20"/>
        </w:rPr>
      </w:pPr>
      <w:r w:rsidRPr="001028F9">
        <w:rPr>
          <w:sz w:val="20"/>
          <w:szCs w:val="20"/>
        </w:rPr>
        <w:t>5.    Настоящее постановление вступает в силу со дня подписания</w:t>
      </w:r>
    </w:p>
    <w:p w:rsidR="001028F9" w:rsidRPr="001028F9" w:rsidRDefault="001028F9" w:rsidP="001028F9">
      <w:pPr>
        <w:pStyle w:val="Default"/>
        <w:rPr>
          <w:sz w:val="20"/>
          <w:szCs w:val="20"/>
        </w:rPr>
      </w:pPr>
    </w:p>
    <w:p w:rsidR="001028F9" w:rsidRPr="001028F9" w:rsidRDefault="001028F9" w:rsidP="001028F9">
      <w:pPr>
        <w:rPr>
          <w:sz w:val="20"/>
          <w:szCs w:val="20"/>
        </w:rPr>
      </w:pPr>
      <w:r w:rsidRPr="001028F9">
        <w:rPr>
          <w:sz w:val="20"/>
          <w:szCs w:val="20"/>
        </w:rPr>
        <w:t>Глава администрации</w:t>
      </w:r>
    </w:p>
    <w:p w:rsidR="001028F9" w:rsidRPr="001028F9" w:rsidRDefault="001028F9" w:rsidP="001028F9">
      <w:pPr>
        <w:rPr>
          <w:sz w:val="20"/>
          <w:szCs w:val="20"/>
        </w:rPr>
      </w:pPr>
      <w:r w:rsidRPr="001028F9">
        <w:rPr>
          <w:sz w:val="20"/>
          <w:szCs w:val="20"/>
        </w:rPr>
        <w:t>Кадыйского муниципальног</w:t>
      </w:r>
      <w:r>
        <w:rPr>
          <w:sz w:val="20"/>
          <w:szCs w:val="20"/>
        </w:rPr>
        <w:t xml:space="preserve">о района      </w:t>
      </w:r>
      <w:r w:rsidRPr="001028F9">
        <w:rPr>
          <w:sz w:val="20"/>
          <w:szCs w:val="20"/>
        </w:rPr>
        <w:t xml:space="preserve">  Е.Ю. Большаков                         </w:t>
      </w:r>
    </w:p>
    <w:p w:rsidR="001028F9" w:rsidRPr="001028F9" w:rsidRDefault="001028F9" w:rsidP="001028F9">
      <w:pPr>
        <w:jc w:val="right"/>
        <w:rPr>
          <w:sz w:val="20"/>
          <w:szCs w:val="20"/>
        </w:rPr>
      </w:pPr>
    </w:p>
    <w:p w:rsidR="001028F9" w:rsidRPr="001028F9" w:rsidRDefault="001028F9" w:rsidP="001028F9">
      <w:pPr>
        <w:pStyle w:val="ConsPlusNormal"/>
        <w:jc w:val="right"/>
        <w:outlineLvl w:val="0"/>
        <w:rPr>
          <w:rFonts w:ascii="Times New Roman" w:hAnsi="Times New Roman" w:cs="Times New Roman"/>
        </w:rPr>
      </w:pPr>
      <w:r w:rsidRPr="001028F9">
        <w:rPr>
          <w:rFonts w:ascii="Times New Roman" w:hAnsi="Times New Roman" w:cs="Times New Roman"/>
        </w:rPr>
        <w:t>Приложение</w:t>
      </w:r>
    </w:p>
    <w:p w:rsidR="001028F9" w:rsidRDefault="001028F9" w:rsidP="001028F9">
      <w:pPr>
        <w:pStyle w:val="ConsPlusNormal"/>
        <w:jc w:val="right"/>
        <w:rPr>
          <w:rFonts w:ascii="Times New Roman" w:hAnsi="Times New Roman" w:cs="Times New Roman"/>
        </w:rPr>
      </w:pPr>
      <w:r w:rsidRPr="001028F9">
        <w:rPr>
          <w:rFonts w:ascii="Times New Roman" w:hAnsi="Times New Roman" w:cs="Times New Roman"/>
        </w:rPr>
        <w:t>к постановлению</w:t>
      </w:r>
      <w:r>
        <w:rPr>
          <w:rFonts w:ascii="Times New Roman" w:hAnsi="Times New Roman" w:cs="Times New Roman"/>
        </w:rPr>
        <w:t xml:space="preserve"> </w:t>
      </w:r>
      <w:r w:rsidRPr="001028F9">
        <w:rPr>
          <w:rFonts w:ascii="Times New Roman" w:hAnsi="Times New Roman" w:cs="Times New Roman"/>
        </w:rPr>
        <w:t>Главы Кадыйского</w:t>
      </w:r>
    </w:p>
    <w:p w:rsidR="001028F9" w:rsidRPr="001028F9" w:rsidRDefault="001028F9" w:rsidP="001028F9">
      <w:pPr>
        <w:pStyle w:val="ConsPlusNormal"/>
        <w:jc w:val="right"/>
        <w:rPr>
          <w:rFonts w:ascii="Times New Roman" w:hAnsi="Times New Roman" w:cs="Times New Roman"/>
        </w:rPr>
      </w:pPr>
      <w:r w:rsidRPr="001028F9">
        <w:rPr>
          <w:rFonts w:ascii="Times New Roman" w:hAnsi="Times New Roman" w:cs="Times New Roman"/>
        </w:rPr>
        <w:t>муниципального района</w:t>
      </w:r>
      <w:r>
        <w:rPr>
          <w:rFonts w:ascii="Times New Roman" w:hAnsi="Times New Roman" w:cs="Times New Roman"/>
        </w:rPr>
        <w:t xml:space="preserve"> </w:t>
      </w:r>
      <w:r w:rsidRPr="001028F9">
        <w:rPr>
          <w:rFonts w:ascii="Times New Roman" w:hAnsi="Times New Roman" w:cs="Times New Roman"/>
        </w:rPr>
        <w:t>Костромской области</w:t>
      </w:r>
    </w:p>
    <w:p w:rsidR="001028F9" w:rsidRPr="001028F9" w:rsidRDefault="001028F9" w:rsidP="001028F9">
      <w:pPr>
        <w:pStyle w:val="ConsPlusNormal"/>
        <w:jc w:val="right"/>
        <w:rPr>
          <w:rFonts w:ascii="Times New Roman" w:hAnsi="Times New Roman" w:cs="Times New Roman"/>
        </w:rPr>
      </w:pPr>
      <w:bookmarkStart w:id="0" w:name="_GoBack"/>
      <w:bookmarkEnd w:id="0"/>
      <w:r w:rsidRPr="001028F9">
        <w:rPr>
          <w:rFonts w:ascii="Times New Roman" w:hAnsi="Times New Roman" w:cs="Times New Roman"/>
        </w:rPr>
        <w:t>от 18.06.2020N 243</w:t>
      </w:r>
    </w:p>
    <w:p w:rsidR="001028F9" w:rsidRPr="001028F9" w:rsidRDefault="001028F9" w:rsidP="001028F9">
      <w:pPr>
        <w:pStyle w:val="ConsPlusNormal"/>
        <w:jc w:val="right"/>
        <w:rPr>
          <w:rFonts w:ascii="Times New Roman" w:hAnsi="Times New Roman" w:cs="Times New Roman"/>
        </w:rPr>
      </w:pPr>
    </w:p>
    <w:p w:rsidR="001028F9" w:rsidRPr="001028F9" w:rsidRDefault="001028F9" w:rsidP="001028F9">
      <w:pPr>
        <w:pStyle w:val="ConsPlusTitle"/>
        <w:jc w:val="center"/>
        <w:rPr>
          <w:rFonts w:ascii="Times New Roman" w:hAnsi="Times New Roman" w:cs="Times New Roman"/>
        </w:rPr>
      </w:pPr>
      <w:bookmarkStart w:id="1" w:name="Par35"/>
      <w:bookmarkEnd w:id="1"/>
      <w:r w:rsidRPr="001028F9">
        <w:rPr>
          <w:rFonts w:ascii="Times New Roman" w:hAnsi="Times New Roman" w:cs="Times New Roman"/>
        </w:rPr>
        <w:t>Положение</w:t>
      </w:r>
    </w:p>
    <w:p w:rsidR="001028F9" w:rsidRPr="001028F9" w:rsidRDefault="001028F9" w:rsidP="001028F9">
      <w:pPr>
        <w:pStyle w:val="ConsPlusTitle"/>
        <w:jc w:val="center"/>
        <w:rPr>
          <w:rFonts w:ascii="Times New Roman" w:hAnsi="Times New Roman" w:cs="Times New Roman"/>
        </w:rPr>
      </w:pPr>
      <w:r w:rsidRPr="001028F9">
        <w:rPr>
          <w:rFonts w:ascii="Times New Roman" w:hAnsi="Times New Roman" w:cs="Times New Roman"/>
        </w:rPr>
        <w:t>об административной комиссии при администрации</w:t>
      </w:r>
    </w:p>
    <w:p w:rsidR="001028F9" w:rsidRPr="001028F9" w:rsidRDefault="001028F9" w:rsidP="001028F9">
      <w:pPr>
        <w:pStyle w:val="ConsPlusTitle"/>
        <w:jc w:val="center"/>
        <w:rPr>
          <w:rFonts w:ascii="Times New Roman" w:hAnsi="Times New Roman" w:cs="Times New Roman"/>
        </w:rPr>
      </w:pPr>
      <w:r w:rsidRPr="001028F9">
        <w:rPr>
          <w:rFonts w:ascii="Times New Roman" w:hAnsi="Times New Roman" w:cs="Times New Roman"/>
        </w:rPr>
        <w:t>Кадыйского муниципального района</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jc w:val="center"/>
        <w:outlineLvl w:val="1"/>
        <w:rPr>
          <w:rFonts w:ascii="Times New Roman" w:hAnsi="Times New Roman" w:cs="Times New Roman"/>
        </w:rPr>
      </w:pPr>
      <w:r w:rsidRPr="001028F9">
        <w:rPr>
          <w:rFonts w:ascii="Times New Roman" w:hAnsi="Times New Roman" w:cs="Times New Roman"/>
        </w:rPr>
        <w:t>1. Общие положения</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ind w:firstLine="540"/>
        <w:jc w:val="both"/>
        <w:rPr>
          <w:rFonts w:ascii="Times New Roman" w:hAnsi="Times New Roman" w:cs="Times New Roman"/>
        </w:rPr>
      </w:pPr>
      <w:r w:rsidRPr="001028F9">
        <w:rPr>
          <w:rFonts w:ascii="Times New Roman" w:hAnsi="Times New Roman" w:cs="Times New Roman"/>
        </w:rPr>
        <w:t xml:space="preserve">1.1. </w:t>
      </w:r>
      <w:proofErr w:type="gramStart"/>
      <w:r w:rsidRPr="001028F9">
        <w:rPr>
          <w:rFonts w:ascii="Times New Roman" w:hAnsi="Times New Roman" w:cs="Times New Roman"/>
        </w:rPr>
        <w:t xml:space="preserve">Настоящее Положение об административной комиссии при администрации Кадыйского муниципального района (далее - Положение) разработано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028F9">
          <w:rPr>
            <w:rFonts w:ascii="Times New Roman" w:hAnsi="Times New Roman" w:cs="Times New Roman"/>
            <w:color w:val="0000FF"/>
          </w:rPr>
          <w:t>Конституцией</w:t>
        </w:r>
      </w:hyperlink>
      <w:r w:rsidRPr="001028F9">
        <w:rPr>
          <w:rFonts w:ascii="Times New Roman" w:hAnsi="Times New Roman" w:cs="Times New Roman"/>
        </w:rPr>
        <w:t xml:space="preserve"> Российской Федерации, </w:t>
      </w:r>
      <w:hyperlink r:id="rId9"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Российской Федерации об административных правонарушениях, </w:t>
      </w:r>
      <w:hyperlink r:id="rId10" w:tooltip="Закон Костромской области от 21.07.2008 N 352-4-ЗКО (ред. от 26.03.2019) &quot;Кодекс Костромской области об административных правонарушениях&quot; (принят Костромской областной Думой 10.07.2008)------------ Утратил силу или отменен{КонсультантПлюс}" w:history="1">
        <w:r w:rsidRPr="001028F9">
          <w:rPr>
            <w:rFonts w:ascii="Times New Roman" w:hAnsi="Times New Roman" w:cs="Times New Roman"/>
            <w:color w:val="0000FF"/>
          </w:rPr>
          <w:t>Законам</w:t>
        </w:r>
      </w:hyperlink>
      <w:r w:rsidRPr="001028F9">
        <w:rPr>
          <w:rFonts w:ascii="Times New Roman" w:hAnsi="Times New Roman" w:cs="Times New Roman"/>
        </w:rPr>
        <w:t>и Костромской области от 20 апреля 2019 года N 536-6-ЗКО "Кодекс Костромской области об административных правонарушениях", от 21.07.2008 года № 354-4-ЗКО «О наделении органов местного самоуправления государственными полномочиями Костромской области по составлению протоколов об административных</w:t>
      </w:r>
      <w:proofErr w:type="gramEnd"/>
      <w:r w:rsidRPr="001028F9">
        <w:rPr>
          <w:rFonts w:ascii="Times New Roman" w:hAnsi="Times New Roman" w:cs="Times New Roman"/>
        </w:rPr>
        <w:t xml:space="preserve"> </w:t>
      </w:r>
      <w:proofErr w:type="gramStart"/>
      <w:r w:rsidRPr="001028F9">
        <w:rPr>
          <w:rFonts w:ascii="Times New Roman" w:hAnsi="Times New Roman" w:cs="Times New Roman"/>
        </w:rPr>
        <w:t>правонарушениях</w:t>
      </w:r>
      <w:proofErr w:type="gramEnd"/>
      <w:r w:rsidRPr="001028F9">
        <w:rPr>
          <w:rFonts w:ascii="Times New Roman" w:hAnsi="Times New Roman" w:cs="Times New Roman"/>
        </w:rPr>
        <w:t>», от 28.04.2007 года № 136-4-ЗКО «Об административных комиссиях», и регламентирует порядок работы, права, задачи и функции административной комиссии при администрации Кадыйского муниципального района, правила производства по делам об административных правонарушениях, рассматриваемых комиссией.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1.2. Основными задачами административной комиссии являются:</w:t>
      </w:r>
    </w:p>
    <w:p w:rsidR="001028F9" w:rsidRPr="001028F9" w:rsidRDefault="001028F9" w:rsidP="001028F9">
      <w:pPr>
        <w:pStyle w:val="ConsPlusNormal"/>
        <w:spacing w:before="200"/>
        <w:ind w:firstLine="540"/>
        <w:jc w:val="both"/>
        <w:rPr>
          <w:rFonts w:ascii="Times New Roman" w:hAnsi="Times New Roman" w:cs="Times New Roman"/>
        </w:rPr>
      </w:pPr>
      <w:proofErr w:type="gramStart"/>
      <w:r w:rsidRPr="001028F9">
        <w:rPr>
          <w:rFonts w:ascii="Times New Roman" w:hAnsi="Times New Roman" w:cs="Times New Roman"/>
        </w:rPr>
        <w:t>1)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и муниципальной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воспитание у населения уважения к действующему законодательству, а также предупреждение административных</w:t>
      </w:r>
      <w:proofErr w:type="gramEnd"/>
      <w:r w:rsidRPr="001028F9">
        <w:rPr>
          <w:rFonts w:ascii="Times New Roman" w:hAnsi="Times New Roman" w:cs="Times New Roman"/>
        </w:rPr>
        <w:t xml:space="preserve"> правонарушений;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 своевременное, всестороннее, полное и объективное выяснение обстоятельств дел об административных правонарушениях и их разрешение в соответствии с законодательством;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 выявление причин и условий, способствовавших совершению административных правонарушений;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 содействие укреплению законности и предупреждению административных правонарушений;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5) рассмотрение подведомственных административной комиссией дел об административных правонарушениях.</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1.3. Административная комиссия осуществляет свою деятельность на основе принципов законности, независимости членов, равенства юридических и физических лиц перед законом, презумпции невиновности.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1.4. Административная комиссия в Кадыйском муниципальном районе Костромской области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их компетенции федеральным, областным законодательством и нормативно-правовыми актами органов местного самоуправления.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1.5. Комиссия осуществляет свою деятельность на основе наделения органами государственной власти органов местного самоуправления государственными полномочиями по образованию и организации деятельности административных комиссий.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1.6. </w:t>
      </w:r>
      <w:proofErr w:type="gramStart"/>
      <w:r w:rsidRPr="001028F9">
        <w:rPr>
          <w:rFonts w:ascii="Times New Roman" w:hAnsi="Times New Roman" w:cs="Times New Roman"/>
        </w:rPr>
        <w:t>Комиссия принимает решения коллегиально, на ее заседаниях вправе присутствовать Глава Кадыйского муниципального района, депутаты Собрания депутатов Кадыйского муниципального района, представители прокуратуры, представители МО МВД России «Макарьевский», либо лица, уполномоченные ими, руководители органов, уполномоченных контролировать осуществление органами местного самоуправления переданных государственных полномочий по образованию и организации деятельности административных комиссий, либо лица, ими уполномоченные, а также другие граждане, за исключением случаев, предусмотренных</w:t>
      </w:r>
      <w:proofErr w:type="gramEnd"/>
      <w:r w:rsidRPr="001028F9">
        <w:rPr>
          <w:rFonts w:ascii="Times New Roman" w:hAnsi="Times New Roman" w:cs="Times New Roman"/>
        </w:rPr>
        <w:t xml:space="preserve"> </w:t>
      </w:r>
      <w:hyperlink r:id="rId11"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Российской Федерации об административных правонарушениях.</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lastRenderedPageBreak/>
        <w:t xml:space="preserve">1.7. Подведомственность дел, рассматриваемых Административной комиссией, определяется </w:t>
      </w:r>
      <w:hyperlink r:id="rId12" w:tooltip="Закон Костромской области от 21.07.2008 N 352-4-ЗКО (ред. от 26.03.2019) &quot;Кодекс Костромской области об административных правонарушениях&quot; (принят Костромской областной Думой 10.07.2008)------------ Утратил силу или отменен{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Костромской области об административных правонарушениях.</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jc w:val="center"/>
        <w:outlineLvl w:val="1"/>
        <w:rPr>
          <w:rFonts w:ascii="Times New Roman" w:hAnsi="Times New Roman" w:cs="Times New Roman"/>
        </w:rPr>
      </w:pPr>
      <w:r w:rsidRPr="001028F9">
        <w:rPr>
          <w:rFonts w:ascii="Times New Roman" w:hAnsi="Times New Roman" w:cs="Times New Roman"/>
        </w:rPr>
        <w:t>2. Состав и порядок образования административной комиссии</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ind w:firstLine="540"/>
        <w:jc w:val="both"/>
        <w:rPr>
          <w:rFonts w:ascii="Times New Roman" w:hAnsi="Times New Roman" w:cs="Times New Roman"/>
        </w:rPr>
      </w:pPr>
      <w:r w:rsidRPr="001028F9">
        <w:rPr>
          <w:rFonts w:ascii="Times New Roman" w:hAnsi="Times New Roman" w:cs="Times New Roman"/>
        </w:rPr>
        <w:t>2.1. Административная комиссия образуется распоряжением губернатора Костромской области в составе 7 человек.</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2.2. Административная комиссия состоит из председателя комиссии, заместителя председателя комиссии, ответственного секретаря комиссии и иных членов комиссии. Председатель комиссии, заместитель председателя комиссии и ответственный секретарь избираются из числа членов Комиссии, замещающих муниципальные должности и (или) должности муниципальной службы путем голосования простым большинством голосов на первом заседании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2.3. В состав Комиссии входят представители администрации Кадыйского муниципального района, депутаты Собрания депутатов Кадыйского муниципального района, представители общественности.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2.4. В составе Комиссии обязательно наличие не менее одного лица, имеющего высшее юридическое образование.</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jc w:val="center"/>
        <w:outlineLvl w:val="1"/>
        <w:rPr>
          <w:rFonts w:ascii="Times New Roman" w:hAnsi="Times New Roman" w:cs="Times New Roman"/>
        </w:rPr>
      </w:pPr>
      <w:r w:rsidRPr="001028F9">
        <w:rPr>
          <w:rFonts w:ascii="Times New Roman" w:hAnsi="Times New Roman" w:cs="Times New Roman"/>
        </w:rPr>
        <w:t>3. Полномочия Административной комиссии</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ind w:firstLine="540"/>
        <w:jc w:val="both"/>
        <w:rPr>
          <w:rFonts w:ascii="Times New Roman" w:hAnsi="Times New Roman" w:cs="Times New Roman"/>
        </w:rPr>
      </w:pPr>
      <w:r w:rsidRPr="001028F9">
        <w:rPr>
          <w:rFonts w:ascii="Times New Roman" w:hAnsi="Times New Roman" w:cs="Times New Roman"/>
        </w:rPr>
        <w:t>3.1. Деятельностью административной комиссии руководит председатель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Председатель административной комиссии обладает следующими полномочиями: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 планирует, организует и руководит деятельностью комиссий;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 председательствует на заседании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 подписывает протоколы заседаний, постановления, определения, выносимые комиссией, а также необходимые документы для работы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 оказывает содействие членам Комиссии в исполнении ими своих полномочий;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5) вносит от имени административной комиссии предложения Главе Кадыйского муниципального района по вопросам деятельности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6) представляет Комиссию в отношениях с органами государственной власти и местного самоуправления, судами, населением, органами территориального общественного самоуправления, предприятиями, учреждениями, организациями, общественными объединениями по вопросам, входящим в компетенцию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7) подписывает и направляет отчеты, связанные с деятельностью Административной комиссии, в органы, осуществляющие </w:t>
      </w:r>
      <w:proofErr w:type="gramStart"/>
      <w:r w:rsidRPr="001028F9">
        <w:rPr>
          <w:rFonts w:ascii="Times New Roman" w:hAnsi="Times New Roman" w:cs="Times New Roman"/>
        </w:rPr>
        <w:t>контроль за</w:t>
      </w:r>
      <w:proofErr w:type="gramEnd"/>
      <w:r w:rsidRPr="001028F9">
        <w:rPr>
          <w:rFonts w:ascii="Times New Roman" w:hAnsi="Times New Roman" w:cs="Times New Roman"/>
        </w:rPr>
        <w:t xml:space="preserve"> осуществлением органами местного самоуправления переданных государственных полномочий.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8) осуществляет другие полномочия, установленные действующим законодательством.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3.2. К полномочиям заместителя председателя административной комиссии относятся: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 организация предварительной подготовки дел об административных правонарушениях к рассмотрению на заседаниях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 выполнение поручений председателя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 осуществление полномочий, установленных действующим законодательством.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В период отсутствия председателя административной комиссии заместитель осуществляет его полномочия.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3.3. Деятельность административной комиссии обеспечивается ответственным секретарем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Ответственный секретарь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 обеспечивает подготовку материалов дел об административных правонарушениях к рассмотрению на заседаниях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2) оповещает в установленные сроки членов комиссий и </w:t>
      </w:r>
      <w:proofErr w:type="spellStart"/>
      <w:r w:rsidRPr="001028F9">
        <w:rPr>
          <w:rFonts w:ascii="Times New Roman" w:hAnsi="Times New Roman" w:cs="Times New Roman"/>
        </w:rPr>
        <w:t>лиц</w:t>
      </w:r>
      <w:proofErr w:type="gramStart"/>
      <w:r w:rsidRPr="001028F9">
        <w:rPr>
          <w:rFonts w:ascii="Times New Roman" w:hAnsi="Times New Roman" w:cs="Times New Roman"/>
        </w:rPr>
        <w:t>,у</w:t>
      </w:r>
      <w:proofErr w:type="gramEnd"/>
      <w:r w:rsidRPr="001028F9">
        <w:rPr>
          <w:rFonts w:ascii="Times New Roman" w:hAnsi="Times New Roman" w:cs="Times New Roman"/>
        </w:rPr>
        <w:t>частвующих</w:t>
      </w:r>
      <w:proofErr w:type="spellEnd"/>
      <w:r w:rsidRPr="001028F9">
        <w:rPr>
          <w:rFonts w:ascii="Times New Roman" w:hAnsi="Times New Roman" w:cs="Times New Roman"/>
        </w:rPr>
        <w:t xml:space="preserve"> в производстве по делу об административном правонарушении, о времени и месте рассмотрения дела;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 обеспечивает подготовку и оформление в соответствии с требованиями, установленными действующим законодательством, решений, вынесенных административной комиссией;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lastRenderedPageBreak/>
        <w:t>5) обеспечивает вручение копии постановлений, определений, вынесенных административной комиссией, а также рассылку в установленные сроки лицам, в отношении которых они вынесены, их представителям;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6) содействует председателю административной комиссии в организации заседаний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7) принимает необходимые меры к исполнению вынесенных административной комиссией постановлений о назначении административных наказаний;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8) ведет учет налагаемых и взысканных штрафов;</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9) обеспечивает подготовку статистической отчетности о работе Комиссии, готовит проекты отчетов о ходе осуществления переданных государственных полномочий и расходования финансовых средств, полученных на эти цели, по форме и в сроки, установленные уполномоченным органом исполнительной власти Костромской области;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10) осуществляет свою деятельность под руководством председателя и заместителя председателя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3.4. Члены административной комиссии вправе:</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1) предварительно, до начала заседаний административных комиссий, знакомиться с материалами внесенных на рассмотрение дел об административных правонарушениях;</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2) ставить вопрос об отложении рассмотрения дела и об истребовании дополнительных материалов по нему;</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 участвовать в работе административной комиссии на равных правах;</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 задавать вопросы лицам, участвующим в производстве по делу об административном правонарушении;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5) участвовать в исследовании доказательств по делу;</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6) участвовать в обсуждении выносимых административной комиссией по рассмотренным делам постановлений, определений;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7) принимать участие в голосовании при вынесении комиссией постановлений, определений по рассмотренным делам;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8) в случае невозможности личного участия в заседании, проинформировать председателя Комиссии и может направить своего представителя для участия в заседании в качестве специалиста.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Члены Комиссии не вправе делегировать свои полномочия другим лицам.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3.5. Председатель комиссии, заместитель председателя комиссии не вправе ограничивать процессуальную самостоятельность и независимость членов комиссии при рассмотрении конкретных дел об административных правонарушениях.</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3.6. В соответствии с </w:t>
      </w:r>
      <w:hyperlink r:id="rId13"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Российской Федерации об административных правонарушениях, </w:t>
      </w:r>
      <w:hyperlink r:id="rId14" w:tooltip="Закон Костромской области от 21.07.2008 N 352-4-ЗКО (ред. от 26.03.2019) &quot;Кодекс Костромской области об административных правонарушениях&quot; (принят Костромской областной Думой 10.07.2008)------------ Утратил силу или отменен{КонсультантПлюс}" w:history="1">
        <w:r w:rsidRPr="001028F9">
          <w:rPr>
            <w:rFonts w:ascii="Times New Roman" w:hAnsi="Times New Roman" w:cs="Times New Roman"/>
            <w:color w:val="0000FF"/>
          </w:rPr>
          <w:t>Законом</w:t>
        </w:r>
      </w:hyperlink>
      <w:r w:rsidRPr="001028F9">
        <w:rPr>
          <w:rFonts w:ascii="Times New Roman" w:hAnsi="Times New Roman" w:cs="Times New Roman"/>
        </w:rPr>
        <w:t xml:space="preserve"> Костромской области "Кодекс Костромской области об административных правонарушениях" лицам, совершившим административное правонарушение, Комиссия может применить одно из следующих административных наказаний: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предупреждение;</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административный штраф.</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3.7. Производство по делам об административных правонарушениях, исполнение постановлений по делам об административных правонарушениях, обжалование постановлений, определений осуществляется в порядке, установленном административным законодательством.</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jc w:val="center"/>
        <w:outlineLvl w:val="1"/>
        <w:rPr>
          <w:rFonts w:ascii="Times New Roman" w:hAnsi="Times New Roman" w:cs="Times New Roman"/>
        </w:rPr>
      </w:pPr>
      <w:r w:rsidRPr="001028F9">
        <w:rPr>
          <w:rFonts w:ascii="Times New Roman" w:hAnsi="Times New Roman" w:cs="Times New Roman"/>
        </w:rPr>
        <w:t>4. Порядок деятельности Административной комиссии</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ind w:firstLine="540"/>
        <w:jc w:val="both"/>
        <w:rPr>
          <w:rFonts w:ascii="Times New Roman" w:hAnsi="Times New Roman" w:cs="Times New Roman"/>
        </w:rPr>
      </w:pPr>
      <w:r w:rsidRPr="001028F9">
        <w:rPr>
          <w:rFonts w:ascii="Times New Roman" w:hAnsi="Times New Roman" w:cs="Times New Roman"/>
        </w:rPr>
        <w:t>4.1. Основной формой работы Комиссии являются заседания, которые проводятся регулярно, как правило, в установленный день недели и определенное время. Заседания созываются председателем Комиссии таким образом, чтобы рассмотрение дел об административных правонарушениях было обеспечено в установленные законодательством сроки.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4.2. Протокол об административном правонарушении направляется в Административную комиссию Кадыйского муниципального района в течение трех суток с момента составления протокола об административном правонарушении.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Заседание Комиссии правомочно при наличии не менее половины членов от установленного его состава.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4.3. Решение Комиссии по делу об административном правонарушении принимается простым большинством голосов членов Комиссии, присутствующих на заседании, и подписывается председательствующим на заседании Комиссии и секретарем.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4.4. Дело об административном правонарушении рассматривается в срок, не превышающий 15 дней, либо в срок, </w:t>
      </w:r>
      <w:r w:rsidRPr="001028F9">
        <w:rPr>
          <w:rFonts w:ascii="Times New Roman" w:hAnsi="Times New Roman" w:cs="Times New Roman"/>
        </w:rPr>
        <w:lastRenderedPageBreak/>
        <w:t>установленный законодательством РФ и Костромской области. Течение этого срока начинается со дня получения протокола в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4.5. Комиссия при подготовке к рассмотрению дела об административном правонарушении разрешает следующие вопросы:</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а) относится ли к их компетенции рассмотрение данного дела;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б) имеются ли обстоятельства, исключающие возможность рассмотрения данного дела Комиссией;</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в) правильно ли составлен протокол об административном правонарушении и иные материалы дела, предусмотренные </w:t>
      </w:r>
      <w:hyperlink r:id="rId15"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об административных правонарушениях Российской Федерации;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г) имеются ли обстоятельства, исключающие производство по делу;</w:t>
      </w:r>
    </w:p>
    <w:p w:rsidR="001028F9" w:rsidRPr="001028F9" w:rsidRDefault="001028F9" w:rsidP="001028F9">
      <w:pPr>
        <w:pStyle w:val="ConsPlusNormal"/>
        <w:spacing w:before="200"/>
        <w:ind w:firstLine="540"/>
        <w:jc w:val="both"/>
        <w:rPr>
          <w:rFonts w:ascii="Times New Roman" w:hAnsi="Times New Roman" w:cs="Times New Roman"/>
        </w:rPr>
      </w:pPr>
      <w:proofErr w:type="spellStart"/>
      <w:r w:rsidRPr="001028F9">
        <w:rPr>
          <w:rFonts w:ascii="Times New Roman" w:hAnsi="Times New Roman" w:cs="Times New Roman"/>
        </w:rPr>
        <w:t>д</w:t>
      </w:r>
      <w:proofErr w:type="spellEnd"/>
      <w:r w:rsidRPr="001028F9">
        <w:rPr>
          <w:rFonts w:ascii="Times New Roman" w:hAnsi="Times New Roman" w:cs="Times New Roman"/>
        </w:rPr>
        <w:t>) достаточно ли имеющихся по делу материалов для его рассмотрения по существу;</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е) имеются ли ходатайства, отводы.</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4.6. О времени и месте рассмотрения дела не позднее, чем за 3 дня до дня заседания административной комиссией уведомляются нарушитель, свидетели, представители органов местного самоуправления, которых Административная комиссия считает необходимым привлечь к рассмотрению дела.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4.7. Дело к рассмотрению готовит ответственный секретарь либо один из членов Комиссии и рассматривается административной комиссией в порядке, установленном законодательством РФ и Костромской области.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4.8. Рассмотрение дела начинается с объявления состава Административной комиссии. Председательствующий на заседании комиссии сообщает, какое дело рассматривается, кто привлекается к административной ответственности, разъясняет участникам заседания их права и обязанности, оглашает протокол об административном правонарушении. На заседании заслушиваются лица, участвующие в рассмотрении дела, исследуются доказательства и разрешаются ходатайства.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На заседании Административной комиссии ведется протокол, в который заносятся следующие сведения: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дата и место заседания;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наименование и состав административной комиссии, рассматривающей дело;</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содержание рассматриваемого дела;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сведения о явке лиц, участвующих в деле;</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объяснения лиц, участвующих в рассмотрении дела, их ходатайства, результаты их рассмотрения;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документы и вещественные доказательства, исследованные при рассмотрении дела;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постановление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сведения об оглашении принятого постановления и разъяснении порядка и сроков его обжалования.</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Протокол заседания Административной комиссии подписывается председательствующим на заседании Комиссии и секретарем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4.9. Дело рассматривается при участии лица, привлекаемого к административной ответственности, которому разъясняются его права и обязанности, предусмотренные </w:t>
      </w:r>
      <w:hyperlink r:id="rId16"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об административных правонарушениях Российской Федерации.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4.10. Члены Административной комиссии, лицо, в отношении которого ведется производство по делу, другие участники заседания вправе задавать вопросы, давать справки, заключения, иным образом обосновывать свою позицию по отношению к правонарушителю.</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4.11. Административная комиссия может рассмотреть дело об административном правонарушении в отсутствие лица, в отношении которого оно ведется, но только в случаях, когда имеются достоверные сведения о его надлежащем извещении, о месте и времени рассмотрения дела либо по его личной просьбе.</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4.12. Административная комиссия принимает решения в форме постановлений и определений. Постановление или определение комиссии считается принятым, если за него проголосовало не менее половины членов комиссии, принимающих участие в заседании.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По результатам рассмотрения дела об административном правонарушении комиссия выносит постановление о наложении административного взыскания либо о прекращении дела производством. Постановление административной комиссии подписывается председательствующим на заседании комиссии и ответственным секретарем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lastRenderedPageBreak/>
        <w:t>Постановление по делу выносится и объявляется немедленно по окончанию его рассмотрения, его копия в течение трех дней вручается или высылается лицу, в отношении которого оно вынесено, может быть выдано или направлено потерпевшему по его просьбе.</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jc w:val="center"/>
        <w:outlineLvl w:val="1"/>
        <w:rPr>
          <w:rFonts w:ascii="Times New Roman" w:hAnsi="Times New Roman" w:cs="Times New Roman"/>
        </w:rPr>
      </w:pPr>
      <w:r w:rsidRPr="001028F9">
        <w:rPr>
          <w:rFonts w:ascii="Times New Roman" w:hAnsi="Times New Roman" w:cs="Times New Roman"/>
        </w:rPr>
        <w:t>5. Обжалование и исполнение постановления (определений)</w:t>
      </w:r>
    </w:p>
    <w:p w:rsidR="001028F9" w:rsidRPr="001028F9" w:rsidRDefault="001028F9" w:rsidP="001028F9">
      <w:pPr>
        <w:pStyle w:val="ConsPlusNormal"/>
        <w:jc w:val="center"/>
        <w:rPr>
          <w:rFonts w:ascii="Times New Roman" w:hAnsi="Times New Roman" w:cs="Times New Roman"/>
        </w:rPr>
      </w:pPr>
      <w:r w:rsidRPr="001028F9">
        <w:rPr>
          <w:rFonts w:ascii="Times New Roman" w:hAnsi="Times New Roman" w:cs="Times New Roman"/>
        </w:rPr>
        <w:t>о наложении административного взыскания</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ind w:firstLine="540"/>
        <w:jc w:val="both"/>
        <w:rPr>
          <w:rFonts w:ascii="Times New Roman" w:hAnsi="Times New Roman" w:cs="Times New Roman"/>
        </w:rPr>
      </w:pPr>
      <w:r w:rsidRPr="001028F9">
        <w:rPr>
          <w:rFonts w:ascii="Times New Roman" w:hAnsi="Times New Roman" w:cs="Times New Roman"/>
        </w:rPr>
        <w:t xml:space="preserve">5.1. Порядок обжалования постановлений и определений Комиссии, исполнение административных наказаний осуществляется в порядке, установленном </w:t>
      </w:r>
      <w:hyperlink r:id="rId17"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Кодексом</w:t>
        </w:r>
      </w:hyperlink>
      <w:r w:rsidRPr="001028F9">
        <w:rPr>
          <w:rFonts w:ascii="Times New Roman" w:hAnsi="Times New Roman" w:cs="Times New Roman"/>
        </w:rPr>
        <w:t xml:space="preserve"> об административных правонарушениях Российской Федерации.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5.2. Постановление о назначении административного наказания в виде предупреждения исполняется административной комиссией в Кадыйском муниципальном районе путем вручения или направления копии постановления нарушителю.</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5.3.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Сумма административного штрафа вносится или перечисляется лицом, привлеченным к административной ответственности, в банк или иную кредитную организацию.</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5.4. Копию документа, свидетельствующего об уплате административного штрафа, лицо, привлеченное к административной ответственности, направляет в Комиссию.</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5.5. При отсутствии документа, свидетельствующего об уплате административного штрафа, по истечении шестидесяти дней со дня вступления постановления в законную силу, Административная комиссия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лицо, не уплатившее административный штраф в установленный срок, несет ответственность в соответствии с </w:t>
      </w:r>
      <w:hyperlink r:id="rId18"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частью 1 статьи 20.25</w:t>
        </w:r>
      </w:hyperlink>
      <w:r w:rsidRPr="001028F9">
        <w:rPr>
          <w:rFonts w:ascii="Times New Roman" w:hAnsi="Times New Roman" w:cs="Times New Roman"/>
        </w:rPr>
        <w:t xml:space="preserve"> Кодекса Российской Федерации об административных правонарушениях.</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               6. Обеспечение деятельности Административной комиссии</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6.1. Финансовое обеспечение деятельности Комиссии осуществляется за счет предоставляемых бюджету Кадыйского муниципального района субвенций из средств областного бюджета, в соответствии с действующим законодательством.</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6.2. Допускается дополнительное использование материальных ресурсов и финансовых средств муниципального образования для осуществления переданных государственных полномочий в случае и порядке, предусмотренных Уставом муниципального образования Кадыйского муниципального района.</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                7. Контроль и надзор за деятельностью</w:t>
      </w:r>
    </w:p>
    <w:p w:rsidR="001028F9" w:rsidRPr="001028F9" w:rsidRDefault="001028F9" w:rsidP="001028F9">
      <w:pPr>
        <w:pStyle w:val="ConsPlusNormal"/>
        <w:spacing w:before="200"/>
        <w:ind w:firstLine="540"/>
        <w:jc w:val="both"/>
        <w:rPr>
          <w:rFonts w:ascii="Times New Roman" w:hAnsi="Times New Roman" w:cs="Times New Roman"/>
        </w:rPr>
      </w:pPr>
      <w:r w:rsidRPr="001028F9">
        <w:rPr>
          <w:rFonts w:ascii="Times New Roman" w:hAnsi="Times New Roman" w:cs="Times New Roman"/>
        </w:rPr>
        <w:t xml:space="preserve">7.1. </w:t>
      </w:r>
      <w:proofErr w:type="gramStart"/>
      <w:r w:rsidRPr="001028F9">
        <w:rPr>
          <w:rFonts w:ascii="Times New Roman" w:hAnsi="Times New Roman" w:cs="Times New Roman"/>
        </w:rPr>
        <w:t>Контроль за</w:t>
      </w:r>
      <w:proofErr w:type="gramEnd"/>
      <w:r w:rsidRPr="001028F9">
        <w:rPr>
          <w:rFonts w:ascii="Times New Roman" w:hAnsi="Times New Roman" w:cs="Times New Roman"/>
        </w:rPr>
        <w:t xml:space="preserve"> деятельностью Комиссии осуществляют уполномоченные органы в соответствии с действующим законодательством</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outlineLvl w:val="1"/>
        <w:rPr>
          <w:rFonts w:ascii="Times New Roman" w:hAnsi="Times New Roman" w:cs="Times New Roman"/>
        </w:rPr>
      </w:pPr>
      <w:r w:rsidRPr="001028F9">
        <w:rPr>
          <w:rFonts w:ascii="Times New Roman" w:hAnsi="Times New Roman" w:cs="Times New Roman"/>
        </w:rPr>
        <w:t xml:space="preserve">                           8. Заключительные положения</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ind w:firstLine="540"/>
        <w:jc w:val="both"/>
        <w:rPr>
          <w:rFonts w:ascii="Times New Roman" w:hAnsi="Times New Roman" w:cs="Times New Roman"/>
        </w:rPr>
      </w:pPr>
      <w:r w:rsidRPr="001028F9">
        <w:rPr>
          <w:rFonts w:ascii="Times New Roman" w:hAnsi="Times New Roman" w:cs="Times New Roman"/>
        </w:rPr>
        <w:t xml:space="preserve">8.1. Во всем, что не предусмотрено настоящим положением административная комиссия в Кадыйском муниципальном районе руководствуется положениями </w:t>
      </w:r>
      <w:hyperlink r:id="rId19" w:tooltip="&quot;Кодекс Российской Федерации об административных правонарушениях&quot; от 30.12.2001 N 195-ФЗ (ред. от 24.04.2020){КонсультантПлюс}" w:history="1">
        <w:r w:rsidRPr="001028F9">
          <w:rPr>
            <w:rFonts w:ascii="Times New Roman" w:hAnsi="Times New Roman" w:cs="Times New Roman"/>
            <w:color w:val="0000FF"/>
          </w:rPr>
          <w:t>Кодекса</w:t>
        </w:r>
      </w:hyperlink>
      <w:r w:rsidRPr="001028F9">
        <w:rPr>
          <w:rFonts w:ascii="Times New Roman" w:hAnsi="Times New Roman" w:cs="Times New Roman"/>
        </w:rPr>
        <w:t xml:space="preserve"> об административных правонарушениях и действующего законодательства Российской Федерации, Костромской области и правовых актов органов местного самоуправления.</w:t>
      </w: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pStyle w:val="ConsPlusNormal"/>
        <w:jc w:val="both"/>
        <w:rPr>
          <w:rFonts w:ascii="Times New Roman" w:hAnsi="Times New Roman" w:cs="Times New Roman"/>
        </w:rPr>
      </w:pPr>
    </w:p>
    <w:p w:rsidR="001028F9" w:rsidRPr="001028F9" w:rsidRDefault="001028F9" w:rsidP="001028F9">
      <w:pPr>
        <w:jc w:val="center"/>
        <w:rPr>
          <w:sz w:val="20"/>
          <w:szCs w:val="20"/>
        </w:rPr>
      </w:pPr>
      <w:r w:rsidRPr="001028F9">
        <w:rPr>
          <w:sz w:val="20"/>
          <w:szCs w:val="20"/>
        </w:rPr>
        <w:t>РОССИЙСКАЯ  ФЕДЕРАЦИЯ</w:t>
      </w:r>
    </w:p>
    <w:p w:rsidR="001028F9" w:rsidRPr="001028F9" w:rsidRDefault="001028F9" w:rsidP="001028F9">
      <w:pPr>
        <w:jc w:val="center"/>
        <w:rPr>
          <w:sz w:val="20"/>
          <w:szCs w:val="20"/>
        </w:rPr>
      </w:pPr>
      <w:r w:rsidRPr="001028F9">
        <w:rPr>
          <w:sz w:val="20"/>
          <w:szCs w:val="20"/>
        </w:rPr>
        <w:t>КОСТРОМСКАЯ  ОБЛАСТЬ</w:t>
      </w:r>
    </w:p>
    <w:p w:rsidR="001028F9" w:rsidRPr="001028F9" w:rsidRDefault="001028F9" w:rsidP="001028F9">
      <w:pPr>
        <w:jc w:val="center"/>
        <w:rPr>
          <w:sz w:val="20"/>
          <w:szCs w:val="20"/>
        </w:rPr>
      </w:pPr>
      <w:r w:rsidRPr="001028F9">
        <w:rPr>
          <w:sz w:val="20"/>
          <w:szCs w:val="20"/>
        </w:rPr>
        <w:t>АДМИНИСТРАЦИЯ КАДЫЙСКОГО МУНИЦИПАЛЬНОГО РАЙОНА</w:t>
      </w:r>
    </w:p>
    <w:p w:rsidR="001028F9" w:rsidRPr="001028F9" w:rsidRDefault="001028F9" w:rsidP="001028F9">
      <w:pPr>
        <w:rPr>
          <w:sz w:val="20"/>
          <w:szCs w:val="20"/>
        </w:rPr>
      </w:pPr>
    </w:p>
    <w:p w:rsidR="001028F9" w:rsidRPr="001028F9" w:rsidRDefault="001028F9" w:rsidP="001028F9">
      <w:pPr>
        <w:jc w:val="center"/>
        <w:rPr>
          <w:sz w:val="20"/>
          <w:szCs w:val="20"/>
        </w:rPr>
      </w:pPr>
      <w:r w:rsidRPr="001028F9">
        <w:rPr>
          <w:sz w:val="20"/>
          <w:szCs w:val="20"/>
        </w:rPr>
        <w:t>ПОСТАНОВЛЕНИЕ</w:t>
      </w:r>
    </w:p>
    <w:p w:rsidR="001028F9" w:rsidRPr="001028F9" w:rsidRDefault="001028F9" w:rsidP="001028F9">
      <w:pPr>
        <w:jc w:val="center"/>
        <w:rPr>
          <w:sz w:val="20"/>
          <w:szCs w:val="20"/>
        </w:rPr>
      </w:pPr>
    </w:p>
    <w:p w:rsidR="001028F9" w:rsidRPr="001028F9" w:rsidRDefault="001028F9" w:rsidP="001028F9">
      <w:pPr>
        <w:jc w:val="left"/>
        <w:rPr>
          <w:sz w:val="20"/>
          <w:szCs w:val="20"/>
        </w:rPr>
      </w:pPr>
      <w:r w:rsidRPr="001028F9">
        <w:rPr>
          <w:sz w:val="20"/>
          <w:szCs w:val="20"/>
        </w:rPr>
        <w:t xml:space="preserve"> « </w:t>
      </w:r>
      <w:r>
        <w:rPr>
          <w:sz w:val="20"/>
          <w:szCs w:val="20"/>
        </w:rPr>
        <w:t>22</w:t>
      </w:r>
      <w:r w:rsidRPr="001028F9">
        <w:rPr>
          <w:sz w:val="20"/>
          <w:szCs w:val="20"/>
        </w:rPr>
        <w:t xml:space="preserve"> » июня 2020  года</w:t>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t xml:space="preserve">         </w:t>
      </w:r>
      <w:r>
        <w:rPr>
          <w:sz w:val="20"/>
          <w:szCs w:val="20"/>
        </w:rPr>
        <w:t xml:space="preserve">                                              </w:t>
      </w:r>
      <w:r w:rsidRPr="001028F9">
        <w:rPr>
          <w:sz w:val="20"/>
          <w:szCs w:val="20"/>
        </w:rPr>
        <w:t xml:space="preserve">     № 249</w:t>
      </w:r>
    </w:p>
    <w:p w:rsidR="001028F9" w:rsidRPr="001028F9" w:rsidRDefault="001028F9" w:rsidP="001028F9">
      <w:pPr>
        <w:jc w:val="center"/>
        <w:rPr>
          <w:sz w:val="20"/>
          <w:szCs w:val="20"/>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0"/>
      </w:tblGrid>
      <w:tr w:rsidR="001028F9" w:rsidRPr="001028F9" w:rsidTr="00C66A51">
        <w:trPr>
          <w:trHeight w:val="851"/>
        </w:trPr>
        <w:tc>
          <w:tcPr>
            <w:tcW w:w="4710" w:type="dxa"/>
            <w:tcBorders>
              <w:top w:val="nil"/>
              <w:left w:val="nil"/>
              <w:bottom w:val="nil"/>
              <w:right w:val="nil"/>
            </w:tcBorders>
          </w:tcPr>
          <w:p w:rsidR="001028F9" w:rsidRPr="001028F9" w:rsidRDefault="001028F9" w:rsidP="00C66A51">
            <w:pPr>
              <w:rPr>
                <w:bCs/>
                <w:sz w:val="20"/>
                <w:szCs w:val="20"/>
              </w:rPr>
            </w:pPr>
            <w:r w:rsidRPr="001028F9">
              <w:rPr>
                <w:sz w:val="20"/>
                <w:szCs w:val="20"/>
              </w:rPr>
              <w:t>Об утверждении перечня объектов, в отношении которых планируется заключение концессионных соглашений в 2020 году</w:t>
            </w:r>
          </w:p>
          <w:p w:rsidR="001028F9" w:rsidRPr="001028F9" w:rsidRDefault="001028F9" w:rsidP="00C66A51">
            <w:pPr>
              <w:rPr>
                <w:sz w:val="20"/>
                <w:szCs w:val="20"/>
              </w:rPr>
            </w:pPr>
          </w:p>
        </w:tc>
      </w:tr>
    </w:tbl>
    <w:p w:rsidR="001028F9" w:rsidRPr="001028F9" w:rsidRDefault="001028F9" w:rsidP="001028F9">
      <w:pPr>
        <w:shd w:val="clear" w:color="auto" w:fill="FFFFFF"/>
        <w:rPr>
          <w:color w:val="5F5F5F"/>
          <w:sz w:val="20"/>
          <w:szCs w:val="20"/>
        </w:rPr>
      </w:pPr>
    </w:p>
    <w:p w:rsidR="001028F9" w:rsidRPr="001028F9" w:rsidRDefault="001028F9" w:rsidP="001028F9">
      <w:pPr>
        <w:ind w:firstLine="708"/>
        <w:rPr>
          <w:sz w:val="20"/>
          <w:szCs w:val="20"/>
        </w:rPr>
      </w:pPr>
    </w:p>
    <w:p w:rsidR="001028F9" w:rsidRPr="001028F9" w:rsidRDefault="001028F9" w:rsidP="001028F9">
      <w:pPr>
        <w:ind w:firstLine="708"/>
        <w:rPr>
          <w:sz w:val="20"/>
          <w:szCs w:val="20"/>
        </w:rPr>
      </w:pPr>
    </w:p>
    <w:p w:rsidR="001028F9" w:rsidRPr="001028F9" w:rsidRDefault="001028F9" w:rsidP="001028F9">
      <w:pPr>
        <w:ind w:firstLine="708"/>
        <w:rPr>
          <w:sz w:val="20"/>
          <w:szCs w:val="20"/>
        </w:rPr>
      </w:pPr>
    </w:p>
    <w:p w:rsidR="001028F9" w:rsidRPr="001028F9" w:rsidRDefault="001028F9" w:rsidP="001028F9">
      <w:pPr>
        <w:ind w:firstLine="708"/>
        <w:rPr>
          <w:sz w:val="20"/>
          <w:szCs w:val="20"/>
        </w:rPr>
      </w:pPr>
    </w:p>
    <w:p w:rsidR="001028F9" w:rsidRPr="001028F9" w:rsidRDefault="001028F9" w:rsidP="001028F9">
      <w:pPr>
        <w:ind w:firstLine="708"/>
        <w:rPr>
          <w:sz w:val="20"/>
          <w:szCs w:val="20"/>
        </w:rPr>
      </w:pPr>
    </w:p>
    <w:p w:rsidR="001028F9" w:rsidRPr="001028F9" w:rsidRDefault="001028F9" w:rsidP="001028F9">
      <w:pPr>
        <w:ind w:firstLine="708"/>
        <w:contextualSpacing/>
        <w:rPr>
          <w:color w:val="3C3C3C"/>
          <w:sz w:val="20"/>
          <w:szCs w:val="20"/>
          <w:shd w:val="clear" w:color="auto" w:fill="FFFFFF"/>
        </w:rPr>
      </w:pPr>
      <w:r w:rsidRPr="001028F9">
        <w:rPr>
          <w:color w:val="3C3C3C"/>
          <w:sz w:val="20"/>
          <w:szCs w:val="20"/>
          <w:shd w:val="clear" w:color="auto" w:fill="FFFFFF"/>
        </w:rPr>
        <w:t>В соответствии с Федеральным законом от 21.07.2005 года №115-ФЗ «О концессионных соглашениях», Федеральным законом от 06.10.2003 года №131-ФЗ «Об общих принципах организации местного самоуправления в Российской Федерации», Федеральным законом от 26.07.2006 года № 135-ФЗ «О защите конкуренции», руководствуясь Уставом Кадыйского муниципального района, администрация Кадыйского муниципального района ПОСТАНОВЛЯЕТ:</w:t>
      </w:r>
    </w:p>
    <w:p w:rsidR="001028F9" w:rsidRPr="001028F9" w:rsidRDefault="001028F9" w:rsidP="001028F9">
      <w:pPr>
        <w:contextualSpacing/>
        <w:rPr>
          <w:sz w:val="20"/>
          <w:szCs w:val="20"/>
          <w:shd w:val="clear" w:color="auto" w:fill="FFFFFF"/>
        </w:rPr>
      </w:pPr>
      <w:r w:rsidRPr="001028F9">
        <w:rPr>
          <w:color w:val="3C3C3C"/>
          <w:sz w:val="20"/>
          <w:szCs w:val="20"/>
        </w:rPr>
        <w:lastRenderedPageBreak/>
        <w:br/>
      </w:r>
      <w:r w:rsidRPr="001028F9">
        <w:rPr>
          <w:sz w:val="20"/>
          <w:szCs w:val="20"/>
          <w:shd w:val="clear" w:color="auto" w:fill="FFFFFF"/>
        </w:rPr>
        <w:t xml:space="preserve">            1. Утвердить перечень объектов на 2020 год, в отношении которых планируется заключение концессионных соглашений (приложение).</w:t>
      </w:r>
    </w:p>
    <w:p w:rsidR="001028F9" w:rsidRPr="001028F9" w:rsidRDefault="001028F9" w:rsidP="001028F9">
      <w:pPr>
        <w:contextualSpacing/>
        <w:rPr>
          <w:sz w:val="20"/>
          <w:szCs w:val="20"/>
          <w:shd w:val="clear" w:color="auto" w:fill="FFFFFF"/>
        </w:rPr>
      </w:pPr>
      <w:r w:rsidRPr="001028F9">
        <w:rPr>
          <w:sz w:val="20"/>
          <w:szCs w:val="20"/>
          <w:shd w:val="clear" w:color="auto" w:fill="FFFFFF"/>
        </w:rPr>
        <w:t xml:space="preserve">            2. </w:t>
      </w:r>
      <w:r w:rsidRPr="001028F9">
        <w:rPr>
          <w:sz w:val="20"/>
          <w:szCs w:val="20"/>
          <w:lang w:bidi="ru-RU"/>
        </w:rPr>
        <w:t>Отделу по экономике, имущественно-земельным отношениям, размещению муниципального заказа, ценообразованию, предпринимательству и защите прав потребителей</w:t>
      </w:r>
      <w:r w:rsidRPr="001028F9">
        <w:rPr>
          <w:sz w:val="20"/>
          <w:szCs w:val="20"/>
          <w:shd w:val="clear" w:color="auto" w:fill="FFFFFF"/>
        </w:rPr>
        <w:t xml:space="preserve"> </w:t>
      </w:r>
      <w:proofErr w:type="gramStart"/>
      <w:r w:rsidRPr="001028F9">
        <w:rPr>
          <w:sz w:val="20"/>
          <w:szCs w:val="20"/>
          <w:shd w:val="clear" w:color="auto" w:fill="FFFFFF"/>
        </w:rPr>
        <w:t>разместить</w:t>
      </w:r>
      <w:proofErr w:type="gramEnd"/>
      <w:r w:rsidRPr="001028F9">
        <w:rPr>
          <w:sz w:val="20"/>
          <w:szCs w:val="20"/>
          <w:shd w:val="clear" w:color="auto" w:fill="FFFFFF"/>
        </w:rPr>
        <w:t xml:space="preserve"> настоящее постановление в сети Интернет на официальном сайте Российской Федерации </w:t>
      </w:r>
      <w:hyperlink r:id="rId20" w:history="1">
        <w:r w:rsidRPr="001028F9">
          <w:rPr>
            <w:rStyle w:val="a3"/>
            <w:sz w:val="20"/>
            <w:szCs w:val="20"/>
            <w:shd w:val="clear" w:color="auto" w:fill="FFFFFF"/>
          </w:rPr>
          <w:t>www.torgi.gov.ru</w:t>
        </w:r>
      </w:hyperlink>
      <w:r w:rsidRPr="001028F9">
        <w:rPr>
          <w:sz w:val="20"/>
          <w:szCs w:val="20"/>
          <w:shd w:val="clear" w:color="auto" w:fill="FFFFFF"/>
        </w:rPr>
        <w:t>.</w:t>
      </w:r>
    </w:p>
    <w:p w:rsidR="001028F9" w:rsidRPr="001028F9" w:rsidRDefault="001028F9" w:rsidP="001028F9">
      <w:pPr>
        <w:contextualSpacing/>
        <w:rPr>
          <w:sz w:val="20"/>
          <w:szCs w:val="20"/>
          <w:shd w:val="clear" w:color="auto" w:fill="FFFFFF"/>
        </w:rPr>
      </w:pPr>
      <w:r w:rsidRPr="001028F9">
        <w:rPr>
          <w:sz w:val="20"/>
          <w:szCs w:val="20"/>
          <w:shd w:val="clear" w:color="auto" w:fill="FFFFFF"/>
        </w:rPr>
        <w:t xml:space="preserve">          3. </w:t>
      </w:r>
      <w:proofErr w:type="gramStart"/>
      <w:r w:rsidRPr="001028F9">
        <w:rPr>
          <w:sz w:val="20"/>
          <w:szCs w:val="20"/>
          <w:shd w:val="clear" w:color="auto" w:fill="FFFFFF"/>
        </w:rPr>
        <w:t>Разместить</w:t>
      </w:r>
      <w:proofErr w:type="gramEnd"/>
      <w:r w:rsidRPr="001028F9">
        <w:rPr>
          <w:sz w:val="20"/>
          <w:szCs w:val="20"/>
          <w:shd w:val="clear" w:color="auto" w:fill="FFFFFF"/>
        </w:rPr>
        <w:t xml:space="preserve"> настоящее постановление на официальном сайте Администрации Кадыйского муниципального района.</w:t>
      </w:r>
    </w:p>
    <w:p w:rsidR="001028F9" w:rsidRPr="001028F9" w:rsidRDefault="001028F9" w:rsidP="001028F9">
      <w:pPr>
        <w:contextualSpacing/>
        <w:rPr>
          <w:sz w:val="20"/>
          <w:szCs w:val="20"/>
        </w:rPr>
      </w:pPr>
      <w:r w:rsidRPr="001028F9">
        <w:rPr>
          <w:bCs/>
          <w:sz w:val="20"/>
          <w:szCs w:val="20"/>
        </w:rPr>
        <w:t xml:space="preserve">          4. </w:t>
      </w:r>
      <w:r w:rsidRPr="001028F9">
        <w:rPr>
          <w:sz w:val="20"/>
          <w:szCs w:val="20"/>
        </w:rPr>
        <w:t>Настоящее постановление вступает в силу с момента его подписания.</w:t>
      </w:r>
    </w:p>
    <w:p w:rsidR="001028F9" w:rsidRPr="001028F9" w:rsidRDefault="001028F9" w:rsidP="001028F9">
      <w:pPr>
        <w:rPr>
          <w:bCs/>
          <w:sz w:val="20"/>
          <w:szCs w:val="20"/>
        </w:rPr>
      </w:pPr>
      <w:r w:rsidRPr="001028F9">
        <w:rPr>
          <w:bCs/>
          <w:sz w:val="20"/>
          <w:szCs w:val="20"/>
        </w:rPr>
        <w:t xml:space="preserve">          5. </w:t>
      </w:r>
      <w:proofErr w:type="gramStart"/>
      <w:r w:rsidRPr="001028F9">
        <w:rPr>
          <w:sz w:val="20"/>
          <w:szCs w:val="20"/>
        </w:rPr>
        <w:t>Контроль за</w:t>
      </w:r>
      <w:proofErr w:type="gramEnd"/>
      <w:r w:rsidRPr="001028F9">
        <w:rPr>
          <w:sz w:val="20"/>
          <w:szCs w:val="20"/>
        </w:rPr>
        <w:t xml:space="preserve"> исполнением данного постановления оставляю за собой.</w:t>
      </w:r>
    </w:p>
    <w:p w:rsidR="001028F9" w:rsidRPr="001028F9" w:rsidRDefault="001028F9" w:rsidP="001028F9">
      <w:pPr>
        <w:rPr>
          <w:sz w:val="20"/>
          <w:szCs w:val="20"/>
        </w:rPr>
      </w:pPr>
      <w:r w:rsidRPr="001028F9">
        <w:rPr>
          <w:sz w:val="20"/>
          <w:szCs w:val="20"/>
        </w:rPr>
        <w:t xml:space="preserve"> </w:t>
      </w:r>
    </w:p>
    <w:p w:rsidR="001028F9" w:rsidRPr="001028F9" w:rsidRDefault="001028F9" w:rsidP="001028F9">
      <w:pPr>
        <w:rPr>
          <w:sz w:val="20"/>
          <w:szCs w:val="20"/>
        </w:rPr>
      </w:pPr>
    </w:p>
    <w:p w:rsidR="001028F9" w:rsidRPr="001028F9" w:rsidRDefault="001028F9" w:rsidP="001028F9">
      <w:pPr>
        <w:rPr>
          <w:sz w:val="20"/>
          <w:szCs w:val="20"/>
        </w:rPr>
      </w:pPr>
      <w:r w:rsidRPr="001028F9">
        <w:rPr>
          <w:sz w:val="20"/>
          <w:szCs w:val="20"/>
        </w:rPr>
        <w:t>Глава Кадыйского муниципального района</w:t>
      </w:r>
      <w:r w:rsidRPr="001028F9">
        <w:rPr>
          <w:sz w:val="20"/>
          <w:szCs w:val="20"/>
        </w:rPr>
        <w:tab/>
      </w:r>
      <w:r w:rsidRPr="001028F9">
        <w:rPr>
          <w:sz w:val="20"/>
          <w:szCs w:val="20"/>
        </w:rPr>
        <w:tab/>
        <w:t xml:space="preserve">                 Е.Ю.Большаков</w:t>
      </w:r>
    </w:p>
    <w:p w:rsidR="001028F9" w:rsidRPr="001028F9" w:rsidRDefault="001028F9" w:rsidP="001028F9">
      <w:pPr>
        <w:pStyle w:val="ConsPlusNormal"/>
        <w:rPr>
          <w:rFonts w:ascii="Times New Roman" w:hAnsi="Times New Roman" w:cs="Times New Roman"/>
        </w:rPr>
        <w:sectPr w:rsidR="001028F9" w:rsidRPr="001028F9" w:rsidSect="000971F9">
          <w:pgSz w:w="11906" w:h="16838"/>
          <w:pgMar w:top="284" w:right="567" w:bottom="567" w:left="709" w:header="709" w:footer="709" w:gutter="0"/>
          <w:cols w:space="708"/>
          <w:docGrid w:linePitch="360"/>
        </w:sectPr>
      </w:pPr>
    </w:p>
    <w:p w:rsidR="001028F9" w:rsidRPr="001028F9" w:rsidRDefault="001028F9" w:rsidP="001028F9">
      <w:pPr>
        <w:pStyle w:val="ConsPlusNormal"/>
        <w:ind w:left="5954"/>
        <w:jc w:val="center"/>
        <w:rPr>
          <w:rFonts w:ascii="Times New Roman" w:hAnsi="Times New Roman" w:cs="Times New Roman"/>
        </w:rPr>
      </w:pPr>
      <w:r>
        <w:rPr>
          <w:rFonts w:ascii="Times New Roman" w:hAnsi="Times New Roman" w:cs="Times New Roman"/>
        </w:rPr>
        <w:lastRenderedPageBreak/>
        <w:t xml:space="preserve">                                                                                           </w:t>
      </w:r>
      <w:r w:rsidRPr="001028F9">
        <w:rPr>
          <w:rFonts w:ascii="Times New Roman" w:hAnsi="Times New Roman" w:cs="Times New Roman"/>
        </w:rPr>
        <w:t>Приложение</w:t>
      </w:r>
    </w:p>
    <w:p w:rsidR="001028F9" w:rsidRPr="001028F9" w:rsidRDefault="001028F9" w:rsidP="001028F9">
      <w:pPr>
        <w:pStyle w:val="ConsPlusNormal"/>
        <w:ind w:left="5812"/>
        <w:jc w:val="right"/>
        <w:rPr>
          <w:rFonts w:ascii="Times New Roman" w:hAnsi="Times New Roman" w:cs="Times New Roman"/>
        </w:rPr>
      </w:pPr>
      <w:r w:rsidRPr="001028F9">
        <w:rPr>
          <w:rFonts w:ascii="Times New Roman" w:hAnsi="Times New Roman" w:cs="Times New Roman"/>
        </w:rPr>
        <w:t>к постановлению администрации</w:t>
      </w:r>
    </w:p>
    <w:p w:rsidR="001028F9" w:rsidRPr="001028F9" w:rsidRDefault="001028F9" w:rsidP="001028F9">
      <w:pPr>
        <w:pStyle w:val="ConsPlusNormal"/>
        <w:ind w:left="5954"/>
        <w:jc w:val="right"/>
        <w:rPr>
          <w:rFonts w:ascii="Times New Roman" w:hAnsi="Times New Roman" w:cs="Times New Roman"/>
        </w:rPr>
      </w:pPr>
      <w:r w:rsidRPr="001028F9">
        <w:rPr>
          <w:rFonts w:ascii="Times New Roman" w:hAnsi="Times New Roman" w:cs="Times New Roman"/>
        </w:rPr>
        <w:t xml:space="preserve">Кадыйского муниципального района </w:t>
      </w:r>
    </w:p>
    <w:p w:rsidR="001028F9" w:rsidRPr="001028F9" w:rsidRDefault="001028F9" w:rsidP="001028F9">
      <w:pPr>
        <w:pStyle w:val="ConsPlusNormal"/>
        <w:ind w:left="5954"/>
        <w:jc w:val="right"/>
        <w:rPr>
          <w:rFonts w:ascii="Times New Roman" w:hAnsi="Times New Roman" w:cs="Times New Roman"/>
        </w:rPr>
      </w:pPr>
      <w:r w:rsidRPr="001028F9">
        <w:rPr>
          <w:rFonts w:ascii="Times New Roman" w:hAnsi="Times New Roman" w:cs="Times New Roman"/>
        </w:rPr>
        <w:t xml:space="preserve">от </w:t>
      </w:r>
      <w:r>
        <w:rPr>
          <w:rFonts w:ascii="Times New Roman" w:hAnsi="Times New Roman" w:cs="Times New Roman"/>
        </w:rPr>
        <w:t xml:space="preserve">22 июня </w:t>
      </w:r>
      <w:r w:rsidRPr="001028F9">
        <w:rPr>
          <w:rFonts w:ascii="Times New Roman" w:hAnsi="Times New Roman" w:cs="Times New Roman"/>
        </w:rPr>
        <w:t xml:space="preserve"> №  </w:t>
      </w:r>
      <w:r>
        <w:rPr>
          <w:rFonts w:ascii="Times New Roman" w:hAnsi="Times New Roman" w:cs="Times New Roman"/>
        </w:rPr>
        <w:t>249</w:t>
      </w:r>
    </w:p>
    <w:p w:rsidR="001028F9" w:rsidRPr="001028F9" w:rsidRDefault="001028F9" w:rsidP="001028F9">
      <w:pPr>
        <w:pStyle w:val="ConsPlusNormal"/>
        <w:ind w:left="5954"/>
        <w:jc w:val="center"/>
        <w:rPr>
          <w:rFonts w:ascii="Times New Roman" w:hAnsi="Times New Roman" w:cs="Times New Roman"/>
        </w:rPr>
      </w:pPr>
    </w:p>
    <w:p w:rsidR="001028F9" w:rsidRPr="001028F9" w:rsidRDefault="001028F9" w:rsidP="001028F9">
      <w:pPr>
        <w:pStyle w:val="ConsPlusNormal"/>
        <w:ind w:left="5954"/>
        <w:jc w:val="center"/>
        <w:rPr>
          <w:rFonts w:ascii="Times New Roman" w:hAnsi="Times New Roman" w:cs="Times New Roman"/>
        </w:rPr>
      </w:pPr>
      <w:r w:rsidRPr="001028F9">
        <w:rPr>
          <w:rFonts w:ascii="Times New Roman" w:hAnsi="Times New Roman" w:cs="Times New Roman"/>
        </w:rPr>
        <w:t xml:space="preserve"> </w:t>
      </w:r>
    </w:p>
    <w:p w:rsidR="001028F9" w:rsidRPr="001028F9" w:rsidRDefault="001028F9" w:rsidP="001028F9">
      <w:pPr>
        <w:jc w:val="center"/>
        <w:rPr>
          <w:b/>
          <w:sz w:val="20"/>
          <w:szCs w:val="20"/>
        </w:rPr>
      </w:pPr>
      <w:r w:rsidRPr="001028F9">
        <w:rPr>
          <w:b/>
          <w:sz w:val="20"/>
          <w:szCs w:val="20"/>
        </w:rPr>
        <w:t xml:space="preserve">Перечень </w:t>
      </w:r>
    </w:p>
    <w:p w:rsidR="001028F9" w:rsidRPr="001028F9" w:rsidRDefault="001028F9" w:rsidP="001028F9">
      <w:pPr>
        <w:jc w:val="center"/>
        <w:rPr>
          <w:b/>
          <w:sz w:val="20"/>
          <w:szCs w:val="20"/>
        </w:rPr>
      </w:pPr>
      <w:r w:rsidRPr="001028F9">
        <w:rPr>
          <w:b/>
          <w:sz w:val="20"/>
          <w:szCs w:val="20"/>
        </w:rPr>
        <w:t>объектов, в отношении которых планируется заключение концессионных соглашений в 2020 году.</w:t>
      </w:r>
    </w:p>
    <w:p w:rsidR="001028F9" w:rsidRPr="001028F9" w:rsidRDefault="001028F9" w:rsidP="001028F9">
      <w:pPr>
        <w:rPr>
          <w:sz w:val="20"/>
          <w:szCs w:val="20"/>
        </w:rPr>
      </w:pPr>
    </w:p>
    <w:p w:rsidR="001028F9" w:rsidRPr="001028F9" w:rsidRDefault="001028F9" w:rsidP="001028F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846"/>
        <w:gridCol w:w="3639"/>
        <w:gridCol w:w="4518"/>
        <w:gridCol w:w="2847"/>
        <w:gridCol w:w="978"/>
        <w:gridCol w:w="2151"/>
      </w:tblGrid>
      <w:tr w:rsidR="001028F9" w:rsidRPr="001028F9" w:rsidTr="00C66A51">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pStyle w:val="ConsPlusNormal"/>
              <w:ind w:left="-487" w:firstLine="326"/>
              <w:jc w:val="center"/>
              <w:rPr>
                <w:rFonts w:ascii="Times New Roman" w:hAnsi="Times New Roman" w:cs="Times New Roman"/>
              </w:rPr>
            </w:pPr>
            <w:r w:rsidRPr="001028F9">
              <w:rPr>
                <w:rFonts w:ascii="Times New Roman" w:hAnsi="Times New Roman" w:cs="Times New Roman"/>
              </w:rPr>
              <w:t xml:space="preserve">  № </w:t>
            </w:r>
            <w:proofErr w:type="spellStart"/>
            <w:proofErr w:type="gramStart"/>
            <w:r w:rsidRPr="001028F9">
              <w:rPr>
                <w:rFonts w:ascii="Times New Roman" w:hAnsi="Times New Roman" w:cs="Times New Roman"/>
              </w:rPr>
              <w:t>п</w:t>
            </w:r>
            <w:proofErr w:type="spellEnd"/>
            <w:proofErr w:type="gramEnd"/>
            <w:r w:rsidRPr="001028F9">
              <w:rPr>
                <w:rFonts w:ascii="Times New Roman" w:hAnsi="Times New Roman" w:cs="Times New Roman"/>
              </w:rPr>
              <w:t>/</w:t>
            </w:r>
            <w:proofErr w:type="spellStart"/>
            <w:r w:rsidRPr="001028F9">
              <w:rPr>
                <w:rFonts w:ascii="Times New Roman" w:hAnsi="Times New Roman" w:cs="Times New Roman"/>
              </w:rPr>
              <w:t>п</w:t>
            </w:r>
            <w:proofErr w:type="spellEnd"/>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pStyle w:val="ConsPlusNormal"/>
              <w:jc w:val="center"/>
              <w:rPr>
                <w:rFonts w:ascii="Times New Roman" w:hAnsi="Times New Roman" w:cs="Times New Roman"/>
              </w:rPr>
            </w:pPr>
            <w:r w:rsidRPr="001028F9">
              <w:rPr>
                <w:rFonts w:ascii="Times New Roman" w:hAnsi="Times New Roman" w:cs="Times New Roman"/>
              </w:rPr>
              <w:t>Наименование объекта</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pStyle w:val="ConsPlusNormal"/>
              <w:jc w:val="center"/>
              <w:rPr>
                <w:rFonts w:ascii="Times New Roman" w:hAnsi="Times New Roman" w:cs="Times New Roman"/>
              </w:rPr>
            </w:pPr>
            <w:r w:rsidRPr="001028F9">
              <w:rPr>
                <w:rFonts w:ascii="Times New Roman" w:hAnsi="Times New Roman" w:cs="Times New Roman"/>
              </w:rPr>
              <w:t>Адрес объекта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pStyle w:val="ConsPlusNormal"/>
              <w:jc w:val="center"/>
              <w:rPr>
                <w:rFonts w:ascii="Times New Roman" w:hAnsi="Times New Roman" w:cs="Times New Roman"/>
              </w:rPr>
            </w:pPr>
            <w:r w:rsidRPr="001028F9">
              <w:rPr>
                <w:rFonts w:ascii="Times New Roman" w:hAnsi="Times New Roman" w:cs="Times New Roman"/>
              </w:rPr>
              <w:t>Индивидуализирующие характеристики</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28F9" w:rsidRPr="001028F9" w:rsidRDefault="001028F9" w:rsidP="00C66A51">
            <w:pPr>
              <w:pStyle w:val="ConsPlusNormal"/>
              <w:jc w:val="center"/>
              <w:rPr>
                <w:rFonts w:ascii="Times New Roman" w:hAnsi="Times New Roman" w:cs="Times New Roman"/>
              </w:rPr>
            </w:pPr>
            <w:r w:rsidRPr="001028F9">
              <w:rPr>
                <w:rFonts w:ascii="Times New Roman" w:hAnsi="Times New Roman" w:cs="Times New Roman"/>
              </w:rPr>
              <w:t>Право собственности</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jc w:val="center"/>
              <w:rPr>
                <w:sz w:val="20"/>
                <w:szCs w:val="20"/>
              </w:rPr>
            </w:pPr>
          </w:p>
        </w:tc>
        <w:tc>
          <w:tcPr>
            <w:tcW w:w="3639"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jc w:val="center"/>
              <w:rPr>
                <w:sz w:val="20"/>
                <w:szCs w:val="20"/>
              </w:rPr>
            </w:pPr>
            <w:r w:rsidRPr="001028F9">
              <w:rPr>
                <w:sz w:val="20"/>
                <w:szCs w:val="20"/>
              </w:rPr>
              <w:t>2</w:t>
            </w:r>
          </w:p>
        </w:tc>
        <w:tc>
          <w:tcPr>
            <w:tcW w:w="4518"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jc w:val="center"/>
              <w:rPr>
                <w:sz w:val="20"/>
                <w:szCs w:val="20"/>
              </w:rPr>
            </w:pPr>
            <w:r w:rsidRPr="001028F9">
              <w:rPr>
                <w:sz w:val="20"/>
                <w:szCs w:val="20"/>
              </w:rPr>
              <w:t>3</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jc w:val="center"/>
              <w:rPr>
                <w:sz w:val="20"/>
                <w:szCs w:val="20"/>
              </w:rPr>
            </w:pPr>
            <w:r w:rsidRPr="001028F9">
              <w:rPr>
                <w:sz w:val="20"/>
                <w:szCs w:val="20"/>
              </w:rPr>
              <w:t>4</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jc w:val="center"/>
              <w:rPr>
                <w:sz w:val="20"/>
                <w:szCs w:val="20"/>
              </w:rPr>
            </w:pPr>
            <w:r w:rsidRPr="001028F9">
              <w:rPr>
                <w:sz w:val="20"/>
                <w:szCs w:val="20"/>
              </w:rPr>
              <w:t>5</w:t>
            </w:r>
          </w:p>
        </w:tc>
      </w:tr>
      <w:tr w:rsidR="001028F9" w:rsidRPr="001028F9" w:rsidTr="00C66A51">
        <w:tblPrEx>
          <w:tblCellMar>
            <w:top w:w="0" w:type="dxa"/>
            <w:left w:w="108" w:type="dxa"/>
            <w:bottom w:w="0" w:type="dxa"/>
            <w:right w:w="108" w:type="dxa"/>
          </w:tblCellMar>
        </w:tblPrEx>
        <w:trPr>
          <w:trHeight w:val="233"/>
        </w:trPr>
        <w:tc>
          <w:tcPr>
            <w:tcW w:w="12828" w:type="dxa"/>
            <w:gridSpan w:val="5"/>
            <w:tcBorders>
              <w:top w:val="single" w:sz="4" w:space="0" w:color="000000"/>
              <w:left w:val="single" w:sz="4" w:space="0" w:color="000000"/>
              <w:bottom w:val="single" w:sz="4" w:space="0" w:color="000000"/>
            </w:tcBorders>
            <w:shd w:val="clear" w:color="auto" w:fill="auto"/>
          </w:tcPr>
          <w:p w:rsidR="001028F9" w:rsidRPr="001028F9" w:rsidRDefault="001028F9" w:rsidP="00C66A51">
            <w:pPr>
              <w:jc w:val="center"/>
              <w:rPr>
                <w:b/>
                <w:sz w:val="20"/>
                <w:szCs w:val="20"/>
              </w:rPr>
            </w:pPr>
            <w:r w:rsidRPr="001028F9">
              <w:rPr>
                <w:b/>
                <w:sz w:val="20"/>
                <w:szCs w:val="20"/>
              </w:rPr>
              <w:t xml:space="preserve">                                      Объекты теплоснабжения</w:t>
            </w:r>
          </w:p>
        </w:tc>
        <w:tc>
          <w:tcPr>
            <w:tcW w:w="2151" w:type="dxa"/>
            <w:tcBorders>
              <w:right w:val="single" w:sz="4" w:space="0" w:color="000000"/>
            </w:tcBorders>
            <w:shd w:val="clear" w:color="auto" w:fill="auto"/>
          </w:tcPr>
          <w:p w:rsidR="001028F9" w:rsidRPr="001028F9" w:rsidRDefault="001028F9" w:rsidP="00C66A51">
            <w:pPr>
              <w:snapToGrid w:val="0"/>
              <w:rPr>
                <w:sz w:val="20"/>
                <w:szCs w:val="20"/>
              </w:rPr>
            </w:pPr>
          </w:p>
        </w:tc>
      </w:tr>
      <w:tr w:rsidR="001028F9" w:rsidRPr="001028F9" w:rsidTr="00C66A51">
        <w:tblPrEx>
          <w:tblCellMar>
            <w:top w:w="0" w:type="dxa"/>
            <w:left w:w="108" w:type="dxa"/>
            <w:bottom w:w="0" w:type="dxa"/>
            <w:right w:w="108" w:type="dxa"/>
          </w:tblCellMar>
        </w:tblPrEx>
        <w:trPr>
          <w:trHeight w:val="878"/>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Котельная жилого дома с тепловыми сетями (0,1 МВт), введена в эксплуатацию в 1988 году </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.И</w:t>
            </w:r>
            <w:proofErr w:type="gramEnd"/>
            <w:r w:rsidRPr="001028F9">
              <w:rPr>
                <w:sz w:val="20"/>
                <w:szCs w:val="20"/>
              </w:rPr>
              <w:t>ваньково</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 xml:space="preserve">44:05:010101:60, </w:t>
            </w:r>
          </w:p>
          <w:p w:rsidR="001028F9" w:rsidRPr="001028F9" w:rsidRDefault="001028F9" w:rsidP="00C66A51">
            <w:pPr>
              <w:rPr>
                <w:sz w:val="20"/>
                <w:szCs w:val="20"/>
              </w:rPr>
            </w:pPr>
            <w:r w:rsidRPr="001028F9">
              <w:rPr>
                <w:sz w:val="20"/>
                <w:szCs w:val="20"/>
              </w:rPr>
              <w:t>14 кв</w:t>
            </w:r>
            <w:proofErr w:type="gramStart"/>
            <w:r w:rsidRPr="001028F9">
              <w:rPr>
                <w:sz w:val="20"/>
                <w:szCs w:val="20"/>
              </w:rPr>
              <w:t>.м</w:t>
            </w:r>
            <w:proofErr w:type="gramEnd"/>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pStyle w:val="ConsPlusNormal"/>
              <w:rPr>
                <w:rFonts w:ascii="Times New Roman" w:hAnsi="Times New Roman" w:cs="Times New Roman"/>
              </w:rPr>
            </w:pPr>
            <w:r w:rsidRPr="001028F9">
              <w:rPr>
                <w:rFonts w:ascii="Times New Roman" w:hAnsi="Times New Roman" w:cs="Times New Roman"/>
              </w:rPr>
              <w:t xml:space="preserve">Кадыйский муниципальный район </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42</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Котельная жилого дома и школы с тепловыми сетями (0,36 МВт), введена в эксплуатацию в 1967 году</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п</w:t>
            </w:r>
            <w:proofErr w:type="gramStart"/>
            <w:r w:rsidRPr="001028F9">
              <w:rPr>
                <w:sz w:val="20"/>
                <w:szCs w:val="20"/>
              </w:rPr>
              <w:t>.В</w:t>
            </w:r>
            <w:proofErr w:type="gramEnd"/>
            <w:r w:rsidRPr="001028F9">
              <w:rPr>
                <w:sz w:val="20"/>
                <w:szCs w:val="20"/>
              </w:rPr>
              <w:t>ёшка, ул.Островская, д.22а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pStyle w:val="ConsPlusNormal"/>
              <w:rPr>
                <w:rFonts w:ascii="Times New Roman" w:hAnsi="Times New Roman" w:cs="Times New Roman"/>
              </w:rPr>
            </w:pPr>
            <w:r w:rsidRPr="001028F9">
              <w:rPr>
                <w:rFonts w:ascii="Times New Roman" w:hAnsi="Times New Roman" w:cs="Times New Roman"/>
              </w:rPr>
              <w:t xml:space="preserve">Кадыйский муниципальный район </w:t>
            </w:r>
          </w:p>
          <w:p w:rsidR="001028F9" w:rsidRPr="001028F9" w:rsidRDefault="001028F9" w:rsidP="00C66A51">
            <w:pPr>
              <w:rPr>
                <w:sz w:val="20"/>
                <w:szCs w:val="20"/>
              </w:rPr>
            </w:pP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43</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Котельная жилого, дома, административного здания и здания детского сада с тепловыми сетями (0,18 МВт), введена в эксплуатацию в 1978 году </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.З</w:t>
            </w:r>
            <w:proofErr w:type="gramEnd"/>
            <w:r w:rsidRPr="001028F9">
              <w:rPr>
                <w:sz w:val="20"/>
                <w:szCs w:val="20"/>
              </w:rPr>
              <w:t xml:space="preserve">авражье, </w:t>
            </w:r>
            <w:proofErr w:type="spellStart"/>
            <w:r w:rsidRPr="001028F9">
              <w:rPr>
                <w:sz w:val="20"/>
                <w:szCs w:val="20"/>
              </w:rPr>
              <w:t>уул.Садовая</w:t>
            </w:r>
            <w:proofErr w:type="spellEnd"/>
            <w:r w:rsidRPr="001028F9">
              <w:rPr>
                <w:sz w:val="20"/>
                <w:szCs w:val="20"/>
              </w:rPr>
              <w:t>, д.11а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44:05:071704:116,</w:t>
            </w:r>
          </w:p>
          <w:p w:rsidR="001028F9" w:rsidRPr="001028F9" w:rsidRDefault="001028F9" w:rsidP="00C66A51">
            <w:pPr>
              <w:rPr>
                <w:sz w:val="20"/>
                <w:szCs w:val="20"/>
              </w:rPr>
            </w:pPr>
            <w:r w:rsidRPr="001028F9">
              <w:rPr>
                <w:sz w:val="20"/>
                <w:szCs w:val="20"/>
              </w:rPr>
              <w:t>31,4 кв.м.</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pStyle w:val="ConsPlusNormal"/>
              <w:rPr>
                <w:rFonts w:ascii="Times New Roman" w:hAnsi="Times New Roman" w:cs="Times New Roman"/>
              </w:rPr>
            </w:pPr>
            <w:r w:rsidRPr="001028F9">
              <w:rPr>
                <w:rFonts w:ascii="Times New Roman" w:hAnsi="Times New Roman" w:cs="Times New Roman"/>
              </w:rPr>
              <w:t xml:space="preserve">Кадыйский муниципальный район </w:t>
            </w:r>
          </w:p>
          <w:p w:rsidR="001028F9" w:rsidRPr="001028F9" w:rsidRDefault="001028F9" w:rsidP="00C66A51">
            <w:pPr>
              <w:rPr>
                <w:sz w:val="20"/>
                <w:szCs w:val="20"/>
              </w:rPr>
            </w:pPr>
          </w:p>
        </w:tc>
      </w:tr>
      <w:tr w:rsidR="001028F9" w:rsidRPr="001028F9" w:rsidTr="00C66A51">
        <w:tblPrEx>
          <w:tblCellMar>
            <w:top w:w="0" w:type="dxa"/>
            <w:left w:w="108" w:type="dxa"/>
            <w:bottom w:w="0" w:type="dxa"/>
            <w:right w:w="108" w:type="dxa"/>
          </w:tblCellMar>
        </w:tblPrEx>
        <w:trPr>
          <w:trHeight w:val="270"/>
        </w:trPr>
        <w:tc>
          <w:tcPr>
            <w:tcW w:w="149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028F9" w:rsidRPr="001028F9" w:rsidRDefault="001028F9" w:rsidP="00C66A51">
            <w:pPr>
              <w:jc w:val="center"/>
              <w:rPr>
                <w:b/>
                <w:sz w:val="20"/>
                <w:szCs w:val="20"/>
              </w:rPr>
            </w:pPr>
            <w:r w:rsidRPr="001028F9">
              <w:rPr>
                <w:b/>
                <w:sz w:val="20"/>
                <w:szCs w:val="20"/>
              </w:rPr>
              <w:t>Объекты водоснабжения</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34</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5129</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.З</w:t>
            </w:r>
            <w:proofErr w:type="gramEnd"/>
            <w:r w:rsidRPr="001028F9">
              <w:rPr>
                <w:sz w:val="20"/>
                <w:szCs w:val="20"/>
              </w:rPr>
              <w:t>авражье, ул.Комсомольская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44:05:071704:46</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45</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3369</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.З</w:t>
            </w:r>
            <w:proofErr w:type="gramEnd"/>
            <w:r w:rsidRPr="001028F9">
              <w:rPr>
                <w:sz w:val="20"/>
                <w:szCs w:val="20"/>
              </w:rPr>
              <w:t>авражье, ул.Садовая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44:05:070112:41, 1992 года постройки</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46</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8/2003</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.Б</w:t>
            </w:r>
            <w:proofErr w:type="gramEnd"/>
            <w:r w:rsidRPr="001028F9">
              <w:rPr>
                <w:sz w:val="20"/>
                <w:szCs w:val="20"/>
              </w:rPr>
              <w:t>орисоглебское</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44:05:070201, 1992 года постройки</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47</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5100</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.Б</w:t>
            </w:r>
            <w:proofErr w:type="gramEnd"/>
            <w:r w:rsidRPr="001028F9">
              <w:rPr>
                <w:sz w:val="20"/>
                <w:szCs w:val="20"/>
              </w:rPr>
              <w:t>орисоглебское</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44:05:071709:16, 1991 года постройки</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48</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Водонапорная башня </w:t>
            </w:r>
            <w:proofErr w:type="spellStart"/>
            <w:r w:rsidRPr="001028F9">
              <w:rPr>
                <w:sz w:val="20"/>
                <w:szCs w:val="20"/>
              </w:rPr>
              <w:t>Рожновского</w:t>
            </w:r>
            <w:proofErr w:type="spellEnd"/>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.З</w:t>
            </w:r>
            <w:proofErr w:type="gramEnd"/>
            <w:r w:rsidRPr="001028F9">
              <w:rPr>
                <w:sz w:val="20"/>
                <w:szCs w:val="20"/>
              </w:rPr>
              <w:t xml:space="preserve">авражье, </w:t>
            </w:r>
            <w:proofErr w:type="spellStart"/>
            <w:r w:rsidRPr="001028F9">
              <w:rPr>
                <w:sz w:val="20"/>
                <w:szCs w:val="20"/>
              </w:rPr>
              <w:t>ул.Юрьевецкая</w:t>
            </w:r>
            <w:proofErr w:type="spellEnd"/>
            <w:r w:rsidRPr="001028F9">
              <w:rPr>
                <w:sz w:val="20"/>
                <w:szCs w:val="20"/>
              </w:rPr>
              <w:t>, стр.28</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49</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Водонапорная башня </w:t>
            </w:r>
            <w:proofErr w:type="spellStart"/>
            <w:r w:rsidRPr="001028F9">
              <w:rPr>
                <w:sz w:val="20"/>
                <w:szCs w:val="20"/>
              </w:rPr>
              <w:t>Рожновского</w:t>
            </w:r>
            <w:proofErr w:type="spellEnd"/>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.Б</w:t>
            </w:r>
            <w:proofErr w:type="gramEnd"/>
            <w:r w:rsidRPr="001028F9">
              <w:rPr>
                <w:sz w:val="20"/>
                <w:szCs w:val="20"/>
              </w:rPr>
              <w:t>орисоглебское, стр.62</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410</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5365</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.Л</w:t>
            </w:r>
            <w:proofErr w:type="gramEnd"/>
            <w:r w:rsidRPr="001028F9">
              <w:rPr>
                <w:sz w:val="20"/>
                <w:szCs w:val="20"/>
              </w:rPr>
              <w:t>убяны</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44:05:060703:29</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411</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3529</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с</w:t>
            </w:r>
            <w:proofErr w:type="gramStart"/>
            <w:r w:rsidRPr="001028F9">
              <w:rPr>
                <w:sz w:val="20"/>
                <w:szCs w:val="20"/>
              </w:rPr>
              <w:t>.Ч</w:t>
            </w:r>
            <w:proofErr w:type="gramEnd"/>
            <w:r w:rsidRPr="001028F9">
              <w:rPr>
                <w:sz w:val="20"/>
                <w:szCs w:val="20"/>
              </w:rPr>
              <w:t>ернышево</w:t>
            </w:r>
            <w:proofErr w:type="spellEnd"/>
            <w:r w:rsidRPr="001028F9">
              <w:rPr>
                <w:sz w:val="20"/>
                <w:szCs w:val="20"/>
              </w:rPr>
              <w:t xml:space="preserve">, </w:t>
            </w:r>
            <w:r w:rsidRPr="001028F9">
              <w:rPr>
                <w:sz w:val="20"/>
                <w:szCs w:val="20"/>
              </w:rPr>
              <w:lastRenderedPageBreak/>
              <w:t>ул.Школьная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lastRenderedPageBreak/>
              <w:t>44:05:050103:137</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 xml:space="preserve">Кадыйский муниципальный </w:t>
            </w:r>
            <w:r w:rsidRPr="001028F9">
              <w:rPr>
                <w:sz w:val="20"/>
                <w:szCs w:val="20"/>
              </w:rPr>
              <w:lastRenderedPageBreak/>
              <w:t>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lastRenderedPageBreak/>
              <w:t>412</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4989</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с</w:t>
            </w:r>
            <w:proofErr w:type="gramStart"/>
            <w:r w:rsidRPr="001028F9">
              <w:rPr>
                <w:sz w:val="20"/>
                <w:szCs w:val="20"/>
              </w:rPr>
              <w:t>.Ч</w:t>
            </w:r>
            <w:proofErr w:type="gramEnd"/>
            <w:r w:rsidRPr="001028F9">
              <w:rPr>
                <w:sz w:val="20"/>
                <w:szCs w:val="20"/>
              </w:rPr>
              <w:t>ернышево</w:t>
            </w:r>
            <w:proofErr w:type="spellEnd"/>
            <w:r w:rsidRPr="001028F9">
              <w:rPr>
                <w:sz w:val="20"/>
                <w:szCs w:val="20"/>
              </w:rPr>
              <w:t>, ул.Школьная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44:05:050103:136</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413</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Водонапорная башня </w:t>
            </w:r>
            <w:proofErr w:type="spellStart"/>
            <w:r w:rsidRPr="001028F9">
              <w:rPr>
                <w:sz w:val="20"/>
                <w:szCs w:val="20"/>
              </w:rPr>
              <w:t>Рожновского</w:t>
            </w:r>
            <w:proofErr w:type="spellEnd"/>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.Л</w:t>
            </w:r>
            <w:proofErr w:type="gramEnd"/>
            <w:r w:rsidRPr="001028F9">
              <w:rPr>
                <w:sz w:val="20"/>
                <w:szCs w:val="20"/>
              </w:rPr>
              <w:t>убяны</w:t>
            </w:r>
            <w:proofErr w:type="spellEnd"/>
            <w:r w:rsidRPr="001028F9">
              <w:rPr>
                <w:sz w:val="20"/>
                <w:szCs w:val="20"/>
              </w:rPr>
              <w:t>, стр.49</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414</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0120001</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.Е</w:t>
            </w:r>
            <w:proofErr w:type="gramEnd"/>
            <w:r w:rsidRPr="001028F9">
              <w:rPr>
                <w:sz w:val="20"/>
                <w:szCs w:val="20"/>
              </w:rPr>
              <w:t>катеринкино</w:t>
            </w:r>
            <w:proofErr w:type="spellEnd"/>
            <w:r w:rsidRPr="001028F9">
              <w:rPr>
                <w:sz w:val="20"/>
                <w:szCs w:val="20"/>
              </w:rPr>
              <w:t>, ул.Молодежная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44:05:021702:52</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415</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4576</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.И</w:t>
            </w:r>
            <w:proofErr w:type="gramEnd"/>
            <w:r w:rsidRPr="001028F9">
              <w:rPr>
                <w:sz w:val="20"/>
                <w:szCs w:val="20"/>
              </w:rPr>
              <w:t>ваньково</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 05:010403:27</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416</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2691</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с</w:t>
            </w:r>
            <w:proofErr w:type="gramStart"/>
            <w:r w:rsidRPr="001028F9">
              <w:rPr>
                <w:sz w:val="20"/>
                <w:szCs w:val="20"/>
              </w:rPr>
              <w:t>.Н</w:t>
            </w:r>
            <w:proofErr w:type="gramEnd"/>
            <w:r w:rsidRPr="001028F9">
              <w:rPr>
                <w:sz w:val="20"/>
                <w:szCs w:val="20"/>
              </w:rPr>
              <w:t>изкусь</w:t>
            </w:r>
            <w:proofErr w:type="spellEnd"/>
            <w:r w:rsidRPr="001028F9">
              <w:rPr>
                <w:sz w:val="20"/>
                <w:szCs w:val="20"/>
              </w:rPr>
              <w:t>, ул.Новая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44:05:101309:6</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417</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,С</w:t>
            </w:r>
            <w:proofErr w:type="gramEnd"/>
            <w:r w:rsidRPr="001028F9">
              <w:rPr>
                <w:sz w:val="20"/>
                <w:szCs w:val="20"/>
              </w:rPr>
              <w:t>елище</w:t>
            </w:r>
            <w:proofErr w:type="spellEnd"/>
            <w:r w:rsidRPr="001028F9">
              <w:rPr>
                <w:sz w:val="20"/>
                <w:szCs w:val="20"/>
              </w:rPr>
              <w:t>, д.37а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418</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п</w:t>
            </w:r>
            <w:proofErr w:type="gramStart"/>
            <w:r w:rsidRPr="001028F9">
              <w:rPr>
                <w:sz w:val="20"/>
                <w:szCs w:val="20"/>
              </w:rPr>
              <w:t>.Т</w:t>
            </w:r>
            <w:proofErr w:type="gramEnd"/>
            <w:r w:rsidRPr="001028F9">
              <w:rPr>
                <w:sz w:val="20"/>
                <w:szCs w:val="20"/>
              </w:rPr>
              <w:t>екун</w:t>
            </w:r>
            <w:proofErr w:type="spellEnd"/>
            <w:r w:rsidRPr="001028F9">
              <w:rPr>
                <w:sz w:val="20"/>
                <w:szCs w:val="20"/>
              </w:rPr>
              <w:t xml:space="preserve">, </w:t>
            </w:r>
            <w:proofErr w:type="spellStart"/>
            <w:r w:rsidRPr="001028F9">
              <w:rPr>
                <w:sz w:val="20"/>
                <w:szCs w:val="20"/>
              </w:rPr>
              <w:t>ул.Кадыйская</w:t>
            </w:r>
            <w:proofErr w:type="spellEnd"/>
            <w:r w:rsidRPr="001028F9">
              <w:rPr>
                <w:sz w:val="20"/>
                <w:szCs w:val="20"/>
              </w:rPr>
              <w:t>, д.14а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119</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.П</w:t>
            </w:r>
            <w:proofErr w:type="gramEnd"/>
            <w:r w:rsidRPr="001028F9">
              <w:rPr>
                <w:sz w:val="20"/>
                <w:szCs w:val="20"/>
              </w:rPr>
              <w:t>аньково</w:t>
            </w:r>
            <w:proofErr w:type="spellEnd"/>
            <w:r w:rsidRPr="001028F9">
              <w:rPr>
                <w:sz w:val="20"/>
                <w:szCs w:val="20"/>
              </w:rPr>
              <w:t>, ул.Молодежная, стр.14а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220</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п</w:t>
            </w:r>
            <w:proofErr w:type="gramStart"/>
            <w:r w:rsidRPr="001028F9">
              <w:rPr>
                <w:sz w:val="20"/>
                <w:szCs w:val="20"/>
              </w:rPr>
              <w:t>.Т</w:t>
            </w:r>
            <w:proofErr w:type="gramEnd"/>
            <w:r w:rsidRPr="001028F9">
              <w:rPr>
                <w:sz w:val="20"/>
                <w:szCs w:val="20"/>
              </w:rPr>
              <w:t>екун</w:t>
            </w:r>
            <w:proofErr w:type="spellEnd"/>
            <w:r w:rsidRPr="001028F9">
              <w:rPr>
                <w:sz w:val="20"/>
                <w:szCs w:val="20"/>
              </w:rPr>
              <w:t>, ул.Лесная</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ЭЦВ6-6,5-85, 1988 года постройки</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221</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Артезианская скважина № 5174</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п</w:t>
            </w:r>
            <w:proofErr w:type="gramStart"/>
            <w:r w:rsidRPr="001028F9">
              <w:rPr>
                <w:sz w:val="20"/>
                <w:szCs w:val="20"/>
              </w:rPr>
              <w:t>.Д</w:t>
            </w:r>
            <w:proofErr w:type="gramEnd"/>
            <w:r w:rsidRPr="001028F9">
              <w:rPr>
                <w:sz w:val="20"/>
                <w:szCs w:val="20"/>
              </w:rPr>
              <w:t>убки, ул.Школьная, стр.15б</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Право собственности регистрируется</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222</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Водонапорные сети </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п</w:t>
            </w:r>
            <w:proofErr w:type="gramStart"/>
            <w:r w:rsidRPr="001028F9">
              <w:rPr>
                <w:sz w:val="20"/>
                <w:szCs w:val="20"/>
              </w:rPr>
              <w:t>.В</w:t>
            </w:r>
            <w:proofErr w:type="gramEnd"/>
            <w:r w:rsidRPr="001028F9">
              <w:rPr>
                <w:sz w:val="20"/>
                <w:szCs w:val="20"/>
              </w:rPr>
              <w:t>ёшка</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2000 п</w:t>
            </w:r>
            <w:proofErr w:type="gramStart"/>
            <w:r w:rsidRPr="001028F9">
              <w:rPr>
                <w:sz w:val="20"/>
                <w:szCs w:val="20"/>
              </w:rPr>
              <w:t>.м</w:t>
            </w:r>
            <w:proofErr w:type="gramEnd"/>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223</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 наружный с водопроводными колонками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с</w:t>
            </w:r>
            <w:proofErr w:type="gramStart"/>
            <w:r w:rsidRPr="001028F9">
              <w:rPr>
                <w:sz w:val="20"/>
                <w:szCs w:val="20"/>
              </w:rPr>
              <w:t>.З</w:t>
            </w:r>
            <w:proofErr w:type="gramEnd"/>
            <w:r w:rsidRPr="001028F9">
              <w:rPr>
                <w:sz w:val="20"/>
                <w:szCs w:val="20"/>
              </w:rPr>
              <w:t>аввражье</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3000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224</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 наружный с водопроводными колонками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с</w:t>
            </w:r>
            <w:proofErr w:type="gramStart"/>
            <w:r w:rsidRPr="001028F9">
              <w:rPr>
                <w:sz w:val="20"/>
                <w:szCs w:val="20"/>
              </w:rPr>
              <w:t>.Б</w:t>
            </w:r>
            <w:proofErr w:type="gramEnd"/>
            <w:r w:rsidRPr="001028F9">
              <w:rPr>
                <w:sz w:val="20"/>
                <w:szCs w:val="20"/>
              </w:rPr>
              <w:t>орисоглебское</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1000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225</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с</w:t>
            </w:r>
            <w:proofErr w:type="gramStart"/>
            <w:r w:rsidRPr="001028F9">
              <w:rPr>
                <w:sz w:val="20"/>
                <w:szCs w:val="20"/>
              </w:rPr>
              <w:t>.Ч</w:t>
            </w:r>
            <w:proofErr w:type="gramEnd"/>
            <w:r w:rsidRPr="001028F9">
              <w:rPr>
                <w:sz w:val="20"/>
                <w:szCs w:val="20"/>
              </w:rPr>
              <w:t>ернышево</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3100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226</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.Л</w:t>
            </w:r>
            <w:proofErr w:type="gramEnd"/>
            <w:r w:rsidRPr="001028F9">
              <w:rPr>
                <w:sz w:val="20"/>
                <w:szCs w:val="20"/>
              </w:rPr>
              <w:t>убяны</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3000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227</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Водопроводные сети </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.Е</w:t>
            </w:r>
            <w:proofErr w:type="gramEnd"/>
            <w:r w:rsidRPr="001028F9">
              <w:rPr>
                <w:sz w:val="20"/>
                <w:szCs w:val="20"/>
              </w:rPr>
              <w:t>катеринкино</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1500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228</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д</w:t>
            </w:r>
            <w:proofErr w:type="gramStart"/>
            <w:r w:rsidRPr="001028F9">
              <w:rPr>
                <w:sz w:val="20"/>
                <w:szCs w:val="20"/>
              </w:rPr>
              <w:t>.С</w:t>
            </w:r>
            <w:proofErr w:type="gramEnd"/>
            <w:r w:rsidRPr="001028F9">
              <w:rPr>
                <w:sz w:val="20"/>
                <w:szCs w:val="20"/>
              </w:rPr>
              <w:t>елище</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870 п.</w:t>
            </w:r>
            <w:proofErr w:type="gramStart"/>
            <w:r w:rsidRPr="001028F9">
              <w:rPr>
                <w:sz w:val="20"/>
                <w:szCs w:val="20"/>
              </w:rPr>
              <w:t>м</w:t>
            </w:r>
            <w:proofErr w:type="gramEnd"/>
            <w:r w:rsidRPr="001028F9">
              <w:rPr>
                <w:sz w:val="20"/>
                <w:szCs w:val="20"/>
              </w:rPr>
              <w:t>.</w:t>
            </w:r>
          </w:p>
          <w:p w:rsidR="001028F9" w:rsidRPr="001028F9" w:rsidRDefault="001028F9" w:rsidP="00C66A51">
            <w:pPr>
              <w:rPr>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229</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п</w:t>
            </w:r>
            <w:proofErr w:type="gramStart"/>
            <w:r w:rsidRPr="001028F9">
              <w:rPr>
                <w:sz w:val="20"/>
                <w:szCs w:val="20"/>
              </w:rPr>
              <w:t>.Т</w:t>
            </w:r>
            <w:proofErr w:type="gramEnd"/>
            <w:r w:rsidRPr="001028F9">
              <w:rPr>
                <w:sz w:val="20"/>
                <w:szCs w:val="20"/>
              </w:rPr>
              <w:t>екун</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1560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330</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Водопроводные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д</w:t>
            </w:r>
            <w:proofErr w:type="gramStart"/>
            <w:r w:rsidRPr="001028F9">
              <w:rPr>
                <w:sz w:val="20"/>
                <w:szCs w:val="20"/>
              </w:rPr>
              <w:t>.П</w:t>
            </w:r>
            <w:proofErr w:type="gramEnd"/>
            <w:r w:rsidRPr="001028F9">
              <w:rPr>
                <w:sz w:val="20"/>
                <w:szCs w:val="20"/>
              </w:rPr>
              <w:t>аньково</w:t>
            </w:r>
            <w:proofErr w:type="spellEnd"/>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240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331</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Водонапорные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Кадыйский муниципальный район, п</w:t>
            </w:r>
            <w:proofErr w:type="gramStart"/>
            <w:r w:rsidRPr="001028F9">
              <w:rPr>
                <w:sz w:val="20"/>
                <w:szCs w:val="20"/>
              </w:rPr>
              <w:t>.Д</w:t>
            </w:r>
            <w:proofErr w:type="gramEnd"/>
            <w:r w:rsidRPr="001028F9">
              <w:rPr>
                <w:sz w:val="20"/>
                <w:szCs w:val="20"/>
              </w:rPr>
              <w:t>убки</w:t>
            </w:r>
          </w:p>
        </w:tc>
        <w:tc>
          <w:tcPr>
            <w:tcW w:w="2847" w:type="dxa"/>
            <w:tcBorders>
              <w:top w:val="single" w:sz="4" w:space="0" w:color="000000"/>
              <w:left w:val="single" w:sz="4" w:space="0" w:color="000000"/>
              <w:bottom w:val="single" w:sz="4" w:space="0" w:color="000000"/>
            </w:tcBorders>
            <w:shd w:val="clear" w:color="auto" w:fill="auto"/>
          </w:tcPr>
          <w:p w:rsidR="001028F9" w:rsidRPr="001028F9" w:rsidRDefault="001028F9" w:rsidP="00C66A51">
            <w:pPr>
              <w:rPr>
                <w:sz w:val="20"/>
                <w:szCs w:val="20"/>
              </w:rPr>
            </w:pPr>
            <w:r w:rsidRPr="001028F9">
              <w:rPr>
                <w:sz w:val="20"/>
                <w:szCs w:val="20"/>
              </w:rPr>
              <w:t>580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r w:rsidR="001028F9" w:rsidRPr="001028F9" w:rsidTr="00C66A51">
        <w:tblPrEx>
          <w:tblCellMar>
            <w:top w:w="0" w:type="dxa"/>
            <w:left w:w="108" w:type="dxa"/>
            <w:bottom w:w="0" w:type="dxa"/>
            <w:right w:w="108" w:type="dxa"/>
          </w:tblCellMar>
        </w:tblPrEx>
        <w:trPr>
          <w:trHeight w:val="270"/>
        </w:trPr>
        <w:tc>
          <w:tcPr>
            <w:tcW w:w="846"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332</w:t>
            </w:r>
          </w:p>
        </w:tc>
        <w:tc>
          <w:tcPr>
            <w:tcW w:w="3639"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Водонапорные сети</w:t>
            </w:r>
          </w:p>
        </w:tc>
        <w:tc>
          <w:tcPr>
            <w:tcW w:w="4518" w:type="dxa"/>
            <w:tcBorders>
              <w:top w:val="single" w:sz="4" w:space="0" w:color="000000"/>
              <w:left w:val="single" w:sz="4" w:space="0" w:color="000000"/>
              <w:bottom w:val="single" w:sz="4" w:space="0" w:color="000000"/>
            </w:tcBorders>
            <w:shd w:val="clear" w:color="auto" w:fill="auto"/>
            <w:vAlign w:val="center"/>
          </w:tcPr>
          <w:p w:rsidR="001028F9" w:rsidRPr="001028F9" w:rsidRDefault="001028F9" w:rsidP="00C66A51">
            <w:pPr>
              <w:rPr>
                <w:sz w:val="20"/>
                <w:szCs w:val="20"/>
              </w:rPr>
            </w:pPr>
            <w:r w:rsidRPr="001028F9">
              <w:rPr>
                <w:sz w:val="20"/>
                <w:szCs w:val="20"/>
              </w:rPr>
              <w:t xml:space="preserve">Кадыйский муниципальный район, </w:t>
            </w:r>
            <w:proofErr w:type="spellStart"/>
            <w:r w:rsidRPr="001028F9">
              <w:rPr>
                <w:sz w:val="20"/>
                <w:szCs w:val="20"/>
              </w:rPr>
              <w:t>п</w:t>
            </w:r>
            <w:proofErr w:type="gramStart"/>
            <w:r w:rsidRPr="001028F9">
              <w:rPr>
                <w:sz w:val="20"/>
                <w:szCs w:val="20"/>
              </w:rPr>
              <w:t>.Т</w:t>
            </w:r>
            <w:proofErr w:type="gramEnd"/>
            <w:r w:rsidRPr="001028F9">
              <w:rPr>
                <w:sz w:val="20"/>
                <w:szCs w:val="20"/>
              </w:rPr>
              <w:t>екун</w:t>
            </w:r>
            <w:proofErr w:type="spellEnd"/>
          </w:p>
        </w:tc>
        <w:tc>
          <w:tcPr>
            <w:tcW w:w="2847" w:type="dxa"/>
            <w:tcBorders>
              <w:top w:val="single" w:sz="4" w:space="0" w:color="000000"/>
              <w:left w:val="single" w:sz="4" w:space="0" w:color="000000"/>
              <w:bottom w:val="single" w:sz="4" w:space="0" w:color="000000"/>
              <w:right w:val="single" w:sz="4" w:space="0" w:color="auto"/>
            </w:tcBorders>
            <w:shd w:val="clear" w:color="auto" w:fill="auto"/>
          </w:tcPr>
          <w:p w:rsidR="001028F9" w:rsidRPr="001028F9" w:rsidRDefault="001028F9" w:rsidP="00C66A51">
            <w:pPr>
              <w:rPr>
                <w:sz w:val="20"/>
                <w:szCs w:val="20"/>
              </w:rPr>
            </w:pPr>
            <w:r w:rsidRPr="001028F9">
              <w:rPr>
                <w:sz w:val="20"/>
                <w:szCs w:val="20"/>
              </w:rPr>
              <w:t>4500 п.</w:t>
            </w:r>
            <w:proofErr w:type="gramStart"/>
            <w:r w:rsidRPr="001028F9">
              <w:rPr>
                <w:sz w:val="20"/>
                <w:szCs w:val="20"/>
              </w:rPr>
              <w:t>м</w:t>
            </w:r>
            <w:proofErr w:type="gramEnd"/>
            <w:r w:rsidRPr="001028F9">
              <w:rPr>
                <w:sz w:val="20"/>
                <w:szCs w:val="20"/>
              </w:rPr>
              <w:t>.</w:t>
            </w:r>
          </w:p>
        </w:tc>
        <w:tc>
          <w:tcPr>
            <w:tcW w:w="3129" w:type="dxa"/>
            <w:gridSpan w:val="2"/>
            <w:tcBorders>
              <w:top w:val="single" w:sz="4" w:space="0" w:color="000000"/>
              <w:left w:val="single" w:sz="4" w:space="0" w:color="auto"/>
              <w:bottom w:val="single" w:sz="4" w:space="0" w:color="000000"/>
              <w:right w:val="single" w:sz="4" w:space="0" w:color="000000"/>
            </w:tcBorders>
            <w:shd w:val="clear" w:color="auto" w:fill="auto"/>
          </w:tcPr>
          <w:p w:rsidR="001028F9" w:rsidRPr="001028F9" w:rsidRDefault="001028F9" w:rsidP="00C66A51">
            <w:pPr>
              <w:rPr>
                <w:sz w:val="20"/>
                <w:szCs w:val="20"/>
              </w:rPr>
            </w:pPr>
            <w:r w:rsidRPr="001028F9">
              <w:rPr>
                <w:sz w:val="20"/>
                <w:szCs w:val="20"/>
              </w:rPr>
              <w:t>Кадыйский муниципальный район</w:t>
            </w:r>
          </w:p>
        </w:tc>
      </w:tr>
    </w:tbl>
    <w:p w:rsidR="001028F9" w:rsidRDefault="001028F9" w:rsidP="001028F9">
      <w:pPr>
        <w:rPr>
          <w:sz w:val="20"/>
          <w:szCs w:val="20"/>
        </w:rPr>
        <w:sectPr w:rsidR="001028F9" w:rsidSect="001028F9">
          <w:pgSz w:w="16838" w:h="11906" w:orient="landscape"/>
          <w:pgMar w:top="851" w:right="425" w:bottom="851" w:left="1134" w:header="709" w:footer="709" w:gutter="0"/>
          <w:cols w:space="708"/>
          <w:docGrid w:linePitch="360"/>
        </w:sectPr>
      </w:pPr>
    </w:p>
    <w:p w:rsidR="001028F9" w:rsidRDefault="001028F9" w:rsidP="001028F9">
      <w:pPr>
        <w:rPr>
          <w:sz w:val="20"/>
          <w:szCs w:val="20"/>
        </w:rPr>
      </w:pPr>
    </w:p>
    <w:p w:rsidR="001028F9" w:rsidRPr="001028F9" w:rsidRDefault="001028F9" w:rsidP="001028F9">
      <w:pPr>
        <w:ind w:left="-284"/>
        <w:jc w:val="center"/>
        <w:rPr>
          <w:sz w:val="20"/>
          <w:szCs w:val="20"/>
        </w:rPr>
      </w:pPr>
      <w:r w:rsidRPr="001028F9">
        <w:rPr>
          <w:sz w:val="20"/>
          <w:szCs w:val="20"/>
        </w:rPr>
        <w:t>РОССИЙСКАЯ ФЕДЕРАЦИЯ</w:t>
      </w:r>
    </w:p>
    <w:p w:rsidR="001028F9" w:rsidRPr="001028F9" w:rsidRDefault="001028F9" w:rsidP="001028F9">
      <w:pPr>
        <w:ind w:left="-284"/>
        <w:jc w:val="center"/>
        <w:rPr>
          <w:sz w:val="20"/>
          <w:szCs w:val="20"/>
        </w:rPr>
      </w:pPr>
      <w:r w:rsidRPr="001028F9">
        <w:rPr>
          <w:sz w:val="20"/>
          <w:szCs w:val="20"/>
        </w:rPr>
        <w:t>КОСТРОМСКАЯ ОБЛАСТЬ</w:t>
      </w:r>
    </w:p>
    <w:p w:rsidR="001028F9" w:rsidRPr="001028F9" w:rsidRDefault="001028F9" w:rsidP="001028F9">
      <w:pPr>
        <w:ind w:left="-284"/>
        <w:jc w:val="center"/>
        <w:rPr>
          <w:sz w:val="20"/>
          <w:szCs w:val="20"/>
        </w:rPr>
      </w:pPr>
      <w:r w:rsidRPr="001028F9">
        <w:rPr>
          <w:sz w:val="20"/>
          <w:szCs w:val="20"/>
        </w:rPr>
        <w:t>АДМИНИСТРАЦИЯ КАДЫЙСКОГО МУНИЦИПАЛЬНОГО РАЙОНА</w:t>
      </w:r>
    </w:p>
    <w:p w:rsidR="001028F9" w:rsidRPr="001028F9" w:rsidRDefault="001028F9" w:rsidP="001028F9">
      <w:pPr>
        <w:ind w:left="-284"/>
        <w:jc w:val="center"/>
        <w:rPr>
          <w:sz w:val="20"/>
          <w:szCs w:val="20"/>
        </w:rPr>
      </w:pPr>
    </w:p>
    <w:p w:rsidR="001028F9" w:rsidRPr="001028F9" w:rsidRDefault="001028F9" w:rsidP="001028F9">
      <w:pPr>
        <w:ind w:left="-284"/>
        <w:jc w:val="center"/>
        <w:rPr>
          <w:sz w:val="20"/>
          <w:szCs w:val="20"/>
        </w:rPr>
      </w:pPr>
      <w:r w:rsidRPr="001028F9">
        <w:rPr>
          <w:sz w:val="20"/>
          <w:szCs w:val="20"/>
        </w:rPr>
        <w:t>ПОСТАНОВЛЕНИЕ</w:t>
      </w:r>
    </w:p>
    <w:p w:rsidR="001028F9" w:rsidRPr="001028F9" w:rsidRDefault="001028F9" w:rsidP="001028F9">
      <w:pPr>
        <w:shd w:val="clear" w:color="auto" w:fill="FFFFFF"/>
        <w:ind w:left="-284" w:right="1"/>
        <w:rPr>
          <w:sz w:val="20"/>
          <w:szCs w:val="20"/>
        </w:rPr>
      </w:pPr>
      <w:r w:rsidRPr="001028F9">
        <w:rPr>
          <w:sz w:val="20"/>
          <w:szCs w:val="20"/>
        </w:rPr>
        <w:t xml:space="preserve">     «22»  июня   2020 года                                                                                                      </w:t>
      </w:r>
      <w:r>
        <w:rPr>
          <w:sz w:val="20"/>
          <w:szCs w:val="20"/>
        </w:rPr>
        <w:t xml:space="preserve">                                  </w:t>
      </w:r>
      <w:r w:rsidRPr="001028F9">
        <w:rPr>
          <w:sz w:val="20"/>
          <w:szCs w:val="20"/>
        </w:rPr>
        <w:t xml:space="preserve"> №  250</w:t>
      </w:r>
    </w:p>
    <w:p w:rsidR="001028F9" w:rsidRPr="001028F9" w:rsidRDefault="001028F9" w:rsidP="001028F9">
      <w:pPr>
        <w:pStyle w:val="Default"/>
        <w:ind w:left="-284"/>
        <w:jc w:val="both"/>
        <w:rPr>
          <w:b/>
          <w:bCs/>
          <w:sz w:val="20"/>
          <w:szCs w:val="20"/>
        </w:rPr>
      </w:pPr>
    </w:p>
    <w:p w:rsidR="001028F9" w:rsidRPr="001028F9" w:rsidRDefault="001028F9" w:rsidP="001028F9">
      <w:pPr>
        <w:ind w:right="-115"/>
        <w:rPr>
          <w:color w:val="000000"/>
          <w:sz w:val="20"/>
          <w:szCs w:val="20"/>
        </w:rPr>
      </w:pPr>
      <w:r w:rsidRPr="001028F9">
        <w:rPr>
          <w:color w:val="000000"/>
          <w:sz w:val="20"/>
          <w:szCs w:val="20"/>
        </w:rPr>
        <w:t xml:space="preserve">О внесении изменений в постановление администрации </w:t>
      </w:r>
    </w:p>
    <w:p w:rsidR="001028F9" w:rsidRPr="001028F9" w:rsidRDefault="001028F9" w:rsidP="001028F9">
      <w:pPr>
        <w:rPr>
          <w:sz w:val="20"/>
          <w:szCs w:val="20"/>
        </w:rPr>
      </w:pPr>
      <w:r w:rsidRPr="001028F9">
        <w:rPr>
          <w:sz w:val="20"/>
          <w:szCs w:val="20"/>
        </w:rPr>
        <w:t>Кадыйского муниципального района Костромской области</w:t>
      </w:r>
    </w:p>
    <w:p w:rsidR="001028F9" w:rsidRPr="001028F9" w:rsidRDefault="001028F9" w:rsidP="001028F9">
      <w:pPr>
        <w:rPr>
          <w:sz w:val="20"/>
          <w:szCs w:val="20"/>
        </w:rPr>
      </w:pPr>
      <w:r w:rsidRPr="001028F9">
        <w:rPr>
          <w:sz w:val="20"/>
          <w:szCs w:val="20"/>
        </w:rPr>
        <w:t>от 21.02.2020    №  80</w:t>
      </w:r>
    </w:p>
    <w:p w:rsidR="001028F9" w:rsidRPr="001028F9" w:rsidRDefault="001028F9" w:rsidP="001028F9">
      <w:pPr>
        <w:pStyle w:val="Default"/>
        <w:ind w:left="-284" w:firstLine="284"/>
        <w:jc w:val="both"/>
        <w:rPr>
          <w:sz w:val="20"/>
          <w:szCs w:val="20"/>
        </w:rPr>
      </w:pPr>
    </w:p>
    <w:p w:rsidR="001028F9" w:rsidRPr="001028F9" w:rsidRDefault="001028F9" w:rsidP="001028F9">
      <w:pPr>
        <w:pStyle w:val="Default"/>
        <w:ind w:left="-284" w:firstLine="284"/>
        <w:jc w:val="both"/>
        <w:rPr>
          <w:sz w:val="20"/>
          <w:szCs w:val="20"/>
        </w:rPr>
      </w:pPr>
    </w:p>
    <w:p w:rsidR="001028F9" w:rsidRPr="001028F9" w:rsidRDefault="001028F9" w:rsidP="001028F9">
      <w:pPr>
        <w:ind w:firstLine="709"/>
        <w:rPr>
          <w:color w:val="000000"/>
          <w:sz w:val="20"/>
          <w:szCs w:val="20"/>
        </w:rPr>
      </w:pPr>
      <w:proofErr w:type="gramStart"/>
      <w:r w:rsidRPr="001028F9">
        <w:rPr>
          <w:color w:val="000000"/>
          <w:sz w:val="20"/>
          <w:szCs w:val="20"/>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Pr="001028F9">
        <w:rPr>
          <w:color w:val="000000"/>
          <w:sz w:val="20"/>
          <w:szCs w:val="20"/>
          <w:lang w:eastAsia="ru-RU"/>
        </w:rPr>
        <w:t xml:space="preserve">на основании Постановления администрации Костромской области  от 01.06.2020 г. № 228-а «О внесении изменений в постановление администрации Костромской области от 15.11.2019 г. № 445-а «О внедрении системы </w:t>
      </w:r>
      <w:r w:rsidRPr="001028F9">
        <w:rPr>
          <w:sz w:val="20"/>
          <w:szCs w:val="20"/>
        </w:rPr>
        <w:t xml:space="preserve"> персонифицированного финансирования дополнительного</w:t>
      </w:r>
      <w:proofErr w:type="gramEnd"/>
      <w:r w:rsidRPr="001028F9">
        <w:rPr>
          <w:sz w:val="20"/>
          <w:szCs w:val="20"/>
        </w:rPr>
        <w:t xml:space="preserve"> образования детей в Костромской области</w:t>
      </w:r>
      <w:r w:rsidRPr="001028F9">
        <w:rPr>
          <w:color w:val="000000"/>
          <w:sz w:val="20"/>
          <w:szCs w:val="20"/>
          <w:lang w:eastAsia="ru-RU"/>
        </w:rPr>
        <w:t>, Приказа департамента образования и науки Костромской области  «Об утверждении Правил персонифицированного финансирования дополнительного образования детей в Костромской области»</w:t>
      </w:r>
      <w:r w:rsidRPr="001028F9">
        <w:rPr>
          <w:color w:val="000000"/>
          <w:sz w:val="20"/>
          <w:szCs w:val="20"/>
        </w:rPr>
        <w:t xml:space="preserve">, </w:t>
      </w:r>
      <w:proofErr w:type="gramStart"/>
      <w:r w:rsidRPr="001028F9">
        <w:rPr>
          <w:color w:val="000000"/>
          <w:sz w:val="20"/>
          <w:szCs w:val="20"/>
        </w:rPr>
        <w:t xml:space="preserve">руководствуясь Уставом Кадыйского муниципального района администрация  Кадыйского муниципального района </w:t>
      </w:r>
      <w:r w:rsidRPr="001028F9">
        <w:rPr>
          <w:b/>
          <w:color w:val="000000"/>
          <w:sz w:val="20"/>
          <w:szCs w:val="20"/>
        </w:rPr>
        <w:t>постановляет</w:t>
      </w:r>
      <w:proofErr w:type="gramEnd"/>
      <w:r w:rsidRPr="001028F9">
        <w:rPr>
          <w:b/>
          <w:color w:val="000000"/>
          <w:sz w:val="20"/>
          <w:szCs w:val="20"/>
        </w:rPr>
        <w:t>:</w:t>
      </w: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t xml:space="preserve">1. Внести в «Положение о порядке формирования муниципального задания на оказание муниципальных услуг (выполнение работ) и финансового обеспечения его выполнения муниципальными учреждениями Кадыйского муниципального района Костромской области», утвержденное постановлением администрации </w:t>
      </w:r>
      <w:r w:rsidRPr="001028F9">
        <w:rPr>
          <w:rFonts w:ascii="Times New Roman" w:hAnsi="Times New Roman"/>
          <w:color w:val="000000"/>
          <w:sz w:val="20"/>
          <w:szCs w:val="20"/>
        </w:rPr>
        <w:t xml:space="preserve">Кадыйского муниципального района    </w:t>
      </w:r>
      <w:r w:rsidRPr="001028F9">
        <w:rPr>
          <w:rFonts w:ascii="Times New Roman" w:hAnsi="Times New Roman"/>
          <w:sz w:val="20"/>
          <w:szCs w:val="20"/>
        </w:rPr>
        <w:t>от 21 февраля 2020 года №  80 следующие изменения:</w:t>
      </w:r>
    </w:p>
    <w:p w:rsidR="001028F9" w:rsidRPr="001028F9" w:rsidRDefault="001028F9" w:rsidP="001028F9">
      <w:pPr>
        <w:pStyle w:val="11"/>
        <w:ind w:left="0"/>
        <w:jc w:val="both"/>
        <w:rPr>
          <w:rFonts w:ascii="Times New Roman" w:hAnsi="Times New Roman"/>
          <w:sz w:val="20"/>
          <w:szCs w:val="20"/>
        </w:rPr>
      </w:pPr>
      <w:r w:rsidRPr="001028F9">
        <w:rPr>
          <w:rFonts w:ascii="Times New Roman" w:hAnsi="Times New Roman"/>
          <w:sz w:val="20"/>
          <w:szCs w:val="20"/>
        </w:rPr>
        <w:t>1) В п.6. главы 2 после слов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дополнить абзацем следующего содержания:</w:t>
      </w:r>
    </w:p>
    <w:p w:rsidR="001028F9" w:rsidRPr="001028F9" w:rsidRDefault="001028F9" w:rsidP="001028F9">
      <w:pPr>
        <w:pStyle w:val="11"/>
        <w:ind w:left="0"/>
        <w:jc w:val="both"/>
        <w:rPr>
          <w:rFonts w:ascii="Times New Roman" w:hAnsi="Times New Roman"/>
          <w:sz w:val="20"/>
          <w:szCs w:val="20"/>
        </w:rPr>
      </w:pPr>
      <w:r w:rsidRPr="001028F9">
        <w:rPr>
          <w:rFonts w:ascii="Times New Roman" w:hAnsi="Times New Roman"/>
          <w:sz w:val="20"/>
          <w:szCs w:val="20"/>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sidRPr="001028F9">
        <w:rPr>
          <w:rFonts w:ascii="Times New Roman" w:hAnsi="Times New Roman"/>
          <w:sz w:val="20"/>
          <w:szCs w:val="20"/>
        </w:rPr>
        <w:t xml:space="preserve">возможное) </w:t>
      </w:r>
      <w:proofErr w:type="gramEnd"/>
      <w:r w:rsidRPr="001028F9">
        <w:rPr>
          <w:rFonts w:ascii="Times New Roman" w:hAnsi="Times New Roman"/>
          <w:sz w:val="20"/>
          <w:szCs w:val="20"/>
        </w:rPr>
        <w:t>отклонение устанавливается равным нулю».</w:t>
      </w:r>
    </w:p>
    <w:p w:rsidR="001028F9" w:rsidRPr="001028F9" w:rsidRDefault="001028F9" w:rsidP="001028F9">
      <w:pPr>
        <w:rPr>
          <w:sz w:val="20"/>
          <w:szCs w:val="20"/>
        </w:rPr>
      </w:pPr>
      <w:r w:rsidRPr="001028F9">
        <w:rPr>
          <w:sz w:val="20"/>
          <w:szCs w:val="20"/>
        </w:rPr>
        <w:t xml:space="preserve">2. </w:t>
      </w:r>
      <w:proofErr w:type="gramStart"/>
      <w:r w:rsidRPr="001028F9">
        <w:rPr>
          <w:sz w:val="20"/>
          <w:szCs w:val="20"/>
        </w:rPr>
        <w:t>Контроль за</w:t>
      </w:r>
      <w:proofErr w:type="gramEnd"/>
      <w:r w:rsidRPr="001028F9">
        <w:rPr>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социальным вопросам Н.Н. Смолину.</w:t>
      </w:r>
    </w:p>
    <w:p w:rsidR="001028F9" w:rsidRPr="001028F9" w:rsidRDefault="001028F9" w:rsidP="001028F9">
      <w:pPr>
        <w:autoSpaceDE w:val="0"/>
        <w:autoSpaceDN w:val="0"/>
        <w:adjustRightInd w:val="0"/>
        <w:rPr>
          <w:sz w:val="20"/>
          <w:szCs w:val="20"/>
        </w:rPr>
      </w:pPr>
      <w:r w:rsidRPr="001028F9">
        <w:rPr>
          <w:sz w:val="20"/>
          <w:szCs w:val="20"/>
        </w:rPr>
        <w:t>3. Настоящее постановление вступает в силу с момента подписания и подлежит опубликованию на сайте администрации Кадыйского муниципального района.</w:t>
      </w:r>
    </w:p>
    <w:p w:rsidR="001028F9" w:rsidRPr="001028F9" w:rsidRDefault="001028F9" w:rsidP="001028F9">
      <w:pPr>
        <w:rPr>
          <w:color w:val="000000"/>
          <w:sz w:val="20"/>
          <w:szCs w:val="20"/>
        </w:rPr>
      </w:pPr>
    </w:p>
    <w:p w:rsidR="001028F9" w:rsidRPr="001028F9" w:rsidRDefault="001028F9" w:rsidP="001028F9">
      <w:pPr>
        <w:rPr>
          <w:color w:val="000000"/>
          <w:sz w:val="20"/>
          <w:szCs w:val="20"/>
        </w:rPr>
      </w:pPr>
      <w:r w:rsidRPr="001028F9">
        <w:rPr>
          <w:color w:val="000000"/>
          <w:sz w:val="20"/>
          <w:szCs w:val="20"/>
        </w:rPr>
        <w:t xml:space="preserve">Глава </w:t>
      </w:r>
      <w:r w:rsidRPr="001028F9">
        <w:rPr>
          <w:sz w:val="20"/>
          <w:szCs w:val="20"/>
        </w:rPr>
        <w:t>Кадыйског</w:t>
      </w:r>
      <w:r>
        <w:rPr>
          <w:sz w:val="20"/>
          <w:szCs w:val="20"/>
        </w:rPr>
        <w:t xml:space="preserve">о муниципального района       </w:t>
      </w:r>
      <w:r w:rsidRPr="001028F9">
        <w:rPr>
          <w:sz w:val="20"/>
          <w:szCs w:val="20"/>
        </w:rPr>
        <w:t xml:space="preserve">  Е.Ю. Большаков </w:t>
      </w:r>
    </w:p>
    <w:p w:rsidR="000971F9" w:rsidRDefault="000971F9" w:rsidP="001028F9">
      <w:pPr>
        <w:ind w:left="-284"/>
        <w:jc w:val="center"/>
        <w:rPr>
          <w:sz w:val="20"/>
          <w:szCs w:val="20"/>
        </w:rPr>
      </w:pPr>
    </w:p>
    <w:p w:rsidR="001028F9" w:rsidRPr="001028F9" w:rsidRDefault="001028F9" w:rsidP="001028F9">
      <w:pPr>
        <w:ind w:left="-284"/>
        <w:jc w:val="center"/>
        <w:rPr>
          <w:sz w:val="20"/>
          <w:szCs w:val="20"/>
        </w:rPr>
      </w:pPr>
      <w:r w:rsidRPr="001028F9">
        <w:rPr>
          <w:sz w:val="20"/>
          <w:szCs w:val="20"/>
        </w:rPr>
        <w:t>РОССИЙСКАЯ ФЕДЕРАЦИЯ</w:t>
      </w:r>
    </w:p>
    <w:p w:rsidR="001028F9" w:rsidRPr="001028F9" w:rsidRDefault="001028F9" w:rsidP="001028F9">
      <w:pPr>
        <w:ind w:left="-284"/>
        <w:jc w:val="center"/>
        <w:rPr>
          <w:sz w:val="20"/>
          <w:szCs w:val="20"/>
        </w:rPr>
      </w:pPr>
      <w:r w:rsidRPr="001028F9">
        <w:rPr>
          <w:sz w:val="20"/>
          <w:szCs w:val="20"/>
        </w:rPr>
        <w:t>КОСТРОМСКАЯ ОБЛАСТЬ</w:t>
      </w:r>
    </w:p>
    <w:p w:rsidR="001028F9" w:rsidRPr="001028F9" w:rsidRDefault="001028F9" w:rsidP="001028F9">
      <w:pPr>
        <w:ind w:left="-284"/>
        <w:jc w:val="center"/>
        <w:rPr>
          <w:sz w:val="20"/>
          <w:szCs w:val="20"/>
        </w:rPr>
      </w:pPr>
      <w:r w:rsidRPr="001028F9">
        <w:rPr>
          <w:sz w:val="20"/>
          <w:szCs w:val="20"/>
        </w:rPr>
        <w:t>АДМИНИСТРАЦИЯ КАДЫЙСКОГО МУНИЦИПАЛЬНОГО РАЙОНА</w:t>
      </w:r>
    </w:p>
    <w:p w:rsidR="001028F9" w:rsidRPr="001028F9" w:rsidRDefault="001028F9" w:rsidP="001028F9">
      <w:pPr>
        <w:ind w:left="-284"/>
        <w:jc w:val="center"/>
        <w:rPr>
          <w:sz w:val="20"/>
          <w:szCs w:val="20"/>
        </w:rPr>
      </w:pPr>
    </w:p>
    <w:p w:rsidR="001028F9" w:rsidRPr="001028F9" w:rsidRDefault="001028F9" w:rsidP="001028F9">
      <w:pPr>
        <w:ind w:left="-284"/>
        <w:jc w:val="center"/>
        <w:rPr>
          <w:sz w:val="20"/>
          <w:szCs w:val="20"/>
        </w:rPr>
      </w:pPr>
      <w:r w:rsidRPr="001028F9">
        <w:rPr>
          <w:sz w:val="20"/>
          <w:szCs w:val="20"/>
        </w:rPr>
        <w:t>ПОСТАНОВЛЕНИЕ</w:t>
      </w:r>
    </w:p>
    <w:p w:rsidR="001028F9" w:rsidRPr="001028F9" w:rsidRDefault="001028F9" w:rsidP="001028F9">
      <w:pPr>
        <w:shd w:val="clear" w:color="auto" w:fill="FFFFFF"/>
        <w:ind w:left="-284" w:right="1"/>
        <w:rPr>
          <w:sz w:val="20"/>
          <w:szCs w:val="20"/>
        </w:rPr>
      </w:pPr>
      <w:r w:rsidRPr="001028F9">
        <w:rPr>
          <w:sz w:val="20"/>
          <w:szCs w:val="20"/>
        </w:rPr>
        <w:t xml:space="preserve">      «22»  июня   2020 года                                                                                                     </w:t>
      </w:r>
      <w:r>
        <w:rPr>
          <w:sz w:val="20"/>
          <w:szCs w:val="20"/>
        </w:rPr>
        <w:t xml:space="preserve">                                       </w:t>
      </w:r>
      <w:r w:rsidRPr="001028F9">
        <w:rPr>
          <w:sz w:val="20"/>
          <w:szCs w:val="20"/>
        </w:rPr>
        <w:t xml:space="preserve"> №  251</w:t>
      </w:r>
    </w:p>
    <w:p w:rsidR="001028F9" w:rsidRPr="001028F9" w:rsidRDefault="001028F9" w:rsidP="001028F9">
      <w:pPr>
        <w:pStyle w:val="Default"/>
        <w:ind w:left="-284"/>
        <w:rPr>
          <w:b/>
          <w:bCs/>
          <w:sz w:val="20"/>
          <w:szCs w:val="20"/>
        </w:rPr>
      </w:pPr>
    </w:p>
    <w:p w:rsidR="001028F9" w:rsidRPr="001028F9" w:rsidRDefault="001028F9" w:rsidP="001028F9">
      <w:pPr>
        <w:ind w:right="-115"/>
        <w:rPr>
          <w:color w:val="000000"/>
          <w:sz w:val="20"/>
          <w:szCs w:val="20"/>
        </w:rPr>
      </w:pPr>
      <w:r w:rsidRPr="001028F9">
        <w:rPr>
          <w:color w:val="000000"/>
          <w:sz w:val="20"/>
          <w:szCs w:val="20"/>
        </w:rPr>
        <w:t>Об особенностях применения типовой формы</w:t>
      </w:r>
    </w:p>
    <w:p w:rsidR="001028F9" w:rsidRPr="001028F9" w:rsidRDefault="001028F9" w:rsidP="001028F9">
      <w:pPr>
        <w:ind w:right="-115"/>
        <w:rPr>
          <w:color w:val="000000"/>
          <w:sz w:val="20"/>
          <w:szCs w:val="20"/>
        </w:rPr>
      </w:pPr>
      <w:r w:rsidRPr="001028F9">
        <w:rPr>
          <w:color w:val="000000"/>
          <w:sz w:val="20"/>
          <w:szCs w:val="20"/>
        </w:rPr>
        <w:t xml:space="preserve"> соглашения о предоставлении субсидии </w:t>
      </w:r>
    </w:p>
    <w:p w:rsidR="001028F9" w:rsidRPr="001028F9" w:rsidRDefault="001028F9" w:rsidP="001028F9">
      <w:pPr>
        <w:ind w:right="-115"/>
        <w:rPr>
          <w:color w:val="000000"/>
          <w:sz w:val="20"/>
          <w:szCs w:val="20"/>
        </w:rPr>
      </w:pPr>
      <w:r w:rsidRPr="001028F9">
        <w:rPr>
          <w:color w:val="000000"/>
          <w:sz w:val="20"/>
          <w:szCs w:val="20"/>
        </w:rPr>
        <w:t xml:space="preserve">на финансовое обеспечение выполнения </w:t>
      </w:r>
    </w:p>
    <w:p w:rsidR="001028F9" w:rsidRPr="001028F9" w:rsidRDefault="001028F9" w:rsidP="001028F9">
      <w:pPr>
        <w:ind w:right="-115"/>
        <w:rPr>
          <w:color w:val="000000"/>
          <w:sz w:val="20"/>
          <w:szCs w:val="20"/>
        </w:rPr>
      </w:pPr>
      <w:r w:rsidRPr="001028F9">
        <w:rPr>
          <w:color w:val="000000"/>
          <w:sz w:val="20"/>
          <w:szCs w:val="20"/>
        </w:rPr>
        <w:t xml:space="preserve">муниципального задания </w:t>
      </w:r>
      <w:proofErr w:type="gramStart"/>
      <w:r w:rsidRPr="001028F9">
        <w:rPr>
          <w:color w:val="000000"/>
          <w:sz w:val="20"/>
          <w:szCs w:val="20"/>
        </w:rPr>
        <w:t>муниципальному</w:t>
      </w:r>
      <w:proofErr w:type="gramEnd"/>
      <w:r w:rsidRPr="001028F9">
        <w:rPr>
          <w:color w:val="000000"/>
          <w:sz w:val="20"/>
          <w:szCs w:val="20"/>
        </w:rPr>
        <w:t xml:space="preserve"> </w:t>
      </w:r>
    </w:p>
    <w:p w:rsidR="001028F9" w:rsidRPr="001028F9" w:rsidRDefault="001028F9" w:rsidP="001028F9">
      <w:pPr>
        <w:ind w:right="-115"/>
        <w:rPr>
          <w:color w:val="000000"/>
          <w:sz w:val="20"/>
          <w:szCs w:val="20"/>
        </w:rPr>
      </w:pPr>
      <w:r w:rsidRPr="001028F9">
        <w:rPr>
          <w:color w:val="000000"/>
          <w:sz w:val="20"/>
          <w:szCs w:val="20"/>
        </w:rPr>
        <w:t xml:space="preserve">бюджетному учреждению на обеспечение выполнения </w:t>
      </w:r>
    </w:p>
    <w:p w:rsidR="001028F9" w:rsidRPr="001028F9" w:rsidRDefault="001028F9" w:rsidP="001028F9">
      <w:pPr>
        <w:ind w:right="-115"/>
        <w:rPr>
          <w:color w:val="000000"/>
          <w:sz w:val="20"/>
          <w:szCs w:val="20"/>
        </w:rPr>
      </w:pPr>
      <w:r w:rsidRPr="001028F9">
        <w:rPr>
          <w:color w:val="000000"/>
          <w:sz w:val="20"/>
          <w:szCs w:val="20"/>
        </w:rPr>
        <w:t>муниципального задания на оказание муниципальных услуг</w:t>
      </w:r>
    </w:p>
    <w:p w:rsidR="001028F9" w:rsidRPr="001028F9" w:rsidRDefault="001028F9" w:rsidP="001028F9">
      <w:pPr>
        <w:ind w:right="-115"/>
        <w:rPr>
          <w:color w:val="000000"/>
          <w:sz w:val="20"/>
          <w:szCs w:val="20"/>
        </w:rPr>
      </w:pPr>
      <w:r w:rsidRPr="001028F9">
        <w:rPr>
          <w:color w:val="000000"/>
          <w:sz w:val="20"/>
          <w:szCs w:val="20"/>
        </w:rPr>
        <w:t xml:space="preserve"> (выполнение работ) в рамках системы </w:t>
      </w:r>
    </w:p>
    <w:p w:rsidR="001028F9" w:rsidRPr="001028F9" w:rsidRDefault="001028F9" w:rsidP="001028F9">
      <w:pPr>
        <w:ind w:right="-115"/>
        <w:rPr>
          <w:color w:val="000000"/>
          <w:sz w:val="20"/>
          <w:szCs w:val="20"/>
        </w:rPr>
      </w:pPr>
      <w:r w:rsidRPr="001028F9">
        <w:rPr>
          <w:color w:val="000000"/>
          <w:sz w:val="20"/>
          <w:szCs w:val="20"/>
        </w:rPr>
        <w:t xml:space="preserve">персонифицированного финансирования </w:t>
      </w:r>
    </w:p>
    <w:p w:rsidR="001028F9" w:rsidRPr="001028F9" w:rsidRDefault="001028F9" w:rsidP="001028F9">
      <w:pPr>
        <w:ind w:right="-115"/>
        <w:rPr>
          <w:color w:val="000000"/>
          <w:sz w:val="20"/>
          <w:szCs w:val="20"/>
        </w:rPr>
      </w:pPr>
      <w:r w:rsidRPr="001028F9">
        <w:rPr>
          <w:color w:val="000000"/>
          <w:sz w:val="20"/>
          <w:szCs w:val="20"/>
        </w:rPr>
        <w:t>дополнительного образования детей</w:t>
      </w:r>
    </w:p>
    <w:p w:rsidR="001028F9" w:rsidRPr="001028F9" w:rsidRDefault="001028F9" w:rsidP="001028F9">
      <w:pPr>
        <w:pStyle w:val="Default"/>
        <w:ind w:left="-284" w:firstLine="284"/>
        <w:jc w:val="both"/>
        <w:rPr>
          <w:sz w:val="20"/>
          <w:szCs w:val="20"/>
        </w:rPr>
      </w:pPr>
    </w:p>
    <w:p w:rsidR="001028F9" w:rsidRPr="001028F9" w:rsidRDefault="001028F9" w:rsidP="001028F9">
      <w:pPr>
        <w:pStyle w:val="Default"/>
        <w:ind w:left="-284" w:firstLine="284"/>
        <w:jc w:val="both"/>
        <w:rPr>
          <w:sz w:val="20"/>
          <w:szCs w:val="20"/>
        </w:rPr>
      </w:pPr>
    </w:p>
    <w:p w:rsidR="001028F9" w:rsidRPr="001028F9" w:rsidRDefault="001028F9" w:rsidP="001028F9">
      <w:pPr>
        <w:ind w:firstLine="709"/>
        <w:rPr>
          <w:color w:val="000000"/>
          <w:sz w:val="20"/>
          <w:szCs w:val="20"/>
        </w:rPr>
      </w:pPr>
      <w:proofErr w:type="gramStart"/>
      <w:r w:rsidRPr="001028F9">
        <w:rPr>
          <w:color w:val="000000"/>
          <w:sz w:val="20"/>
          <w:szCs w:val="20"/>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Pr="001028F9">
        <w:rPr>
          <w:color w:val="000000"/>
          <w:sz w:val="20"/>
          <w:szCs w:val="20"/>
          <w:lang w:eastAsia="ru-RU"/>
        </w:rPr>
        <w:t xml:space="preserve">на основании Постановления администрации Костромской области  от 01.06.2020 г. № 228-а «О внесении изменений в постановление администрации Костромской области от 15.11.2019 г. № 445-а «О внедрении системы </w:t>
      </w:r>
      <w:r w:rsidRPr="001028F9">
        <w:rPr>
          <w:sz w:val="20"/>
          <w:szCs w:val="20"/>
        </w:rPr>
        <w:t xml:space="preserve"> персонифицированного финансирования дополнительного</w:t>
      </w:r>
      <w:proofErr w:type="gramEnd"/>
      <w:r w:rsidRPr="001028F9">
        <w:rPr>
          <w:sz w:val="20"/>
          <w:szCs w:val="20"/>
        </w:rPr>
        <w:t xml:space="preserve"> образования детей в Костромской области</w:t>
      </w:r>
      <w:r w:rsidRPr="001028F9">
        <w:rPr>
          <w:color w:val="000000"/>
          <w:sz w:val="20"/>
          <w:szCs w:val="20"/>
          <w:lang w:eastAsia="ru-RU"/>
        </w:rPr>
        <w:t>, Приказа департамента образования и науки Костромской области  «Об утверждении Правил персонифицированного финансирования дополнительного образования детей в Костромской области»</w:t>
      </w:r>
      <w:r w:rsidRPr="001028F9">
        <w:rPr>
          <w:color w:val="000000"/>
          <w:sz w:val="20"/>
          <w:szCs w:val="20"/>
        </w:rPr>
        <w:t xml:space="preserve">, </w:t>
      </w:r>
      <w:proofErr w:type="gramStart"/>
      <w:r w:rsidRPr="001028F9">
        <w:rPr>
          <w:color w:val="000000"/>
          <w:sz w:val="20"/>
          <w:szCs w:val="20"/>
        </w:rPr>
        <w:t xml:space="preserve">руководствуясь Уставом Кадыйского муниципального района администрация  Кадыйского муниципального района </w:t>
      </w:r>
      <w:r w:rsidRPr="001028F9">
        <w:rPr>
          <w:b/>
          <w:color w:val="000000"/>
          <w:sz w:val="20"/>
          <w:szCs w:val="20"/>
        </w:rPr>
        <w:t>постановляет</w:t>
      </w:r>
      <w:proofErr w:type="gramEnd"/>
      <w:r w:rsidRPr="001028F9">
        <w:rPr>
          <w:b/>
          <w:color w:val="000000"/>
          <w:sz w:val="20"/>
          <w:szCs w:val="20"/>
        </w:rPr>
        <w:t>:</w:t>
      </w:r>
    </w:p>
    <w:p w:rsidR="001028F9" w:rsidRPr="001028F9" w:rsidRDefault="001028F9" w:rsidP="001028F9">
      <w:pPr>
        <w:ind w:right="-115"/>
        <w:rPr>
          <w:b/>
          <w:color w:val="000000"/>
          <w:sz w:val="20"/>
          <w:szCs w:val="20"/>
        </w:rPr>
      </w:pP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lastRenderedPageBreak/>
        <w:t>1.Внести в «Типовую форму соглашения о предоставлении субсидии на финансовое обеспечение выполнения муниципального задания муниципальному бюджетному учреждению на обеспечение выполнения муниципального задания на оказание муниципальных услуг (выполнение работ)» от 01 апреля 2020 года следующие изменения, применяемые при оказании услуг в рамках системы персонифицированного финансирования дополнительного образования детей:</w:t>
      </w: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t>Дополнить Права Учредителя следующими пунктами:</w:t>
      </w: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t xml:space="preserve">п.2.2.1. Размер субсидии на финансовое обеспечение выполнения муниципального задания может быть увеличен (уменьшен) в порядке, установленном настоящим соглашением разделом, на основании Правил персонифицированного финансирования дополнительного образования детей в Кадыйском муниципальном районе, утвержденных Постановлением </w:t>
      </w:r>
      <w:r w:rsidRPr="001028F9">
        <w:rPr>
          <w:rFonts w:ascii="Times New Roman" w:hAnsi="Times New Roman"/>
          <w:color w:val="000000"/>
          <w:sz w:val="20"/>
          <w:szCs w:val="20"/>
          <w:lang w:eastAsia="ru-RU"/>
        </w:rPr>
        <w:t xml:space="preserve"> администрации Кадыйского муниципального района </w:t>
      </w:r>
      <w:r w:rsidRPr="001028F9">
        <w:rPr>
          <w:rFonts w:ascii="Times New Roman" w:hAnsi="Times New Roman"/>
          <w:sz w:val="20"/>
          <w:szCs w:val="20"/>
        </w:rPr>
        <w:t>от «25» февраля 2020 года  № 83.</w:t>
      </w: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t>Дополнить Обязанности Учредителя  пунктами:</w:t>
      </w: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t>2.1.8. Учредитель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w:t>
      </w:r>
    </w:p>
    <w:p w:rsidR="001028F9" w:rsidRPr="001028F9" w:rsidRDefault="001028F9" w:rsidP="001028F9">
      <w:pPr>
        <w:pStyle w:val="11"/>
        <w:spacing w:after="0" w:line="240" w:lineRule="auto"/>
        <w:ind w:left="0"/>
        <w:jc w:val="both"/>
        <w:rPr>
          <w:rFonts w:ascii="Times New Roman" w:hAnsi="Times New Roman"/>
          <w:sz w:val="20"/>
          <w:szCs w:val="20"/>
        </w:rPr>
      </w:pPr>
      <w:r w:rsidRPr="001028F9">
        <w:rPr>
          <w:rFonts w:ascii="Times New Roman" w:hAnsi="Times New Roman"/>
          <w:sz w:val="20"/>
          <w:szCs w:val="20"/>
        </w:rPr>
        <w:t>2.1.9. Учредитель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государственное задание.</w:t>
      </w:r>
    </w:p>
    <w:p w:rsidR="001028F9" w:rsidRPr="001028F9" w:rsidRDefault="001028F9" w:rsidP="001028F9">
      <w:pPr>
        <w:rPr>
          <w:sz w:val="20"/>
          <w:szCs w:val="20"/>
        </w:rPr>
      </w:pPr>
      <w:r w:rsidRPr="001028F9">
        <w:rPr>
          <w:sz w:val="20"/>
          <w:szCs w:val="20"/>
        </w:rPr>
        <w:t>Дополнить Обязанности Учреждения пунктом:</w:t>
      </w:r>
    </w:p>
    <w:p w:rsidR="001028F9" w:rsidRPr="001028F9" w:rsidRDefault="001028F9" w:rsidP="001028F9">
      <w:pPr>
        <w:rPr>
          <w:sz w:val="20"/>
          <w:szCs w:val="20"/>
        </w:rPr>
      </w:pPr>
      <w:r w:rsidRPr="001028F9">
        <w:rPr>
          <w:sz w:val="20"/>
          <w:szCs w:val="20"/>
        </w:rPr>
        <w:t xml:space="preserve">2.3.7.Подписать, </w:t>
      </w:r>
      <w:proofErr w:type="gramStart"/>
      <w:r w:rsidRPr="001028F9">
        <w:rPr>
          <w:sz w:val="20"/>
          <w:szCs w:val="20"/>
        </w:rPr>
        <w:t>указанное</w:t>
      </w:r>
      <w:proofErr w:type="gramEnd"/>
      <w:r w:rsidRPr="001028F9">
        <w:rPr>
          <w:sz w:val="20"/>
          <w:szCs w:val="20"/>
        </w:rPr>
        <w:t xml:space="preserve"> в пункте 2.1.9. - Обязанности Учредителя дополнительное соглашение в течение 3-х рабочих дней с момента направления Учредителем.</w:t>
      </w:r>
    </w:p>
    <w:p w:rsidR="001028F9" w:rsidRPr="001028F9" w:rsidRDefault="001028F9" w:rsidP="001028F9">
      <w:pPr>
        <w:rPr>
          <w:sz w:val="20"/>
          <w:szCs w:val="20"/>
        </w:rPr>
      </w:pPr>
      <w:r w:rsidRPr="001028F9">
        <w:rPr>
          <w:sz w:val="20"/>
          <w:szCs w:val="20"/>
        </w:rPr>
        <w:t>2.</w:t>
      </w:r>
      <w:proofErr w:type="gramStart"/>
      <w:r w:rsidRPr="001028F9">
        <w:rPr>
          <w:sz w:val="20"/>
          <w:szCs w:val="20"/>
        </w:rPr>
        <w:t>Контроль за</w:t>
      </w:r>
      <w:proofErr w:type="gramEnd"/>
      <w:r w:rsidRPr="001028F9">
        <w:rPr>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социальным вопросам Н.Н. Смолину.</w:t>
      </w:r>
    </w:p>
    <w:p w:rsidR="001028F9" w:rsidRPr="001028F9" w:rsidRDefault="001028F9" w:rsidP="001028F9">
      <w:pPr>
        <w:autoSpaceDE w:val="0"/>
        <w:autoSpaceDN w:val="0"/>
        <w:adjustRightInd w:val="0"/>
        <w:rPr>
          <w:sz w:val="20"/>
          <w:szCs w:val="20"/>
        </w:rPr>
      </w:pPr>
      <w:r w:rsidRPr="001028F9">
        <w:rPr>
          <w:sz w:val="20"/>
          <w:szCs w:val="20"/>
        </w:rPr>
        <w:t>3.Настоящее постановление вступает в силу с момента подписания и подлежит опубликованию на сайте администрации Ка</w:t>
      </w:r>
      <w:r>
        <w:rPr>
          <w:sz w:val="20"/>
          <w:szCs w:val="20"/>
        </w:rPr>
        <w:t>дыйского муниципального района.</w:t>
      </w:r>
    </w:p>
    <w:p w:rsidR="001028F9" w:rsidRPr="001028F9" w:rsidRDefault="001028F9" w:rsidP="001028F9">
      <w:pPr>
        <w:rPr>
          <w:color w:val="000000"/>
          <w:sz w:val="20"/>
          <w:szCs w:val="20"/>
        </w:rPr>
      </w:pPr>
    </w:p>
    <w:p w:rsidR="001028F9" w:rsidRPr="001028F9" w:rsidRDefault="001028F9" w:rsidP="001028F9">
      <w:pPr>
        <w:rPr>
          <w:color w:val="000000"/>
          <w:sz w:val="20"/>
          <w:szCs w:val="20"/>
        </w:rPr>
      </w:pPr>
      <w:r w:rsidRPr="001028F9">
        <w:rPr>
          <w:color w:val="000000"/>
          <w:sz w:val="20"/>
          <w:szCs w:val="20"/>
        </w:rPr>
        <w:t xml:space="preserve">Глава </w:t>
      </w:r>
      <w:r w:rsidRPr="001028F9">
        <w:rPr>
          <w:sz w:val="20"/>
          <w:szCs w:val="20"/>
        </w:rPr>
        <w:t>Кадыйского муниципального район</w:t>
      </w:r>
      <w:r>
        <w:rPr>
          <w:sz w:val="20"/>
          <w:szCs w:val="20"/>
        </w:rPr>
        <w:t>а</w:t>
      </w:r>
      <w:r w:rsidRPr="001028F9">
        <w:rPr>
          <w:sz w:val="20"/>
          <w:szCs w:val="20"/>
        </w:rPr>
        <w:t xml:space="preserve">           Е.Ю. Большаков </w:t>
      </w:r>
    </w:p>
    <w:p w:rsidR="000971F9" w:rsidRDefault="000971F9" w:rsidP="001028F9">
      <w:pPr>
        <w:jc w:val="center"/>
        <w:rPr>
          <w:color w:val="000000"/>
          <w:sz w:val="20"/>
          <w:szCs w:val="20"/>
        </w:rPr>
      </w:pPr>
    </w:p>
    <w:p w:rsidR="001028F9" w:rsidRPr="001028F9" w:rsidRDefault="001028F9" w:rsidP="001028F9">
      <w:pPr>
        <w:jc w:val="center"/>
        <w:rPr>
          <w:sz w:val="20"/>
          <w:szCs w:val="20"/>
        </w:rPr>
      </w:pPr>
      <w:r w:rsidRPr="001028F9">
        <w:rPr>
          <w:sz w:val="20"/>
          <w:szCs w:val="20"/>
        </w:rPr>
        <w:t>РОССИЙСКАЯ ФЕДЕРАЦИЯ</w:t>
      </w:r>
    </w:p>
    <w:p w:rsidR="001028F9" w:rsidRPr="001028F9" w:rsidRDefault="001028F9" w:rsidP="001028F9">
      <w:pPr>
        <w:jc w:val="center"/>
        <w:rPr>
          <w:sz w:val="20"/>
          <w:szCs w:val="20"/>
        </w:rPr>
      </w:pPr>
      <w:r w:rsidRPr="001028F9">
        <w:rPr>
          <w:sz w:val="20"/>
          <w:szCs w:val="20"/>
        </w:rPr>
        <w:t>КОСТРОМСКАЯ ОБЛАСТЬ</w:t>
      </w:r>
    </w:p>
    <w:p w:rsidR="001028F9" w:rsidRPr="001028F9" w:rsidRDefault="001028F9" w:rsidP="001028F9">
      <w:pPr>
        <w:jc w:val="center"/>
        <w:rPr>
          <w:sz w:val="20"/>
          <w:szCs w:val="20"/>
        </w:rPr>
      </w:pPr>
      <w:r w:rsidRPr="001028F9">
        <w:rPr>
          <w:sz w:val="20"/>
          <w:szCs w:val="20"/>
        </w:rPr>
        <w:t>АДМИНИСТРАЦИЯ КАДЫЙСКОГО МУНИЦИПАЛЬНОГО РАЙОНА</w:t>
      </w:r>
    </w:p>
    <w:p w:rsidR="001028F9" w:rsidRPr="001028F9" w:rsidRDefault="001028F9" w:rsidP="001028F9">
      <w:pPr>
        <w:jc w:val="center"/>
        <w:rPr>
          <w:sz w:val="20"/>
          <w:szCs w:val="20"/>
        </w:rPr>
      </w:pPr>
    </w:p>
    <w:p w:rsidR="001028F9" w:rsidRPr="001028F9" w:rsidRDefault="001028F9" w:rsidP="001028F9">
      <w:pPr>
        <w:jc w:val="center"/>
        <w:rPr>
          <w:sz w:val="20"/>
          <w:szCs w:val="20"/>
        </w:rPr>
      </w:pPr>
      <w:r w:rsidRPr="001028F9">
        <w:rPr>
          <w:sz w:val="20"/>
          <w:szCs w:val="20"/>
        </w:rPr>
        <w:t>ПОСТАНОВЛЕНИЕ</w:t>
      </w:r>
    </w:p>
    <w:p w:rsidR="001028F9" w:rsidRPr="001028F9" w:rsidRDefault="001028F9" w:rsidP="001028F9">
      <w:pPr>
        <w:rPr>
          <w:sz w:val="20"/>
          <w:szCs w:val="20"/>
        </w:rPr>
      </w:pPr>
      <w:r w:rsidRPr="001028F9">
        <w:rPr>
          <w:sz w:val="20"/>
          <w:szCs w:val="20"/>
        </w:rPr>
        <w:t>«22» июня 2020 года</w:t>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r>
      <w:r w:rsidRPr="001028F9">
        <w:rPr>
          <w:sz w:val="20"/>
          <w:szCs w:val="20"/>
        </w:rPr>
        <w:tab/>
        <w:t>№ 247</w:t>
      </w:r>
    </w:p>
    <w:p w:rsidR="001028F9" w:rsidRPr="001028F9" w:rsidRDefault="001028F9" w:rsidP="001028F9">
      <w:pPr>
        <w:ind w:firstLine="709"/>
        <w:rPr>
          <w:sz w:val="20"/>
          <w:szCs w:val="20"/>
        </w:rPr>
      </w:pPr>
    </w:p>
    <w:p w:rsidR="001028F9" w:rsidRPr="001028F9" w:rsidRDefault="001028F9" w:rsidP="001028F9">
      <w:pPr>
        <w:rPr>
          <w:sz w:val="20"/>
          <w:szCs w:val="20"/>
        </w:rPr>
      </w:pPr>
      <w:r w:rsidRPr="001028F9">
        <w:rPr>
          <w:sz w:val="20"/>
          <w:szCs w:val="20"/>
        </w:rPr>
        <w:t>О внесении изменений в постановление</w:t>
      </w:r>
    </w:p>
    <w:p w:rsidR="001028F9" w:rsidRPr="001028F9" w:rsidRDefault="001028F9" w:rsidP="001028F9">
      <w:pPr>
        <w:rPr>
          <w:sz w:val="20"/>
          <w:szCs w:val="20"/>
        </w:rPr>
      </w:pPr>
      <w:r w:rsidRPr="001028F9">
        <w:rPr>
          <w:sz w:val="20"/>
          <w:szCs w:val="20"/>
        </w:rPr>
        <w:t>администрации Кадыйского муниципального района</w:t>
      </w:r>
    </w:p>
    <w:p w:rsidR="001028F9" w:rsidRPr="001028F9" w:rsidRDefault="001028F9" w:rsidP="001028F9">
      <w:pPr>
        <w:rPr>
          <w:sz w:val="20"/>
          <w:szCs w:val="20"/>
        </w:rPr>
      </w:pPr>
      <w:r w:rsidRPr="001028F9">
        <w:rPr>
          <w:sz w:val="20"/>
          <w:szCs w:val="20"/>
        </w:rPr>
        <w:t>от 25.02.2020 г. № 83</w:t>
      </w:r>
    </w:p>
    <w:p w:rsidR="001028F9" w:rsidRPr="001028F9" w:rsidRDefault="001028F9" w:rsidP="001028F9">
      <w:pPr>
        <w:ind w:firstLine="709"/>
        <w:rPr>
          <w:b/>
          <w:bCs/>
          <w:sz w:val="20"/>
          <w:szCs w:val="20"/>
        </w:rPr>
      </w:pPr>
    </w:p>
    <w:p w:rsidR="001028F9" w:rsidRPr="001028F9" w:rsidRDefault="001028F9" w:rsidP="001028F9">
      <w:pPr>
        <w:ind w:firstLine="709"/>
        <w:rPr>
          <w:spacing w:val="2"/>
          <w:sz w:val="20"/>
          <w:szCs w:val="20"/>
        </w:rPr>
      </w:pPr>
      <w:r w:rsidRPr="001028F9">
        <w:rPr>
          <w:sz w:val="20"/>
          <w:szCs w:val="20"/>
        </w:rPr>
        <w:t>В целях реализации мероприятий федерального и регионального проектов «Успех каждого ребенка» национального проекта «Образование», на основании Постановления администрации Костромской области от 01 июня 2020 года № 228-а «О внесении изменений в постановление от 15.11.2019 года № 445-р, руководствуясь Уставом Кадыйского муниципального района, администрация Кадыйского муниципального района ПОСТАНОВЛЯЕТ:</w:t>
      </w:r>
    </w:p>
    <w:p w:rsidR="001028F9" w:rsidRPr="001028F9" w:rsidRDefault="001028F9" w:rsidP="001028F9">
      <w:pPr>
        <w:ind w:firstLine="709"/>
        <w:rPr>
          <w:sz w:val="20"/>
          <w:szCs w:val="20"/>
        </w:rPr>
      </w:pPr>
      <w:r w:rsidRPr="001028F9">
        <w:rPr>
          <w:sz w:val="20"/>
          <w:szCs w:val="20"/>
        </w:rPr>
        <w:t xml:space="preserve">1. </w:t>
      </w:r>
      <w:proofErr w:type="gramStart"/>
      <w:r w:rsidRPr="001028F9">
        <w:rPr>
          <w:sz w:val="20"/>
          <w:szCs w:val="20"/>
        </w:rPr>
        <w:t>Приложения 1 «Правила персонифицированного финансирования дополнительного образования детей в организациях, осуществляющих образовательную деятельность по дополнительным общеобразовательным программам на территории Кадыйского муниципального района» утвержденное постановлением администрации Кадыйского муниципального района от 25.02.2020 года № 83 «Об утверждении Правил персонифицированного финансирования дополнительного образования детей в Кадыйском муниципальном районе» изложить в следующей редакции (Приложение 1).</w:t>
      </w:r>
      <w:proofErr w:type="gramEnd"/>
    </w:p>
    <w:p w:rsidR="001028F9" w:rsidRPr="001028F9" w:rsidRDefault="001028F9" w:rsidP="001028F9">
      <w:pPr>
        <w:ind w:firstLine="709"/>
        <w:rPr>
          <w:sz w:val="20"/>
          <w:szCs w:val="20"/>
        </w:rPr>
      </w:pPr>
      <w:r w:rsidRPr="001028F9">
        <w:rPr>
          <w:sz w:val="20"/>
          <w:szCs w:val="20"/>
        </w:rPr>
        <w:t>2. Приложения 2 «</w:t>
      </w:r>
      <w:r w:rsidRPr="001028F9">
        <w:rPr>
          <w:bCs/>
          <w:sz w:val="20"/>
          <w:szCs w:val="20"/>
        </w:rPr>
        <w:t>Порядок предоставления грантов в форме субсидий иным организациям из бюджета Кадыйского муниципального района»</w:t>
      </w:r>
      <w:r w:rsidRPr="001028F9">
        <w:rPr>
          <w:sz w:val="20"/>
          <w:szCs w:val="20"/>
        </w:rPr>
        <w:t xml:space="preserve"> утвержденное постановлением администрации Кадыйского муниципального района от 25.02.2020 года № 83 «Об утверждении Правил персонифицированного финансирования дополнительного образования детей в Кадыйском муниципальном районе» изложить в следующей редакции (Приложение 2).</w:t>
      </w:r>
    </w:p>
    <w:p w:rsidR="001028F9" w:rsidRPr="001028F9" w:rsidRDefault="001028F9" w:rsidP="001028F9">
      <w:pPr>
        <w:ind w:firstLine="709"/>
        <w:rPr>
          <w:sz w:val="20"/>
          <w:szCs w:val="20"/>
        </w:rPr>
      </w:pPr>
      <w:r w:rsidRPr="001028F9">
        <w:rPr>
          <w:sz w:val="20"/>
          <w:szCs w:val="20"/>
        </w:rPr>
        <w:t xml:space="preserve">2. </w:t>
      </w:r>
      <w:proofErr w:type="gramStart"/>
      <w:r w:rsidRPr="001028F9">
        <w:rPr>
          <w:sz w:val="20"/>
          <w:szCs w:val="20"/>
        </w:rPr>
        <w:t>Контроль за</w:t>
      </w:r>
      <w:proofErr w:type="gramEnd"/>
      <w:r w:rsidRPr="001028F9">
        <w:rPr>
          <w:sz w:val="20"/>
          <w:szCs w:val="20"/>
        </w:rPr>
        <w:t xml:space="preserve"> исполнением настоящего постановления возложить на заместителя главы Кадыйского муниципального района по социальным вопросам (Н.Н. Смолина).</w:t>
      </w:r>
    </w:p>
    <w:p w:rsidR="001028F9" w:rsidRPr="001028F9" w:rsidRDefault="001028F9" w:rsidP="001028F9">
      <w:pPr>
        <w:ind w:firstLine="709"/>
        <w:rPr>
          <w:sz w:val="20"/>
          <w:szCs w:val="20"/>
        </w:rPr>
      </w:pPr>
      <w:r w:rsidRPr="001028F9">
        <w:rPr>
          <w:sz w:val="20"/>
          <w:szCs w:val="20"/>
        </w:rPr>
        <w:t>3. Настоящее постановление вступает в силу со дня его официального опубликования.</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Кадыйского</w:t>
      </w:r>
    </w:p>
    <w:p w:rsidR="001028F9" w:rsidRPr="001028F9" w:rsidRDefault="001028F9" w:rsidP="001028F9">
      <w:pPr>
        <w:ind w:firstLine="709"/>
        <w:rPr>
          <w:sz w:val="20"/>
          <w:szCs w:val="20"/>
        </w:rPr>
      </w:pPr>
      <w:r w:rsidRPr="001028F9">
        <w:rPr>
          <w:sz w:val="20"/>
          <w:szCs w:val="20"/>
        </w:rPr>
        <w:t>муниципального района Е.Ю. Большаков</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p>
    <w:p w:rsidR="001028F9" w:rsidRPr="001028F9" w:rsidRDefault="001028F9" w:rsidP="001028F9">
      <w:pPr>
        <w:ind w:firstLine="709"/>
        <w:rPr>
          <w:sz w:val="20"/>
          <w:szCs w:val="20"/>
        </w:rPr>
      </w:pPr>
    </w:p>
    <w:p w:rsidR="001028F9" w:rsidRPr="001028F9" w:rsidRDefault="001028F9" w:rsidP="001028F9">
      <w:pPr>
        <w:ind w:firstLine="709"/>
        <w:rPr>
          <w:sz w:val="20"/>
          <w:szCs w:val="20"/>
        </w:rPr>
      </w:pPr>
    </w:p>
    <w:p w:rsidR="001028F9" w:rsidRPr="001028F9" w:rsidRDefault="001028F9" w:rsidP="001028F9">
      <w:pPr>
        <w:ind w:firstLine="709"/>
        <w:rPr>
          <w:sz w:val="20"/>
          <w:szCs w:val="20"/>
        </w:rPr>
      </w:pPr>
    </w:p>
    <w:p w:rsidR="001028F9" w:rsidRPr="001028F9" w:rsidRDefault="001028F9" w:rsidP="001028F9">
      <w:pPr>
        <w:ind w:firstLine="709"/>
        <w:rPr>
          <w:sz w:val="20"/>
          <w:szCs w:val="20"/>
        </w:rPr>
      </w:pPr>
    </w:p>
    <w:p w:rsidR="000971F9" w:rsidRDefault="000971F9" w:rsidP="001028F9">
      <w:pPr>
        <w:ind w:firstLine="709"/>
        <w:jc w:val="right"/>
        <w:rPr>
          <w:sz w:val="20"/>
          <w:szCs w:val="20"/>
        </w:rPr>
      </w:pPr>
    </w:p>
    <w:p w:rsidR="000971F9" w:rsidRDefault="000971F9" w:rsidP="001028F9">
      <w:pPr>
        <w:ind w:firstLine="709"/>
        <w:jc w:val="right"/>
        <w:rPr>
          <w:sz w:val="20"/>
          <w:szCs w:val="20"/>
        </w:rPr>
      </w:pPr>
    </w:p>
    <w:p w:rsidR="001028F9" w:rsidRPr="001028F9" w:rsidRDefault="001028F9" w:rsidP="001028F9">
      <w:pPr>
        <w:ind w:firstLine="709"/>
        <w:jc w:val="right"/>
        <w:rPr>
          <w:sz w:val="20"/>
          <w:szCs w:val="20"/>
        </w:rPr>
      </w:pPr>
      <w:r w:rsidRPr="001028F9">
        <w:rPr>
          <w:sz w:val="20"/>
          <w:szCs w:val="20"/>
        </w:rPr>
        <w:lastRenderedPageBreak/>
        <w:t>Приложение 1</w:t>
      </w:r>
    </w:p>
    <w:p w:rsidR="001028F9" w:rsidRPr="001028F9" w:rsidRDefault="001028F9" w:rsidP="001028F9">
      <w:pPr>
        <w:ind w:firstLine="709"/>
        <w:jc w:val="right"/>
        <w:rPr>
          <w:sz w:val="20"/>
          <w:szCs w:val="20"/>
        </w:rPr>
      </w:pPr>
      <w:r w:rsidRPr="001028F9">
        <w:rPr>
          <w:sz w:val="20"/>
          <w:szCs w:val="20"/>
        </w:rPr>
        <w:t>к постановлению</w:t>
      </w:r>
    </w:p>
    <w:p w:rsidR="001028F9" w:rsidRPr="001028F9" w:rsidRDefault="001028F9" w:rsidP="001028F9">
      <w:pPr>
        <w:ind w:firstLine="709"/>
        <w:jc w:val="right"/>
        <w:rPr>
          <w:sz w:val="20"/>
          <w:szCs w:val="20"/>
        </w:rPr>
      </w:pPr>
      <w:r w:rsidRPr="001028F9">
        <w:rPr>
          <w:sz w:val="20"/>
          <w:szCs w:val="20"/>
        </w:rPr>
        <w:t>администрации Кадыйского</w:t>
      </w:r>
    </w:p>
    <w:p w:rsidR="001028F9" w:rsidRPr="001028F9" w:rsidRDefault="001028F9" w:rsidP="001028F9">
      <w:pPr>
        <w:ind w:firstLine="709"/>
        <w:jc w:val="right"/>
        <w:rPr>
          <w:sz w:val="20"/>
          <w:szCs w:val="20"/>
        </w:rPr>
      </w:pPr>
      <w:r w:rsidRPr="001028F9">
        <w:rPr>
          <w:sz w:val="20"/>
          <w:szCs w:val="20"/>
        </w:rPr>
        <w:t>муниципального района</w:t>
      </w:r>
    </w:p>
    <w:p w:rsidR="001028F9" w:rsidRPr="001028F9" w:rsidRDefault="001028F9" w:rsidP="001028F9">
      <w:pPr>
        <w:ind w:firstLine="709"/>
        <w:jc w:val="right"/>
        <w:rPr>
          <w:sz w:val="20"/>
          <w:szCs w:val="20"/>
        </w:rPr>
      </w:pPr>
      <w:r w:rsidRPr="001028F9">
        <w:rPr>
          <w:sz w:val="20"/>
          <w:szCs w:val="20"/>
        </w:rPr>
        <w:t>от 22 июня 2020 года № 247</w:t>
      </w:r>
    </w:p>
    <w:p w:rsidR="001028F9" w:rsidRPr="001028F9" w:rsidRDefault="001028F9" w:rsidP="001028F9">
      <w:pPr>
        <w:ind w:firstLine="709"/>
        <w:jc w:val="right"/>
        <w:rPr>
          <w:sz w:val="20"/>
          <w:szCs w:val="20"/>
        </w:rPr>
      </w:pPr>
    </w:p>
    <w:p w:rsidR="001028F9" w:rsidRPr="001028F9" w:rsidRDefault="001028F9" w:rsidP="001028F9">
      <w:pPr>
        <w:ind w:firstLine="709"/>
        <w:jc w:val="right"/>
        <w:rPr>
          <w:sz w:val="20"/>
          <w:szCs w:val="20"/>
        </w:rPr>
      </w:pPr>
      <w:r w:rsidRPr="001028F9">
        <w:rPr>
          <w:sz w:val="20"/>
          <w:szCs w:val="20"/>
        </w:rPr>
        <w:t>«Приложение 1</w:t>
      </w:r>
    </w:p>
    <w:p w:rsidR="001028F9" w:rsidRPr="001028F9" w:rsidRDefault="001028F9" w:rsidP="001028F9">
      <w:pPr>
        <w:ind w:firstLine="709"/>
        <w:jc w:val="right"/>
        <w:rPr>
          <w:sz w:val="20"/>
          <w:szCs w:val="20"/>
        </w:rPr>
      </w:pPr>
      <w:r w:rsidRPr="001028F9">
        <w:rPr>
          <w:sz w:val="20"/>
          <w:szCs w:val="20"/>
        </w:rPr>
        <w:t>к постановлению</w:t>
      </w:r>
    </w:p>
    <w:p w:rsidR="001028F9" w:rsidRPr="001028F9" w:rsidRDefault="001028F9" w:rsidP="001028F9">
      <w:pPr>
        <w:ind w:firstLine="709"/>
        <w:jc w:val="right"/>
        <w:rPr>
          <w:sz w:val="20"/>
          <w:szCs w:val="20"/>
        </w:rPr>
      </w:pPr>
      <w:r w:rsidRPr="001028F9">
        <w:rPr>
          <w:sz w:val="20"/>
          <w:szCs w:val="20"/>
        </w:rPr>
        <w:t>администрации Кадыйского</w:t>
      </w:r>
    </w:p>
    <w:p w:rsidR="001028F9" w:rsidRPr="001028F9" w:rsidRDefault="001028F9" w:rsidP="001028F9">
      <w:pPr>
        <w:ind w:firstLine="709"/>
        <w:jc w:val="right"/>
        <w:rPr>
          <w:sz w:val="20"/>
          <w:szCs w:val="20"/>
        </w:rPr>
      </w:pPr>
      <w:r w:rsidRPr="001028F9">
        <w:rPr>
          <w:sz w:val="20"/>
          <w:szCs w:val="20"/>
        </w:rPr>
        <w:t>муниципального района</w:t>
      </w:r>
    </w:p>
    <w:p w:rsidR="001028F9" w:rsidRPr="001028F9" w:rsidRDefault="001028F9" w:rsidP="001028F9">
      <w:pPr>
        <w:ind w:firstLine="709"/>
        <w:jc w:val="right"/>
        <w:rPr>
          <w:sz w:val="20"/>
          <w:szCs w:val="20"/>
        </w:rPr>
      </w:pPr>
      <w:r w:rsidRPr="001028F9">
        <w:rPr>
          <w:sz w:val="20"/>
          <w:szCs w:val="20"/>
        </w:rPr>
        <w:t>от 22.02.2020 года № 83</w:t>
      </w:r>
    </w:p>
    <w:p w:rsidR="001028F9" w:rsidRPr="001028F9" w:rsidRDefault="001028F9" w:rsidP="001028F9">
      <w:pPr>
        <w:ind w:firstLine="709"/>
        <w:jc w:val="right"/>
        <w:rPr>
          <w:sz w:val="20"/>
          <w:szCs w:val="20"/>
        </w:rPr>
      </w:pPr>
    </w:p>
    <w:p w:rsidR="001028F9" w:rsidRPr="001028F9" w:rsidRDefault="001028F9" w:rsidP="001028F9">
      <w:pPr>
        <w:ind w:firstLine="709"/>
        <w:jc w:val="center"/>
        <w:rPr>
          <w:sz w:val="20"/>
          <w:szCs w:val="20"/>
        </w:rPr>
      </w:pPr>
      <w:r w:rsidRPr="001028F9">
        <w:rPr>
          <w:sz w:val="20"/>
          <w:szCs w:val="20"/>
        </w:rPr>
        <w:t>Правила персонифицированного финансирования дополнительного образования детей в организациях, осуществляющих образовательную деятельность по дополнительным общеобразовательным программам на территории Кадыйского муниципального района</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1. Общие положения</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 xml:space="preserve">1. </w:t>
      </w:r>
      <w:proofErr w:type="gramStart"/>
      <w:r w:rsidRPr="001028F9">
        <w:rPr>
          <w:sz w:val="20"/>
          <w:szCs w:val="20"/>
        </w:rPr>
        <w:t>Настоящие Правила регулируют правоотношения участников системы персонифицированного финансирования дополнительного образования детей в организациях</w:t>
      </w:r>
      <w:r w:rsidRPr="001028F9">
        <w:rPr>
          <w:b/>
          <w:sz w:val="20"/>
          <w:szCs w:val="20"/>
        </w:rPr>
        <w:t xml:space="preserve">, </w:t>
      </w:r>
      <w:r w:rsidRPr="001028F9">
        <w:rPr>
          <w:sz w:val="20"/>
          <w:szCs w:val="20"/>
        </w:rPr>
        <w:t>осуществляющих образовательную деятельность по дополнительным общеобразовательным программам на территории Кадыйского муниципального района (далее - система персонифицированного финансирования), предполагающей закрепление за детьми, проживающими в Кадыйском муниципальном районе, индивидуальных гарантий по оплате выбираемых ими услуг по реализации дополнительных общеобразовательных программ в пределах соответствующих гарантий.</w:t>
      </w:r>
      <w:proofErr w:type="gramEnd"/>
    </w:p>
    <w:p w:rsidR="001028F9" w:rsidRPr="001028F9" w:rsidRDefault="001028F9" w:rsidP="001028F9">
      <w:pPr>
        <w:ind w:firstLine="709"/>
        <w:rPr>
          <w:sz w:val="20"/>
          <w:szCs w:val="20"/>
        </w:rPr>
      </w:pPr>
      <w:r w:rsidRPr="001028F9">
        <w:rPr>
          <w:sz w:val="20"/>
          <w:szCs w:val="20"/>
        </w:rPr>
        <w:t>2. Для целей настоящих Правил используются следующие понятия:</w:t>
      </w:r>
    </w:p>
    <w:p w:rsidR="001028F9" w:rsidRPr="001028F9" w:rsidRDefault="001028F9" w:rsidP="001028F9">
      <w:pPr>
        <w:ind w:firstLine="709"/>
        <w:rPr>
          <w:sz w:val="20"/>
          <w:szCs w:val="20"/>
        </w:rPr>
      </w:pPr>
      <w:r w:rsidRPr="001028F9">
        <w:rPr>
          <w:sz w:val="20"/>
          <w:szCs w:val="20"/>
        </w:rPr>
        <w:t>1)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1028F9" w:rsidRPr="001028F9" w:rsidRDefault="001028F9" w:rsidP="001028F9">
      <w:pPr>
        <w:rPr>
          <w:sz w:val="20"/>
          <w:szCs w:val="20"/>
        </w:rPr>
      </w:pPr>
      <w:proofErr w:type="gramStart"/>
      <w:r w:rsidRPr="001028F9">
        <w:rPr>
          <w:sz w:val="20"/>
          <w:szCs w:val="20"/>
        </w:rPr>
        <w:t xml:space="preserve">2) поставщик образовательных услуг (далее поставщик) </w:t>
      </w:r>
      <w:r w:rsidRPr="001028F9">
        <w:rPr>
          <w:noProof/>
          <w:sz w:val="20"/>
          <w:szCs w:val="20"/>
        </w:rPr>
        <w:t xml:space="preserve">- </w:t>
      </w:r>
      <w:r w:rsidRPr="001028F9">
        <w:rPr>
          <w:sz w:val="20"/>
          <w:szCs w:val="20"/>
        </w:rPr>
        <w:t>организация, осуществляющая обучение по дополнительным общеобразовательным программам, индивидуальный предприниматель, реализующий дополнительные общеобразовательные программы в соответствии с лицензией на право осуществления образовательной деятельности на территории Кадыйского муниципального района, а также индивидуальный предприниматель, осуществляющий образовательную деятельность непосредственно;</w:t>
      </w:r>
      <w:proofErr w:type="gramEnd"/>
    </w:p>
    <w:p w:rsidR="001028F9" w:rsidRPr="001028F9" w:rsidRDefault="001028F9" w:rsidP="001028F9">
      <w:pPr>
        <w:ind w:firstLine="709"/>
        <w:rPr>
          <w:sz w:val="20"/>
          <w:szCs w:val="20"/>
        </w:rPr>
      </w:pPr>
      <w:r w:rsidRPr="001028F9">
        <w:rPr>
          <w:sz w:val="20"/>
          <w:szCs w:val="20"/>
        </w:rPr>
        <w:t>3) обучающийся - ребенок в возрасте с 5 до 17 лет включительно, проживающий постоянно или временно на территории Кадыйского муниципального района;</w:t>
      </w:r>
    </w:p>
    <w:p w:rsidR="001028F9" w:rsidRPr="001028F9" w:rsidRDefault="001028F9" w:rsidP="001028F9">
      <w:pPr>
        <w:ind w:firstLine="709"/>
        <w:rPr>
          <w:sz w:val="20"/>
          <w:szCs w:val="20"/>
        </w:rPr>
      </w:pPr>
      <w:r w:rsidRPr="001028F9">
        <w:rPr>
          <w:sz w:val="20"/>
          <w:szCs w:val="20"/>
        </w:rPr>
        <w:t>4) сертификат персонифицированного финансирования (далее - сертификат)- электронная реестровая запись о включении обучающегося (обладателя сертификата) в систему персонифицированного финансирования, удостоверяющая право обладателя сертификата получать в определенном объеме и на определенных условиях образовательные услуги и право поставщика получать из муниципального бюджета средства, направляемые на финансовое обеспечение оплаты оказанных образовательных услуг;</w:t>
      </w:r>
    </w:p>
    <w:p w:rsidR="001028F9" w:rsidRPr="001028F9" w:rsidRDefault="001028F9" w:rsidP="001028F9">
      <w:pPr>
        <w:ind w:firstLine="709"/>
        <w:rPr>
          <w:sz w:val="20"/>
          <w:szCs w:val="20"/>
        </w:rPr>
      </w:pPr>
      <w:r w:rsidRPr="001028F9">
        <w:rPr>
          <w:sz w:val="20"/>
          <w:szCs w:val="20"/>
        </w:rPr>
        <w:t>5) реестр сертификатов персонифицированного финансирования (далее - реестр сертификатов) - перечень сертификатов персонифицированного финансирования в электронной форме, учитываемый в информационной системе персонифицированного финансирования «Навигатор дополнительного образования Костромской области»;</w:t>
      </w:r>
    </w:p>
    <w:p w:rsidR="001028F9" w:rsidRPr="001028F9" w:rsidRDefault="001028F9" w:rsidP="001028F9">
      <w:pPr>
        <w:ind w:firstLine="709"/>
        <w:rPr>
          <w:sz w:val="20"/>
          <w:szCs w:val="20"/>
        </w:rPr>
      </w:pPr>
      <w:r w:rsidRPr="001028F9">
        <w:rPr>
          <w:sz w:val="20"/>
          <w:szCs w:val="20"/>
        </w:rPr>
        <w:t xml:space="preserve">6) реестр поставщиков образовательных услуг (далее реестр поставщиков)- реестр, включающий организации, осуществляющие </w:t>
      </w:r>
      <w:proofErr w:type="gramStart"/>
      <w:r w:rsidRPr="001028F9">
        <w:rPr>
          <w:sz w:val="20"/>
          <w:szCs w:val="20"/>
        </w:rPr>
        <w:t>обучение</w:t>
      </w:r>
      <w:proofErr w:type="gramEnd"/>
      <w:r w:rsidRPr="001028F9">
        <w:rPr>
          <w:sz w:val="20"/>
          <w:szCs w:val="20"/>
        </w:rPr>
        <w:t xml:space="preserve"> по дополнительным общеобразовательным программам,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w:t>
      </w:r>
    </w:p>
    <w:p w:rsidR="001028F9" w:rsidRPr="001028F9" w:rsidRDefault="001028F9" w:rsidP="001028F9">
      <w:pPr>
        <w:ind w:firstLine="709"/>
        <w:rPr>
          <w:sz w:val="20"/>
          <w:szCs w:val="20"/>
        </w:rPr>
      </w:pPr>
      <w:r w:rsidRPr="001028F9">
        <w:rPr>
          <w:sz w:val="20"/>
          <w:szCs w:val="20"/>
        </w:rPr>
        <w:t>7) реестр дополнительных общеобразовательных программ (далее - реестр программ) перечень дополнительных общеобразовательных программ, реализуемых поставщиками в рамках системы персонифицированного финансирования (с использованием сертификатов);</w:t>
      </w:r>
    </w:p>
    <w:p w:rsidR="001028F9" w:rsidRPr="001028F9" w:rsidRDefault="001028F9" w:rsidP="001028F9">
      <w:pPr>
        <w:ind w:firstLine="709"/>
        <w:rPr>
          <w:sz w:val="20"/>
          <w:szCs w:val="20"/>
        </w:rPr>
      </w:pPr>
      <w:proofErr w:type="gramStart"/>
      <w:r w:rsidRPr="001028F9">
        <w:rPr>
          <w:sz w:val="20"/>
          <w:szCs w:val="20"/>
        </w:rPr>
        <w:t>8) информационная система персонифицированного финансирования «Навигатор дополнительного образования Костромской области» (далее - ИС) - единая информационная система, содержащая сведения о возможностях дополнительного образования на территории Костромской области, программно-коммуникационная среда, создаваемая и используемая в целях ведения реестра сертификатов, поставщиков, образовательных программ дополнительных общеобразовательных программ, автоматизации процедур выбора обучающимися - участниками системы персонифицированного финансирования и их родителями (законными представителями) поставщиков образовательных услуг, дополнительных общеобразовательных программ</w:t>
      </w:r>
      <w:proofErr w:type="gramEnd"/>
      <w:r w:rsidRPr="001028F9">
        <w:rPr>
          <w:sz w:val="20"/>
          <w:szCs w:val="20"/>
        </w:rPr>
        <w:t xml:space="preserve">, </w:t>
      </w:r>
      <w:proofErr w:type="gramStart"/>
      <w:r w:rsidRPr="001028F9">
        <w:rPr>
          <w:sz w:val="20"/>
          <w:szCs w:val="20"/>
        </w:rPr>
        <w:t>ведения учета использования сертификатов с определенным номиналом, обеспечивающая для обучающихся условия для простого и наглядного выбора дополнительных общеобразовательных программ и поставщиков образовательных услуг;</w:t>
      </w:r>
      <w:proofErr w:type="gramEnd"/>
    </w:p>
    <w:p w:rsidR="001028F9" w:rsidRPr="001028F9" w:rsidRDefault="001028F9" w:rsidP="001028F9">
      <w:pPr>
        <w:ind w:firstLine="709"/>
        <w:rPr>
          <w:sz w:val="20"/>
          <w:szCs w:val="20"/>
        </w:rPr>
      </w:pPr>
      <w:proofErr w:type="gramStart"/>
      <w:r w:rsidRPr="001028F9">
        <w:rPr>
          <w:sz w:val="20"/>
          <w:szCs w:val="20"/>
        </w:rPr>
        <w:t xml:space="preserve">9) оператор персонифицированного финансирования (далее </w:t>
      </w:r>
      <w:r w:rsidRPr="001028F9">
        <w:rPr>
          <w:noProof/>
          <w:sz w:val="20"/>
          <w:szCs w:val="20"/>
        </w:rPr>
        <w:t xml:space="preserve">- </w:t>
      </w:r>
      <w:r w:rsidRPr="001028F9">
        <w:rPr>
          <w:sz w:val="20"/>
          <w:szCs w:val="20"/>
        </w:rPr>
        <w:t>оператор ПФ) региональный модельный центр дополнительного образования детей Костромской области, осуществляющий организационное, методическое, информационное сопровождение системы персонифицированного финансирования на территории Костромской области, ведение РТС, реестра сертификатов, реестра поставщиков, реестра программ, организации независимой оценки качества дополнительных общеобразовательных программ поставщиков в рамках системы персонифицированного финансирования и иных действий в соответствии с настоящими Правилами;</w:t>
      </w:r>
      <w:proofErr w:type="gramEnd"/>
    </w:p>
    <w:p w:rsidR="001028F9" w:rsidRPr="001028F9" w:rsidRDefault="001028F9" w:rsidP="001028F9">
      <w:pPr>
        <w:ind w:firstLine="709"/>
        <w:rPr>
          <w:sz w:val="20"/>
          <w:szCs w:val="20"/>
        </w:rPr>
      </w:pPr>
      <w:proofErr w:type="gramStart"/>
      <w:r w:rsidRPr="001028F9">
        <w:rPr>
          <w:sz w:val="20"/>
          <w:szCs w:val="20"/>
        </w:rPr>
        <w:t xml:space="preserve">10) стоимость обучения по дополнительной общеобразовательной программе (далее - стоимость обучения, нормативные затраты) - объем затрат, выраженный в рублях, установленный в качестве нормативного для оказания услуги по реализации дополнительной общеобразовательной программы за календарный год, определяемый с учетом характеристик дополнительной общеобразовательной программы, в соответствии с пунктом 4.1 приказа </w:t>
      </w:r>
      <w:r w:rsidRPr="001028F9">
        <w:rPr>
          <w:sz w:val="20"/>
          <w:szCs w:val="20"/>
        </w:rPr>
        <w:lastRenderedPageBreak/>
        <w:t>Министерства просвещения Российской Федерации от 20 ноября 2018 года № 235 «Об утверждении общих требований к</w:t>
      </w:r>
      <w:proofErr w:type="gramEnd"/>
      <w:r w:rsidRPr="001028F9">
        <w:rPr>
          <w:sz w:val="20"/>
          <w:szCs w:val="20"/>
        </w:rPr>
        <w:t xml:space="preserve"> </w:t>
      </w:r>
      <w:proofErr w:type="gramStart"/>
      <w:r w:rsidRPr="001028F9">
        <w:rPr>
          <w:sz w:val="20"/>
          <w:szCs w:val="20"/>
        </w:rPr>
        <w:t>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1028F9" w:rsidRPr="001028F9" w:rsidRDefault="001028F9" w:rsidP="001028F9">
      <w:pPr>
        <w:ind w:firstLine="709"/>
        <w:rPr>
          <w:sz w:val="20"/>
          <w:szCs w:val="20"/>
        </w:rPr>
      </w:pPr>
      <w:r w:rsidRPr="001028F9">
        <w:rPr>
          <w:sz w:val="20"/>
          <w:szCs w:val="20"/>
        </w:rPr>
        <w:t>3. Настоящие Правила устанавливают:</w:t>
      </w:r>
    </w:p>
    <w:p w:rsidR="001028F9" w:rsidRPr="001028F9" w:rsidRDefault="001028F9" w:rsidP="001028F9">
      <w:pPr>
        <w:ind w:firstLine="709"/>
        <w:rPr>
          <w:sz w:val="20"/>
          <w:szCs w:val="20"/>
        </w:rPr>
      </w:pPr>
      <w:r w:rsidRPr="001028F9">
        <w:rPr>
          <w:sz w:val="20"/>
          <w:szCs w:val="20"/>
        </w:rPr>
        <w:t>1) порядок получения образовательной услуги за счет средств сертификата;</w:t>
      </w:r>
    </w:p>
    <w:p w:rsidR="001028F9" w:rsidRPr="001028F9" w:rsidRDefault="001028F9" w:rsidP="001028F9">
      <w:pPr>
        <w:ind w:firstLine="709"/>
        <w:rPr>
          <w:sz w:val="20"/>
          <w:szCs w:val="20"/>
        </w:rPr>
      </w:pPr>
      <w:r w:rsidRPr="001028F9">
        <w:rPr>
          <w:sz w:val="20"/>
          <w:szCs w:val="20"/>
        </w:rPr>
        <w:t>2) финансовое обеспечение образовательных услуг;</w:t>
      </w:r>
    </w:p>
    <w:p w:rsidR="001028F9" w:rsidRPr="001028F9" w:rsidRDefault="001028F9" w:rsidP="001028F9">
      <w:pPr>
        <w:ind w:firstLine="709"/>
        <w:rPr>
          <w:sz w:val="20"/>
          <w:szCs w:val="20"/>
        </w:rPr>
      </w:pPr>
      <w:r w:rsidRPr="001028F9">
        <w:rPr>
          <w:sz w:val="20"/>
          <w:szCs w:val="20"/>
        </w:rPr>
        <w:t>3) порядок формирования реестра поставщиков; 4) порядок формирования реестра программ;</w:t>
      </w:r>
    </w:p>
    <w:p w:rsidR="001028F9" w:rsidRPr="001028F9" w:rsidRDefault="001028F9" w:rsidP="001028F9">
      <w:pPr>
        <w:ind w:firstLine="709"/>
        <w:rPr>
          <w:sz w:val="20"/>
          <w:szCs w:val="20"/>
        </w:rPr>
      </w:pPr>
      <w:r w:rsidRPr="001028F9">
        <w:rPr>
          <w:sz w:val="20"/>
          <w:szCs w:val="20"/>
        </w:rPr>
        <w:t>5) порядок формирования реестра сертификатов.</w:t>
      </w:r>
    </w:p>
    <w:p w:rsidR="001028F9" w:rsidRPr="001028F9" w:rsidRDefault="001028F9" w:rsidP="001028F9">
      <w:pPr>
        <w:ind w:firstLine="709"/>
        <w:rPr>
          <w:sz w:val="20"/>
          <w:szCs w:val="20"/>
        </w:rPr>
      </w:pPr>
      <w:r w:rsidRPr="001028F9">
        <w:rPr>
          <w:sz w:val="20"/>
          <w:szCs w:val="20"/>
        </w:rPr>
        <w:t>4. Номинал сертификата, установленный в рублях, ежегодно определяется органами местного самоуправления муниципальных образований Костромской области исходя из размера нормативных затрат на реализацию образовательных услуг. Неиспользованные в текущем финансовом году средства, оставшиеся на сертификате, не переносятся на следующий финансовый год. Размер средств сертификата, которые могут быть использованы в течение недели, месяца, иного периода времени, максимальным пределом не ограничивается.</w:t>
      </w:r>
    </w:p>
    <w:p w:rsidR="001028F9" w:rsidRPr="001028F9" w:rsidRDefault="001028F9" w:rsidP="001028F9">
      <w:pPr>
        <w:ind w:firstLine="709"/>
        <w:rPr>
          <w:sz w:val="20"/>
          <w:szCs w:val="20"/>
        </w:rPr>
      </w:pPr>
      <w:r w:rsidRPr="001028F9">
        <w:rPr>
          <w:sz w:val="20"/>
          <w:szCs w:val="20"/>
        </w:rPr>
        <w:t xml:space="preserve">5. </w:t>
      </w:r>
      <w:proofErr w:type="gramStart"/>
      <w:r w:rsidRPr="001028F9">
        <w:rPr>
          <w:sz w:val="20"/>
          <w:szCs w:val="20"/>
        </w:rPr>
        <w:t>Обучающийся</w:t>
      </w:r>
      <w:proofErr w:type="gramEnd"/>
      <w:r w:rsidRPr="001028F9">
        <w:rPr>
          <w:sz w:val="20"/>
          <w:szCs w:val="20"/>
        </w:rPr>
        <w:t xml:space="preserve"> по сертификату имеет право на обучение по индивидуальному учебному плану, ускоренное обучение.</w:t>
      </w:r>
    </w:p>
    <w:p w:rsidR="001028F9" w:rsidRPr="001028F9" w:rsidRDefault="001028F9" w:rsidP="001028F9">
      <w:pPr>
        <w:ind w:firstLine="709"/>
        <w:rPr>
          <w:sz w:val="20"/>
          <w:szCs w:val="20"/>
        </w:rPr>
      </w:pPr>
      <w:r w:rsidRPr="001028F9">
        <w:rPr>
          <w:sz w:val="20"/>
          <w:szCs w:val="20"/>
        </w:rPr>
        <w:t>6. Сертификат может быть использован для обучения как по одной, так и по нескольким дополнительным общеобразовательным программам, как у одного, так и у нескольких поставщиков. Дополнительные общеобразовательные программы могут осваиваться в рамках сертификата как одновременно, так и последовательно.</w:t>
      </w:r>
    </w:p>
    <w:p w:rsidR="001028F9" w:rsidRPr="001028F9" w:rsidRDefault="001028F9" w:rsidP="001028F9">
      <w:pPr>
        <w:ind w:firstLine="709"/>
        <w:rPr>
          <w:sz w:val="20"/>
          <w:szCs w:val="20"/>
        </w:rPr>
      </w:pPr>
      <w:r w:rsidRPr="001028F9">
        <w:rPr>
          <w:sz w:val="20"/>
          <w:szCs w:val="20"/>
        </w:rPr>
        <w:t>7. Выбор дополнительной общеобразовательной программы, а также принятие решения об изменении осваиваемой дополнительной общеобразовательной программы (отчислении с осваиваемой ранее дополнительной общеобразовательной программы и зачислении на новую дополнительную общеобразовательную программу) не ограничивается в связи с той или иной направленностью дополнительной общеобразовательной программы.</w:t>
      </w:r>
    </w:p>
    <w:p w:rsidR="001028F9" w:rsidRPr="001028F9" w:rsidRDefault="001028F9" w:rsidP="001028F9">
      <w:pPr>
        <w:ind w:firstLine="709"/>
        <w:rPr>
          <w:sz w:val="20"/>
          <w:szCs w:val="20"/>
        </w:rPr>
      </w:pPr>
      <w:r w:rsidRPr="001028F9">
        <w:rPr>
          <w:sz w:val="20"/>
          <w:szCs w:val="20"/>
        </w:rPr>
        <w:t xml:space="preserve">8. Типовая форма договора об образовании, формы заявления о зачислении для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заявления о включении в систему персонифицированного финансирования, заявления об определении номинала сертификата, согласия на обработку персональных данных, заявления об отказе от использования сертификата устанавливаются оператором ПФ.</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2. Порядок получения образовательной услуги за счет средств сертификата</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 xml:space="preserve">9. Обучающиеся, получившие сертификаты с определенным номиналом сертификата, имеют право использовать сертификат для </w:t>
      </w:r>
      <w:proofErr w:type="gramStart"/>
      <w:r w:rsidRPr="001028F9">
        <w:rPr>
          <w:sz w:val="20"/>
          <w:szCs w:val="20"/>
        </w:rPr>
        <w:t>обучения</w:t>
      </w:r>
      <w:proofErr w:type="gramEnd"/>
      <w:r w:rsidRPr="001028F9">
        <w:rPr>
          <w:sz w:val="20"/>
          <w:szCs w:val="20"/>
        </w:rPr>
        <w:t xml:space="preserve"> по любой дополнительной общеобразовательной программе, если:</w:t>
      </w:r>
    </w:p>
    <w:p w:rsidR="001028F9" w:rsidRPr="001028F9" w:rsidRDefault="001028F9" w:rsidP="001028F9">
      <w:pPr>
        <w:ind w:firstLine="709"/>
        <w:rPr>
          <w:sz w:val="20"/>
          <w:szCs w:val="20"/>
        </w:rPr>
      </w:pPr>
      <w:proofErr w:type="gramStart"/>
      <w:r w:rsidRPr="001028F9">
        <w:rPr>
          <w:sz w:val="20"/>
          <w:szCs w:val="20"/>
        </w:rPr>
        <w:t>1) возраст обучающегося соответствует возрасту включения в систему персонифицированного финансирования, установленному пунктом 2 настоящих Правил;</w:t>
      </w:r>
      <w:proofErr w:type="gramEnd"/>
    </w:p>
    <w:p w:rsidR="001028F9" w:rsidRPr="001028F9" w:rsidRDefault="001028F9" w:rsidP="001028F9">
      <w:pPr>
        <w:ind w:firstLine="709"/>
        <w:rPr>
          <w:sz w:val="20"/>
          <w:szCs w:val="20"/>
        </w:rPr>
      </w:pPr>
      <w:r w:rsidRPr="001028F9">
        <w:rPr>
          <w:sz w:val="20"/>
          <w:szCs w:val="20"/>
        </w:rPr>
        <w:t>2) дополнительная общеобразовательная программа включена в реестр программ;</w:t>
      </w:r>
    </w:p>
    <w:p w:rsidR="001028F9" w:rsidRPr="001028F9" w:rsidRDefault="001028F9" w:rsidP="001028F9">
      <w:pPr>
        <w:ind w:firstLine="709"/>
        <w:rPr>
          <w:sz w:val="20"/>
          <w:szCs w:val="20"/>
        </w:rPr>
      </w:pPr>
      <w:r w:rsidRPr="001028F9">
        <w:rPr>
          <w:sz w:val="20"/>
          <w:szCs w:val="20"/>
        </w:rPr>
        <w:t xml:space="preserve">3) у поставщика имеется возможность зачисления на </w:t>
      </w:r>
      <w:proofErr w:type="gramStart"/>
      <w:r w:rsidRPr="001028F9">
        <w:rPr>
          <w:sz w:val="20"/>
          <w:szCs w:val="20"/>
        </w:rPr>
        <w:t>обучение</w:t>
      </w:r>
      <w:proofErr w:type="gramEnd"/>
      <w:r w:rsidRPr="001028F9">
        <w:rPr>
          <w:sz w:val="20"/>
          <w:szCs w:val="20"/>
        </w:rPr>
        <w:t xml:space="preserve"> по дополнительной общеобразовательной программе;</w:t>
      </w:r>
    </w:p>
    <w:p w:rsidR="001028F9" w:rsidRPr="001028F9" w:rsidRDefault="001028F9" w:rsidP="001028F9">
      <w:pPr>
        <w:ind w:firstLine="709"/>
        <w:rPr>
          <w:sz w:val="20"/>
          <w:szCs w:val="20"/>
        </w:rPr>
      </w:pPr>
      <w:r w:rsidRPr="001028F9">
        <w:rPr>
          <w:sz w:val="20"/>
          <w:szCs w:val="20"/>
        </w:rPr>
        <w:t>4) поставщик включен в реестр поставщиков;</w:t>
      </w:r>
    </w:p>
    <w:p w:rsidR="001028F9" w:rsidRPr="001028F9" w:rsidRDefault="001028F9" w:rsidP="001028F9">
      <w:pPr>
        <w:ind w:firstLine="709"/>
        <w:rPr>
          <w:sz w:val="20"/>
          <w:szCs w:val="20"/>
        </w:rPr>
      </w:pPr>
      <w:r w:rsidRPr="001028F9">
        <w:rPr>
          <w:sz w:val="20"/>
          <w:szCs w:val="20"/>
        </w:rPr>
        <w:t xml:space="preserve">5) доступный остаток средств сертификата в соответствующем году больше стоимости одного человеко-часа </w:t>
      </w:r>
      <w:proofErr w:type="gramStart"/>
      <w:r w:rsidRPr="001028F9">
        <w:rPr>
          <w:sz w:val="20"/>
          <w:szCs w:val="20"/>
        </w:rPr>
        <w:t>обучения</w:t>
      </w:r>
      <w:proofErr w:type="gramEnd"/>
      <w:r w:rsidRPr="001028F9">
        <w:rPr>
          <w:sz w:val="20"/>
          <w:szCs w:val="20"/>
        </w:rPr>
        <w:t xml:space="preserve"> по выбранной дополнительной общеобразовательной программе.</w:t>
      </w:r>
    </w:p>
    <w:p w:rsidR="001028F9" w:rsidRPr="001028F9" w:rsidRDefault="001028F9" w:rsidP="001028F9">
      <w:pPr>
        <w:ind w:firstLine="709"/>
        <w:rPr>
          <w:sz w:val="20"/>
          <w:szCs w:val="20"/>
        </w:rPr>
      </w:pPr>
      <w:r w:rsidRPr="001028F9">
        <w:rPr>
          <w:sz w:val="20"/>
          <w:szCs w:val="20"/>
        </w:rPr>
        <w:t xml:space="preserve">10. </w:t>
      </w:r>
      <w:proofErr w:type="gramStart"/>
      <w:r w:rsidRPr="001028F9">
        <w:rPr>
          <w:sz w:val="20"/>
          <w:szCs w:val="20"/>
        </w:rPr>
        <w:t>В случае наличия обстоятельств, препятствующих посещению обучающимся занятий в рамках дополнительной общеобразовательной программы, обучающимся, достигшим возраста 14 лет, родителем (законным представителем) обучающегося может быть подано заявление об отчислении обучающегося с целью сохранения остатка средств сертификата для освоения аналогичной дополнительной общеобразовательной программы либо других дополнительных общеобразовательных программ в последующем, в течение срока действия номинала сертификата, когда обстоятельства, препятствующие посещению обучающимся занятий</w:t>
      </w:r>
      <w:proofErr w:type="gramEnd"/>
      <w:r w:rsidRPr="001028F9">
        <w:rPr>
          <w:sz w:val="20"/>
          <w:szCs w:val="20"/>
        </w:rPr>
        <w:t xml:space="preserve"> в рамках дополнительной общеобразовательной программы, отпадут.</w:t>
      </w:r>
    </w:p>
    <w:p w:rsidR="001028F9" w:rsidRPr="001028F9" w:rsidRDefault="001028F9" w:rsidP="001028F9">
      <w:pPr>
        <w:ind w:firstLine="709"/>
        <w:rPr>
          <w:sz w:val="20"/>
          <w:szCs w:val="20"/>
        </w:rPr>
      </w:pPr>
      <w:r w:rsidRPr="001028F9">
        <w:rPr>
          <w:sz w:val="20"/>
          <w:szCs w:val="20"/>
        </w:rPr>
        <w:t xml:space="preserve">11. В случае если занятия в рамках дополнительной общеобразовательной программы, осваиваемой обучающимся с использованием сертификата, не были проведены (по вине </w:t>
      </w:r>
      <w:proofErr w:type="gramStart"/>
      <w:r w:rsidRPr="001028F9">
        <w:rPr>
          <w:sz w:val="20"/>
          <w:szCs w:val="20"/>
        </w:rPr>
        <w:t>поставщика</w:t>
      </w:r>
      <w:proofErr w:type="gramEnd"/>
      <w:r w:rsidRPr="001028F9">
        <w:rPr>
          <w:sz w:val="20"/>
          <w:szCs w:val="20"/>
        </w:rPr>
        <w:t xml:space="preserve"> либо по обстоятельствам, не зависящим от воли сторон), средства сертификата не считаются использованными обучающимся, а поставщик обязан отразить этот факт в сведениях, подаваемых с целью подтверждения реального объема реализации образовательных услуг в рамках системы персонифицированного финансирования.</w:t>
      </w:r>
    </w:p>
    <w:p w:rsidR="001028F9" w:rsidRPr="001028F9" w:rsidRDefault="001028F9" w:rsidP="001028F9">
      <w:pPr>
        <w:ind w:firstLine="709"/>
        <w:rPr>
          <w:sz w:val="20"/>
          <w:szCs w:val="20"/>
        </w:rPr>
      </w:pPr>
      <w:r w:rsidRPr="001028F9">
        <w:rPr>
          <w:sz w:val="20"/>
          <w:szCs w:val="20"/>
        </w:rPr>
        <w:t>12. Оператор ПФ ведет учет заключаемых договоров об образовании между поставщиком и обучающимися, их родителями (законными представителями), заключаемых в рамках системы персонифицированного финансирования, посредством отражения данной информации в ИС</w:t>
      </w:r>
    </w:p>
    <w:p w:rsidR="001028F9" w:rsidRPr="001028F9" w:rsidRDefault="001028F9" w:rsidP="001028F9">
      <w:pPr>
        <w:ind w:firstLine="709"/>
        <w:rPr>
          <w:sz w:val="20"/>
          <w:szCs w:val="20"/>
        </w:rPr>
      </w:pPr>
      <w:r w:rsidRPr="001028F9">
        <w:rPr>
          <w:sz w:val="20"/>
          <w:szCs w:val="20"/>
        </w:rPr>
        <w:t xml:space="preserve">13. </w:t>
      </w:r>
      <w:proofErr w:type="gramStart"/>
      <w:r w:rsidRPr="001028F9">
        <w:rPr>
          <w:sz w:val="20"/>
          <w:szCs w:val="20"/>
        </w:rPr>
        <w:t xml:space="preserve">При выборе дополнительной общеобразовательной программы обучающийся, достигший возраста 14 лет, или родители (законные представители) обучающегося обращаются к соответствующему </w:t>
      </w:r>
      <w:r w:rsidRPr="001028F9">
        <w:rPr>
          <w:noProof/>
          <w:sz w:val="20"/>
          <w:szCs w:val="20"/>
          <w:lang w:eastAsia="ru-RU"/>
        </w:rPr>
        <w:drawing>
          <wp:inline distT="0" distB="0" distL="0" distR="0">
            <wp:extent cx="9525" cy="9525"/>
            <wp:effectExtent l="19050" t="0" r="9525" b="0"/>
            <wp:docPr id="7" name="Picture 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1"/>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28F9">
        <w:rPr>
          <w:sz w:val="20"/>
          <w:szCs w:val="20"/>
        </w:rPr>
        <w:t>поставщику с заявлением о зачислении для обучения по дополнительной общеобразовательной программе.</w:t>
      </w:r>
      <w:proofErr w:type="gramEnd"/>
      <w:r w:rsidRPr="001028F9">
        <w:rPr>
          <w:sz w:val="20"/>
          <w:szCs w:val="20"/>
        </w:rPr>
        <w:t xml:space="preserve"> Заявление о зачислении для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подается по форме, установленной оператором ПФ. Заявление о зачислении для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может быть подано лично или через ИС поставщику. В последнем случае обучающийся, его родители (законные представители) должны будут явиться к поставщику лично для оформления необходимых документов в срок, указанный в ИС.</w:t>
      </w:r>
    </w:p>
    <w:p w:rsidR="001028F9" w:rsidRPr="001028F9" w:rsidRDefault="001028F9" w:rsidP="001028F9">
      <w:pPr>
        <w:ind w:firstLine="709"/>
        <w:rPr>
          <w:sz w:val="20"/>
          <w:szCs w:val="20"/>
        </w:rPr>
      </w:pPr>
      <w:r w:rsidRPr="001028F9">
        <w:rPr>
          <w:sz w:val="20"/>
          <w:szCs w:val="20"/>
        </w:rPr>
        <w:t xml:space="preserve">В случае если обучающийся, достигший возраста 14 лет, или родители (законные представители) обучающегося впервые обращаются с заявлением о зачислении для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одновременно с данным заявлением они подают поставщику заявление о </w:t>
      </w:r>
      <w:r w:rsidRPr="001028F9">
        <w:rPr>
          <w:sz w:val="20"/>
          <w:szCs w:val="20"/>
        </w:rPr>
        <w:lastRenderedPageBreak/>
        <w:t xml:space="preserve">включении в систему персонифицированного финансирования. В случае если </w:t>
      </w:r>
      <w:proofErr w:type="gramStart"/>
      <w:r w:rsidRPr="001028F9">
        <w:rPr>
          <w:sz w:val="20"/>
          <w:szCs w:val="20"/>
        </w:rPr>
        <w:t>обучающийся</w:t>
      </w:r>
      <w:proofErr w:type="gramEnd"/>
      <w:r w:rsidRPr="001028F9">
        <w:rPr>
          <w:sz w:val="20"/>
          <w:szCs w:val="20"/>
        </w:rPr>
        <w:t xml:space="preserve"> уже обучался на основании</w:t>
      </w:r>
    </w:p>
    <w:p w:rsidR="001028F9" w:rsidRPr="001028F9" w:rsidRDefault="001028F9" w:rsidP="001028F9">
      <w:pPr>
        <w:ind w:firstLine="709"/>
        <w:rPr>
          <w:sz w:val="20"/>
          <w:szCs w:val="20"/>
        </w:rPr>
      </w:pPr>
      <w:r w:rsidRPr="001028F9">
        <w:rPr>
          <w:sz w:val="20"/>
          <w:szCs w:val="20"/>
        </w:rPr>
        <w:t>14. сертификата, повторная подача заявления о включении в систему персонифицированного финансирования не требуется.</w:t>
      </w:r>
    </w:p>
    <w:p w:rsidR="001028F9" w:rsidRPr="001028F9" w:rsidRDefault="001028F9" w:rsidP="001028F9">
      <w:pPr>
        <w:ind w:firstLine="709"/>
        <w:rPr>
          <w:sz w:val="20"/>
          <w:szCs w:val="20"/>
        </w:rPr>
      </w:pPr>
      <w:r w:rsidRPr="001028F9">
        <w:rPr>
          <w:sz w:val="20"/>
          <w:szCs w:val="20"/>
        </w:rPr>
        <w:t xml:space="preserve">15. Поставщик после получения заявления о зачислении для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самостоятельно проверяет посредством ИС:</w:t>
      </w:r>
    </w:p>
    <w:p w:rsidR="001028F9" w:rsidRPr="001028F9" w:rsidRDefault="001028F9" w:rsidP="001028F9">
      <w:pPr>
        <w:ind w:firstLine="709"/>
        <w:rPr>
          <w:sz w:val="20"/>
          <w:szCs w:val="20"/>
        </w:rPr>
      </w:pPr>
      <w:r w:rsidRPr="001028F9">
        <w:rPr>
          <w:sz w:val="20"/>
          <w:szCs w:val="20"/>
        </w:rPr>
        <w:t>1) номер сертификата;</w:t>
      </w:r>
    </w:p>
    <w:p w:rsidR="001028F9" w:rsidRPr="001028F9" w:rsidRDefault="001028F9" w:rsidP="001028F9">
      <w:pPr>
        <w:ind w:firstLine="709"/>
        <w:rPr>
          <w:sz w:val="20"/>
          <w:szCs w:val="20"/>
        </w:rPr>
      </w:pPr>
      <w:r w:rsidRPr="001028F9">
        <w:rPr>
          <w:sz w:val="20"/>
          <w:szCs w:val="20"/>
        </w:rPr>
        <w:t xml:space="preserve">2) фамилию, имя и отчество (при наличии) </w:t>
      </w:r>
      <w:proofErr w:type="gramStart"/>
      <w:r w:rsidRPr="001028F9">
        <w:rPr>
          <w:sz w:val="20"/>
          <w:szCs w:val="20"/>
        </w:rPr>
        <w:t>обучающегося</w:t>
      </w:r>
      <w:proofErr w:type="gramEnd"/>
      <w:r w:rsidRPr="001028F9">
        <w:rPr>
          <w:sz w:val="20"/>
          <w:szCs w:val="20"/>
        </w:rPr>
        <w:t>;</w:t>
      </w:r>
    </w:p>
    <w:p w:rsidR="001028F9" w:rsidRPr="001028F9" w:rsidRDefault="001028F9" w:rsidP="001028F9">
      <w:pPr>
        <w:ind w:firstLine="709"/>
        <w:rPr>
          <w:sz w:val="20"/>
          <w:szCs w:val="20"/>
        </w:rPr>
      </w:pPr>
      <w:r w:rsidRPr="001028F9">
        <w:rPr>
          <w:sz w:val="20"/>
          <w:szCs w:val="20"/>
        </w:rPr>
        <w:t>3) идентификатор дополнительной общеобразовательной программы;</w:t>
      </w:r>
    </w:p>
    <w:p w:rsidR="001028F9" w:rsidRPr="001028F9" w:rsidRDefault="001028F9" w:rsidP="001028F9">
      <w:pPr>
        <w:ind w:firstLine="709"/>
        <w:rPr>
          <w:sz w:val="20"/>
          <w:szCs w:val="20"/>
        </w:rPr>
      </w:pPr>
      <w:r w:rsidRPr="001028F9">
        <w:rPr>
          <w:sz w:val="20"/>
          <w:szCs w:val="20"/>
        </w:rPr>
        <w:t>4) планируемую продолжительность обучения обучающегося по дополнительной общеобразовательной программе в течение выбранного периода времени.</w:t>
      </w:r>
    </w:p>
    <w:p w:rsidR="001028F9" w:rsidRPr="001028F9" w:rsidRDefault="001028F9" w:rsidP="001028F9">
      <w:pPr>
        <w:ind w:firstLine="709"/>
        <w:rPr>
          <w:sz w:val="20"/>
          <w:szCs w:val="20"/>
        </w:rPr>
      </w:pPr>
      <w:r w:rsidRPr="001028F9">
        <w:rPr>
          <w:sz w:val="20"/>
          <w:szCs w:val="20"/>
        </w:rPr>
        <w:t>16. В случае</w:t>
      </w:r>
      <w:proofErr w:type="gramStart"/>
      <w:r w:rsidRPr="001028F9">
        <w:rPr>
          <w:sz w:val="20"/>
          <w:szCs w:val="20"/>
        </w:rPr>
        <w:t>,</w:t>
      </w:r>
      <w:proofErr w:type="gramEnd"/>
      <w:r w:rsidRPr="001028F9">
        <w:rPr>
          <w:sz w:val="20"/>
          <w:szCs w:val="20"/>
        </w:rPr>
        <w:t xml:space="preserve"> если обучающийся уже осваивает дополнительную общеобразовательную программу (дополнительные общеобразовательные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дополнительной общеобразовательной программе (дополнительным общеобразовательным программам) будут использованы обучающимся.</w:t>
      </w:r>
    </w:p>
    <w:p w:rsidR="001028F9" w:rsidRPr="001028F9" w:rsidRDefault="001028F9" w:rsidP="001028F9">
      <w:pPr>
        <w:ind w:firstLine="709"/>
        <w:rPr>
          <w:sz w:val="20"/>
          <w:szCs w:val="20"/>
        </w:rPr>
      </w:pPr>
      <w:r w:rsidRPr="001028F9">
        <w:rPr>
          <w:sz w:val="20"/>
          <w:szCs w:val="20"/>
        </w:rPr>
        <w:t>17. В случае</w:t>
      </w:r>
      <w:proofErr w:type="gramStart"/>
      <w:r w:rsidRPr="001028F9">
        <w:rPr>
          <w:sz w:val="20"/>
          <w:szCs w:val="20"/>
        </w:rPr>
        <w:t>,</w:t>
      </w:r>
      <w:proofErr w:type="gramEnd"/>
      <w:r w:rsidRPr="001028F9">
        <w:rPr>
          <w:sz w:val="20"/>
          <w:szCs w:val="20"/>
        </w:rPr>
        <w:t xml:space="preserve"> если сертификат отсутствует, поставщик после получения заявления о зачислении для обучения по дополнительной общеобразовательной программе формирует посредством ИС запись в реестре сертификатов. В случае выявления несоответствия номера сертификата и/или фамилии, имени и отчества (при наличии) обучающегося записи в реестре сертификатов, поставщик предлагает обучающемуся, достигшему возраста 14 лет, родителям (законным представителям) обучающегося уточнить соответствующие сведения, после чего направляет запрос на изменение данных оператору ПФ.</w:t>
      </w:r>
    </w:p>
    <w:p w:rsidR="001028F9" w:rsidRPr="001028F9" w:rsidRDefault="001028F9" w:rsidP="001028F9">
      <w:pPr>
        <w:ind w:firstLine="709"/>
        <w:rPr>
          <w:sz w:val="20"/>
          <w:szCs w:val="20"/>
        </w:rPr>
      </w:pPr>
      <w:r w:rsidRPr="001028F9">
        <w:rPr>
          <w:sz w:val="20"/>
          <w:szCs w:val="20"/>
        </w:rPr>
        <w:t xml:space="preserve">18. В случае превышения стоимости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доступного остатка средств сертификата, поставщик предлагает обучающемуся, достигшему возраста 14 лет, родителям (законным представителям) обучающегося выбрать другую дополнительную общеобразовательную программу либо заключить договор на обучение по части дополнительной общеобразовательной программы без использования средств сертификата.</w:t>
      </w:r>
    </w:p>
    <w:p w:rsidR="001028F9" w:rsidRPr="001028F9" w:rsidRDefault="001028F9" w:rsidP="001028F9">
      <w:pPr>
        <w:ind w:firstLine="709"/>
        <w:rPr>
          <w:sz w:val="20"/>
          <w:szCs w:val="20"/>
        </w:rPr>
      </w:pPr>
      <w:r w:rsidRPr="001028F9">
        <w:rPr>
          <w:sz w:val="20"/>
          <w:szCs w:val="20"/>
        </w:rPr>
        <w:t xml:space="preserve">19. </w:t>
      </w:r>
      <w:proofErr w:type="gramStart"/>
      <w:r w:rsidRPr="001028F9">
        <w:rPr>
          <w:sz w:val="20"/>
          <w:szCs w:val="20"/>
        </w:rPr>
        <w:t>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им локальных нормативных актов правил приема на обучение по соответствующей дополнительной общеобразовательной программе, после чего заключает с обучающимся, достигшим возраста 14 лет, родителями (законными представителями) договор об образовании, а также получает их согласие на обработку персональных данных (в соответствии с порядком, установленном Федеральным законом</w:t>
      </w:r>
      <w:proofErr w:type="gramEnd"/>
      <w:r w:rsidRPr="001028F9">
        <w:rPr>
          <w:sz w:val="20"/>
          <w:szCs w:val="20"/>
        </w:rPr>
        <w:t xml:space="preserve"> от 27 июля 2006 года № 152-ФЗ «О персональных данных»). Обучающиеся, достигшие возраста 14 лет, родители (законные представители) обучающихся, которые подавали заявление в электронной форме, обязаны явиться для заключения договора об образовании и подписания указанных выше документов лично.</w:t>
      </w:r>
    </w:p>
    <w:p w:rsidR="001028F9" w:rsidRPr="001028F9" w:rsidRDefault="001028F9" w:rsidP="001028F9">
      <w:pPr>
        <w:ind w:firstLine="709"/>
        <w:rPr>
          <w:sz w:val="20"/>
          <w:szCs w:val="20"/>
        </w:rPr>
      </w:pPr>
      <w:r w:rsidRPr="001028F9">
        <w:rPr>
          <w:sz w:val="20"/>
          <w:szCs w:val="20"/>
        </w:rPr>
        <w:t xml:space="preserve">20. Договор об образовании заключается поставщиком на основании требований законодательства об образовании. В договоре об образовании отражается факт оплаты образовательных услуг для обучающегося за счет бюджетных средств посредством </w:t>
      </w:r>
      <w:proofErr w:type="gramStart"/>
      <w:r w:rsidRPr="001028F9">
        <w:rPr>
          <w:sz w:val="20"/>
          <w:szCs w:val="20"/>
        </w:rPr>
        <w:t>использования</w:t>
      </w:r>
      <w:proofErr w:type="gramEnd"/>
      <w:r w:rsidRPr="001028F9">
        <w:rPr>
          <w:sz w:val="20"/>
          <w:szCs w:val="20"/>
        </w:rPr>
        <w:t xml:space="preserve"> обучающимся предоставленного ему сертификата с указанием номера сертификата и размера средств, которые будут использованы для освоения дополнительной общеобразовательной программы за счет сертификата.</w:t>
      </w:r>
    </w:p>
    <w:p w:rsidR="001028F9" w:rsidRPr="001028F9" w:rsidRDefault="001028F9" w:rsidP="001028F9">
      <w:pPr>
        <w:ind w:firstLine="709"/>
        <w:rPr>
          <w:sz w:val="20"/>
          <w:szCs w:val="20"/>
        </w:rPr>
      </w:pPr>
      <w:r w:rsidRPr="001028F9">
        <w:rPr>
          <w:sz w:val="20"/>
          <w:szCs w:val="20"/>
        </w:rPr>
        <w:t>21. Поставщик в день заключения договора об образовании вносит в ИС данные о заключении договора об образовании, содержащие следующие сведения:</w:t>
      </w:r>
    </w:p>
    <w:p w:rsidR="001028F9" w:rsidRPr="001028F9" w:rsidRDefault="001028F9" w:rsidP="001028F9">
      <w:pPr>
        <w:ind w:firstLine="709"/>
        <w:rPr>
          <w:sz w:val="20"/>
          <w:szCs w:val="20"/>
        </w:rPr>
      </w:pPr>
      <w:r w:rsidRPr="001028F9">
        <w:rPr>
          <w:sz w:val="20"/>
          <w:szCs w:val="20"/>
        </w:rPr>
        <w:t>1) реквизиты договора об образовании;</w:t>
      </w:r>
    </w:p>
    <w:p w:rsidR="001028F9" w:rsidRPr="001028F9" w:rsidRDefault="001028F9" w:rsidP="001028F9">
      <w:pPr>
        <w:ind w:firstLine="709"/>
        <w:rPr>
          <w:sz w:val="20"/>
          <w:szCs w:val="20"/>
        </w:rPr>
      </w:pPr>
      <w:r w:rsidRPr="001028F9">
        <w:rPr>
          <w:sz w:val="20"/>
          <w:szCs w:val="20"/>
        </w:rPr>
        <w:t>2) номер сертификата;</w:t>
      </w:r>
    </w:p>
    <w:p w:rsidR="001028F9" w:rsidRPr="001028F9" w:rsidRDefault="001028F9" w:rsidP="001028F9">
      <w:pPr>
        <w:ind w:firstLine="709"/>
        <w:rPr>
          <w:sz w:val="20"/>
          <w:szCs w:val="20"/>
        </w:rPr>
      </w:pPr>
      <w:r w:rsidRPr="001028F9">
        <w:rPr>
          <w:sz w:val="20"/>
          <w:szCs w:val="20"/>
        </w:rPr>
        <w:t>3) идентификатор дополнительной общеобразовательной программы;</w:t>
      </w:r>
    </w:p>
    <w:p w:rsidR="001028F9" w:rsidRPr="001028F9" w:rsidRDefault="001028F9" w:rsidP="001028F9">
      <w:pPr>
        <w:ind w:firstLine="709"/>
        <w:rPr>
          <w:sz w:val="20"/>
          <w:szCs w:val="20"/>
        </w:rPr>
      </w:pPr>
      <w:r w:rsidRPr="001028F9">
        <w:rPr>
          <w:sz w:val="20"/>
          <w:szCs w:val="20"/>
        </w:rPr>
        <w:t xml:space="preserve">4) дату начала </w:t>
      </w:r>
      <w:proofErr w:type="gramStart"/>
      <w:r w:rsidRPr="001028F9">
        <w:rPr>
          <w:sz w:val="20"/>
          <w:szCs w:val="20"/>
        </w:rPr>
        <w:t>обучения</w:t>
      </w:r>
      <w:proofErr w:type="gramEnd"/>
      <w:r w:rsidRPr="001028F9">
        <w:rPr>
          <w:sz w:val="20"/>
          <w:szCs w:val="20"/>
        </w:rPr>
        <w:t xml:space="preserve"> обучающегося по дополнительной общеобразовательной программе.</w:t>
      </w:r>
    </w:p>
    <w:p w:rsidR="001028F9" w:rsidRPr="001028F9" w:rsidRDefault="001028F9" w:rsidP="001028F9">
      <w:pPr>
        <w:ind w:firstLine="709"/>
        <w:rPr>
          <w:sz w:val="20"/>
          <w:szCs w:val="20"/>
        </w:rPr>
      </w:pPr>
      <w:r w:rsidRPr="001028F9">
        <w:rPr>
          <w:sz w:val="20"/>
          <w:szCs w:val="20"/>
        </w:rPr>
        <w:t xml:space="preserve">23. Указанные в пункте 22 настоящих </w:t>
      </w:r>
      <w:proofErr w:type="gramStart"/>
      <w:r w:rsidRPr="001028F9">
        <w:rPr>
          <w:sz w:val="20"/>
          <w:szCs w:val="20"/>
        </w:rPr>
        <w:t>Правил</w:t>
      </w:r>
      <w:proofErr w:type="gramEnd"/>
      <w:r w:rsidRPr="001028F9">
        <w:rPr>
          <w:sz w:val="20"/>
          <w:szCs w:val="20"/>
        </w:rPr>
        <w:t xml:space="preserve"> данные являются основанием для внесения в реестр сертификатов записи о начале обучения </w:t>
      </w:r>
      <w:r w:rsidRPr="001028F9">
        <w:rPr>
          <w:noProof/>
          <w:sz w:val="20"/>
          <w:szCs w:val="20"/>
          <w:lang w:eastAsia="ru-RU"/>
        </w:rPr>
        <w:drawing>
          <wp:inline distT="0" distB="0" distL="0" distR="0">
            <wp:extent cx="9525" cy="9525"/>
            <wp:effectExtent l="19050" t="0" r="9525" b="0"/>
            <wp:docPr id="1" name="Picture 1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5"/>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28F9">
        <w:rPr>
          <w:sz w:val="20"/>
          <w:szCs w:val="20"/>
        </w:rPr>
        <w:t>на основании соответствующего сертификата, которая содержит следующие сведения:</w:t>
      </w:r>
    </w:p>
    <w:p w:rsidR="001028F9" w:rsidRPr="001028F9" w:rsidRDefault="001028F9" w:rsidP="001028F9">
      <w:pPr>
        <w:ind w:firstLine="709"/>
        <w:rPr>
          <w:sz w:val="20"/>
          <w:szCs w:val="20"/>
        </w:rPr>
      </w:pPr>
      <w:r w:rsidRPr="001028F9">
        <w:rPr>
          <w:sz w:val="20"/>
          <w:szCs w:val="20"/>
        </w:rPr>
        <w:t>1) реквизиты договора об образовании;</w:t>
      </w:r>
    </w:p>
    <w:p w:rsidR="001028F9" w:rsidRPr="001028F9" w:rsidRDefault="001028F9" w:rsidP="001028F9">
      <w:pPr>
        <w:ind w:firstLine="709"/>
        <w:rPr>
          <w:sz w:val="20"/>
          <w:szCs w:val="20"/>
        </w:rPr>
      </w:pPr>
      <w:r w:rsidRPr="001028F9">
        <w:rPr>
          <w:sz w:val="20"/>
          <w:szCs w:val="20"/>
        </w:rPr>
        <w:t xml:space="preserve">2) идентификатор дополнительной общеобразовательной </w:t>
      </w:r>
      <w:r w:rsidRPr="001028F9">
        <w:rPr>
          <w:noProof/>
          <w:sz w:val="20"/>
          <w:szCs w:val="20"/>
          <w:lang w:eastAsia="ru-RU"/>
        </w:rPr>
        <w:drawing>
          <wp:inline distT="0" distB="0" distL="0" distR="0">
            <wp:extent cx="9525" cy="76200"/>
            <wp:effectExtent l="19050" t="0" r="9525" b="0"/>
            <wp:docPr id="3" name="Picture 5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28"/>
                    <pic:cNvPicPr>
                      <a:picLocks noChangeAspect="1" noChangeArrowheads="1"/>
                    </pic:cNvPicPr>
                  </pic:nvPicPr>
                  <pic:blipFill>
                    <a:blip r:embed="rId23"/>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1028F9">
        <w:rPr>
          <w:sz w:val="20"/>
          <w:szCs w:val="20"/>
        </w:rPr>
        <w:t>программы;</w:t>
      </w:r>
    </w:p>
    <w:p w:rsidR="001028F9" w:rsidRPr="001028F9" w:rsidRDefault="001028F9" w:rsidP="001028F9">
      <w:pPr>
        <w:ind w:firstLine="709"/>
        <w:rPr>
          <w:sz w:val="20"/>
          <w:szCs w:val="20"/>
        </w:rPr>
      </w:pPr>
      <w:r w:rsidRPr="001028F9">
        <w:rPr>
          <w:sz w:val="20"/>
          <w:szCs w:val="20"/>
        </w:rPr>
        <w:t>3) дату начала обучения обучающегося по дополнительной общеобразовательной программе и предполагаемый период обучения;</w:t>
      </w:r>
    </w:p>
    <w:p w:rsidR="001028F9" w:rsidRPr="001028F9" w:rsidRDefault="001028F9" w:rsidP="001028F9">
      <w:pPr>
        <w:ind w:firstLine="709"/>
        <w:rPr>
          <w:sz w:val="20"/>
          <w:szCs w:val="20"/>
        </w:rPr>
      </w:pPr>
      <w:r w:rsidRPr="001028F9">
        <w:rPr>
          <w:sz w:val="20"/>
          <w:szCs w:val="20"/>
        </w:rPr>
        <w:t>4) наименование поставщика;</w:t>
      </w:r>
    </w:p>
    <w:p w:rsidR="001028F9" w:rsidRPr="001028F9" w:rsidRDefault="001028F9" w:rsidP="001028F9">
      <w:pPr>
        <w:ind w:firstLine="709"/>
        <w:rPr>
          <w:sz w:val="20"/>
          <w:szCs w:val="20"/>
        </w:rPr>
      </w:pPr>
      <w:r w:rsidRPr="001028F9">
        <w:rPr>
          <w:sz w:val="20"/>
          <w:szCs w:val="20"/>
        </w:rPr>
        <w:t>5) плановый объем обеспечения сертификата, который будет использован для оплаты услуги, оказываемой по договору об образовании.</w:t>
      </w:r>
    </w:p>
    <w:p w:rsidR="001028F9" w:rsidRPr="001028F9" w:rsidRDefault="001028F9" w:rsidP="001028F9">
      <w:pPr>
        <w:ind w:firstLine="709"/>
        <w:rPr>
          <w:sz w:val="20"/>
          <w:szCs w:val="20"/>
        </w:rPr>
      </w:pPr>
      <w:r w:rsidRPr="001028F9">
        <w:rPr>
          <w:sz w:val="20"/>
          <w:szCs w:val="20"/>
        </w:rPr>
        <w:t xml:space="preserve">24. Договор об образовании может </w:t>
      </w:r>
      <w:proofErr w:type="gramStart"/>
      <w:r w:rsidRPr="001028F9">
        <w:rPr>
          <w:sz w:val="20"/>
          <w:szCs w:val="20"/>
        </w:rPr>
        <w:t>быть</w:t>
      </w:r>
      <w:proofErr w:type="gramEnd"/>
      <w:r w:rsidRPr="001028F9">
        <w:rPr>
          <w:sz w:val="20"/>
          <w:szCs w:val="20"/>
        </w:rPr>
        <w:t xml:space="preserve"> расторгнут в соответствии с законодательством Российской Федерации:</w:t>
      </w:r>
    </w:p>
    <w:p w:rsidR="001028F9" w:rsidRPr="001028F9" w:rsidRDefault="001028F9" w:rsidP="001028F9">
      <w:pPr>
        <w:ind w:firstLine="709"/>
        <w:rPr>
          <w:sz w:val="20"/>
          <w:szCs w:val="20"/>
        </w:rPr>
      </w:pPr>
      <w:r w:rsidRPr="001028F9">
        <w:rPr>
          <w:sz w:val="20"/>
          <w:szCs w:val="20"/>
        </w:rPr>
        <w:t>1) по инициативе обучающегося, достигшего возраста 14 лет, родителей (законных представителей) обучающегося;</w:t>
      </w:r>
    </w:p>
    <w:p w:rsidR="001028F9" w:rsidRPr="001028F9" w:rsidRDefault="001028F9" w:rsidP="001028F9">
      <w:pPr>
        <w:ind w:firstLine="709"/>
        <w:rPr>
          <w:sz w:val="20"/>
          <w:szCs w:val="20"/>
        </w:rPr>
      </w:pPr>
      <w:r w:rsidRPr="001028F9">
        <w:rPr>
          <w:sz w:val="20"/>
          <w:szCs w:val="20"/>
        </w:rPr>
        <w:t>2) по соглашению сторон;</w:t>
      </w:r>
    </w:p>
    <w:p w:rsidR="001028F9" w:rsidRPr="001028F9" w:rsidRDefault="001028F9" w:rsidP="001028F9">
      <w:pPr>
        <w:ind w:firstLine="709"/>
        <w:rPr>
          <w:sz w:val="20"/>
          <w:szCs w:val="20"/>
        </w:rPr>
      </w:pPr>
      <w:r w:rsidRPr="001028F9">
        <w:rPr>
          <w:sz w:val="20"/>
          <w:szCs w:val="20"/>
        </w:rPr>
        <w:t>3) по инициативе поставщика.</w:t>
      </w:r>
    </w:p>
    <w:p w:rsidR="001028F9" w:rsidRPr="001028F9" w:rsidRDefault="001028F9" w:rsidP="001028F9">
      <w:pPr>
        <w:ind w:firstLine="709"/>
        <w:rPr>
          <w:sz w:val="20"/>
          <w:szCs w:val="20"/>
        </w:rPr>
      </w:pPr>
      <w:r w:rsidRPr="001028F9">
        <w:rPr>
          <w:sz w:val="20"/>
          <w:szCs w:val="20"/>
        </w:rPr>
        <w:t xml:space="preserve">В случае достижения обучающимся возраста 18 лет, договор об образовании (с использованием средств сертификата) должен </w:t>
      </w:r>
      <w:proofErr w:type="gramStart"/>
      <w:r w:rsidRPr="001028F9">
        <w:rPr>
          <w:sz w:val="20"/>
          <w:szCs w:val="20"/>
        </w:rPr>
        <w:t>быть</w:t>
      </w:r>
      <w:proofErr w:type="gramEnd"/>
      <w:r w:rsidRPr="001028F9">
        <w:rPr>
          <w:sz w:val="20"/>
          <w:szCs w:val="20"/>
        </w:rPr>
        <w:t xml:space="preserve"> расторгнут поставщиком.</w:t>
      </w:r>
    </w:p>
    <w:p w:rsidR="001028F9" w:rsidRPr="001028F9" w:rsidRDefault="001028F9" w:rsidP="001028F9">
      <w:pPr>
        <w:ind w:firstLine="709"/>
        <w:rPr>
          <w:sz w:val="20"/>
          <w:szCs w:val="20"/>
        </w:rPr>
      </w:pPr>
      <w:r w:rsidRPr="001028F9">
        <w:rPr>
          <w:sz w:val="20"/>
          <w:szCs w:val="20"/>
        </w:rPr>
        <w:t>25. В случае расторжения договора об образовании поставщик в течение двух рабочих дней со дня расторжения вносит в ИС данные о расторжении договора, содержащее следующие сведения:</w:t>
      </w:r>
    </w:p>
    <w:p w:rsidR="001028F9" w:rsidRPr="001028F9" w:rsidRDefault="001028F9" w:rsidP="001028F9">
      <w:pPr>
        <w:ind w:firstLine="709"/>
        <w:rPr>
          <w:sz w:val="20"/>
          <w:szCs w:val="20"/>
        </w:rPr>
      </w:pPr>
      <w:r w:rsidRPr="001028F9">
        <w:rPr>
          <w:sz w:val="20"/>
          <w:szCs w:val="20"/>
        </w:rPr>
        <w:t>1)номер сертификата;</w:t>
      </w:r>
    </w:p>
    <w:p w:rsidR="001028F9" w:rsidRPr="001028F9" w:rsidRDefault="001028F9" w:rsidP="001028F9">
      <w:pPr>
        <w:ind w:firstLine="709"/>
        <w:rPr>
          <w:sz w:val="20"/>
          <w:szCs w:val="20"/>
        </w:rPr>
      </w:pPr>
      <w:r w:rsidRPr="001028F9">
        <w:rPr>
          <w:sz w:val="20"/>
          <w:szCs w:val="20"/>
        </w:rPr>
        <w:t>2) реквизиты договора об образовании;</w:t>
      </w:r>
    </w:p>
    <w:p w:rsidR="001028F9" w:rsidRPr="001028F9" w:rsidRDefault="001028F9" w:rsidP="001028F9">
      <w:pPr>
        <w:ind w:firstLine="709"/>
        <w:rPr>
          <w:sz w:val="20"/>
          <w:szCs w:val="20"/>
        </w:rPr>
      </w:pPr>
      <w:r w:rsidRPr="001028F9">
        <w:rPr>
          <w:sz w:val="20"/>
          <w:szCs w:val="20"/>
        </w:rPr>
        <w:t>З) основания для расторжения договора об образовании;</w:t>
      </w:r>
    </w:p>
    <w:p w:rsidR="001028F9" w:rsidRPr="001028F9" w:rsidRDefault="001028F9" w:rsidP="001028F9">
      <w:pPr>
        <w:ind w:firstLine="709"/>
        <w:rPr>
          <w:sz w:val="20"/>
          <w:szCs w:val="20"/>
        </w:rPr>
      </w:pPr>
      <w:r w:rsidRPr="001028F9">
        <w:rPr>
          <w:sz w:val="20"/>
          <w:szCs w:val="20"/>
        </w:rPr>
        <w:t>4) дату прекращения действия договора об образовании;</w:t>
      </w:r>
    </w:p>
    <w:p w:rsidR="001028F9" w:rsidRPr="001028F9" w:rsidRDefault="001028F9" w:rsidP="001028F9">
      <w:pPr>
        <w:ind w:firstLine="709"/>
        <w:rPr>
          <w:sz w:val="20"/>
          <w:szCs w:val="20"/>
        </w:rPr>
      </w:pPr>
      <w:r w:rsidRPr="001028F9">
        <w:rPr>
          <w:noProof/>
          <w:sz w:val="20"/>
          <w:szCs w:val="20"/>
          <w:lang w:eastAsia="ru-RU"/>
        </w:rPr>
        <w:lastRenderedPageBreak/>
        <w:drawing>
          <wp:inline distT="0" distB="0" distL="0" distR="0">
            <wp:extent cx="9525" cy="19050"/>
            <wp:effectExtent l="19050" t="0" r="9525" b="0"/>
            <wp:docPr id="4" name="Picture 1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8"/>
                    <pic:cNvPicPr>
                      <a:picLocks noChangeAspect="1" noChangeArrowheads="1"/>
                    </pic:cNvPicPr>
                  </pic:nvPicPr>
                  <pic:blipFill>
                    <a:blip r:embed="rId24"/>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1028F9">
        <w:rPr>
          <w:sz w:val="20"/>
          <w:szCs w:val="20"/>
        </w:rPr>
        <w:t xml:space="preserve"> </w:t>
      </w:r>
      <w:proofErr w:type="gramStart"/>
      <w:r w:rsidRPr="001028F9">
        <w:rPr>
          <w:sz w:val="20"/>
          <w:szCs w:val="20"/>
        </w:rPr>
        <w:t>5) объем средств сертификата, не использованный обучающимся в связи с расторжением договора об образовании.</w:t>
      </w:r>
      <w:proofErr w:type="gramEnd"/>
    </w:p>
    <w:p w:rsidR="001028F9" w:rsidRPr="001028F9" w:rsidRDefault="001028F9" w:rsidP="001028F9">
      <w:pPr>
        <w:ind w:firstLine="709"/>
        <w:rPr>
          <w:sz w:val="20"/>
          <w:szCs w:val="20"/>
        </w:rPr>
      </w:pPr>
      <w:r w:rsidRPr="001028F9">
        <w:rPr>
          <w:sz w:val="20"/>
          <w:szCs w:val="20"/>
        </w:rPr>
        <w:t xml:space="preserve">26. В случае завершения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поставщик в течение двух рабочих дней вносит в ИС данные о реализации образовательной услуги в полном объеме с указанием номера сертификата и реквизитов договора об образовании.</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3. Финансовое обеспечение образовательных услуг</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 xml:space="preserve">27. </w:t>
      </w:r>
      <w:proofErr w:type="gramStart"/>
      <w:r w:rsidRPr="001028F9">
        <w:rPr>
          <w:sz w:val="20"/>
          <w:szCs w:val="20"/>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в рамках системы персонифицированного финансирования, осуществляется за счет средств бюджета Кадыйского муниципального района в установленном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1028F9" w:rsidRPr="001028F9" w:rsidRDefault="001028F9" w:rsidP="001028F9">
      <w:pPr>
        <w:ind w:firstLine="709"/>
        <w:rPr>
          <w:sz w:val="20"/>
          <w:szCs w:val="20"/>
        </w:rPr>
      </w:pPr>
      <w:r w:rsidRPr="001028F9">
        <w:rPr>
          <w:sz w:val="20"/>
          <w:szCs w:val="20"/>
        </w:rPr>
        <w:t xml:space="preserve">28. </w:t>
      </w:r>
      <w:proofErr w:type="gramStart"/>
      <w:r w:rsidRPr="001028F9">
        <w:rPr>
          <w:sz w:val="20"/>
          <w:szCs w:val="20"/>
        </w:rPr>
        <w:t>Объем финансового обеспечения образовательных услуг, оказываемых муниципальными образовательными организациями, включенными в реестр поставщиков, в рамках системы персонифицированного финансирования, определяется как размер нормативных затрат, установленных в соответствии с настоящими Правилами, умноженных на значение показателя объема соответствующей муниципальной услуги, установленное вышеуказанным организациям муниципальным заданием (далее – 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1028F9" w:rsidRPr="001028F9" w:rsidRDefault="001028F9" w:rsidP="001028F9">
      <w:pPr>
        <w:ind w:firstLine="709"/>
        <w:rPr>
          <w:sz w:val="20"/>
          <w:szCs w:val="20"/>
        </w:rPr>
      </w:pPr>
      <w:r w:rsidRPr="001028F9">
        <w:rPr>
          <w:sz w:val="20"/>
          <w:szCs w:val="20"/>
        </w:rPr>
        <w:t>29. Администрация Кадыйского муниципального района:</w:t>
      </w:r>
    </w:p>
    <w:p w:rsidR="001028F9" w:rsidRPr="001028F9" w:rsidRDefault="001028F9" w:rsidP="001028F9">
      <w:pPr>
        <w:ind w:firstLine="709"/>
        <w:rPr>
          <w:sz w:val="20"/>
          <w:szCs w:val="20"/>
        </w:rPr>
      </w:pPr>
      <w:r w:rsidRPr="001028F9">
        <w:rPr>
          <w:sz w:val="20"/>
          <w:szCs w:val="20"/>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1028F9" w:rsidRPr="001028F9" w:rsidRDefault="001028F9" w:rsidP="001028F9">
      <w:pPr>
        <w:ind w:firstLine="709"/>
        <w:rPr>
          <w:sz w:val="20"/>
          <w:szCs w:val="20"/>
        </w:rPr>
      </w:pPr>
      <w:r w:rsidRPr="001028F9">
        <w:rPr>
          <w:sz w:val="20"/>
          <w:szCs w:val="20"/>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поставщиком услуг договоров об образовании.</w:t>
      </w:r>
    </w:p>
    <w:p w:rsidR="001028F9" w:rsidRPr="001028F9" w:rsidRDefault="001028F9" w:rsidP="001028F9">
      <w:pPr>
        <w:ind w:firstLine="709"/>
        <w:rPr>
          <w:sz w:val="20"/>
          <w:szCs w:val="20"/>
        </w:rPr>
      </w:pPr>
      <w:r w:rsidRPr="001028F9">
        <w:rPr>
          <w:sz w:val="20"/>
          <w:szCs w:val="20"/>
        </w:rPr>
        <w:t>30. 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нормативными правовыми актами органа местного самоуправления.</w:t>
      </w:r>
    </w:p>
    <w:p w:rsidR="001028F9" w:rsidRPr="001028F9" w:rsidRDefault="001028F9" w:rsidP="001028F9">
      <w:pPr>
        <w:ind w:firstLine="709"/>
        <w:rPr>
          <w:sz w:val="20"/>
          <w:szCs w:val="20"/>
        </w:rPr>
      </w:pPr>
      <w:r w:rsidRPr="001028F9">
        <w:rPr>
          <w:sz w:val="20"/>
          <w:szCs w:val="20"/>
        </w:rPr>
        <w:t xml:space="preserve">31. </w:t>
      </w:r>
      <w:proofErr w:type="gramStart"/>
      <w:r w:rsidRPr="001028F9">
        <w:rPr>
          <w:sz w:val="20"/>
          <w:szCs w:val="20"/>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Кадыйского муниципального района, а также государственными образовательными организациями, оказывающими образовательные услуги в рамках системы персонифицированного финансирования сверх установленного государственного задания, и иными образовательными организациями, включенными</w:t>
      </w:r>
      <w:proofErr w:type="gramEnd"/>
      <w:r w:rsidRPr="001028F9">
        <w:rPr>
          <w:sz w:val="20"/>
          <w:szCs w:val="20"/>
        </w:rPr>
        <w:t xml:space="preserve"> </w:t>
      </w:r>
      <w:proofErr w:type="gramStart"/>
      <w:r w:rsidRPr="001028F9">
        <w:rPr>
          <w:sz w:val="20"/>
          <w:szCs w:val="20"/>
        </w:rPr>
        <w:t>в реестр поставщиков образовательных услуг, в отношении которых органом местного самоуправления, осуществляющим финансовое обеспечение сертификата с определенным номиналом, не осуществляются функции и полномочия учредителя (далее – иные организации), в рамках системы персонифицированного финансирования осуществляется за счет средств бюджета администрации Кадыйского муниципального района, осуществляющего финансовое обеспечение сертификата с определенным номиналом в отношении конкретного получателя образовательной услуги, посредством предоставления иным организациям грантов в</w:t>
      </w:r>
      <w:proofErr w:type="gramEnd"/>
      <w:r w:rsidRPr="001028F9">
        <w:rPr>
          <w:sz w:val="20"/>
          <w:szCs w:val="20"/>
        </w:rPr>
        <w:t xml:space="preserve"> форме субсидии в соответствии с положениями пункта 7 статьи 78 и пункта 4 статьи 78.1 Бюджетного кодекса РФ в связи с оказанием образовательных услуг.</w:t>
      </w:r>
    </w:p>
    <w:p w:rsidR="001028F9" w:rsidRPr="001028F9" w:rsidRDefault="001028F9" w:rsidP="001028F9">
      <w:pPr>
        <w:ind w:firstLine="709"/>
        <w:rPr>
          <w:sz w:val="20"/>
          <w:szCs w:val="20"/>
        </w:rPr>
      </w:pPr>
      <w:r w:rsidRPr="001028F9">
        <w:rPr>
          <w:sz w:val="20"/>
          <w:szCs w:val="20"/>
        </w:rPr>
        <w:t xml:space="preserve">32. </w:t>
      </w:r>
      <w:proofErr w:type="gramStart"/>
      <w:r w:rsidRPr="001028F9">
        <w:rPr>
          <w:sz w:val="20"/>
          <w:szCs w:val="20"/>
        </w:rPr>
        <w:t>Администрация Кадыйского муниципального района закрепляет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в местном бюджете на соответствующий финансовый год и плановый период в рамках финансового обеспечения мероприятия «Обеспечение функционирования системы персонифицированного финансирования дополнительного образования детей», а также в принимаемой органом местного самоуправления района программе персонифицированного финансирования, устанавливающей на очередной финансовый год и плановый период номинал</w:t>
      </w:r>
      <w:proofErr w:type="gramEnd"/>
      <w:r w:rsidRPr="001028F9">
        <w:rPr>
          <w:sz w:val="20"/>
          <w:szCs w:val="20"/>
        </w:rPr>
        <w:t xml:space="preserve"> сертификата, число действующих сертификатов с определенным номиналом, в том числе в разрезе отдельных категорий детей, объем обеспечения сертификатов с определенным номиналом.</w:t>
      </w:r>
    </w:p>
    <w:p w:rsidR="001028F9" w:rsidRPr="001028F9" w:rsidRDefault="001028F9" w:rsidP="001028F9">
      <w:pPr>
        <w:ind w:firstLine="709"/>
        <w:rPr>
          <w:sz w:val="20"/>
          <w:szCs w:val="20"/>
        </w:rPr>
      </w:pPr>
      <w:r w:rsidRPr="001028F9">
        <w:rPr>
          <w:sz w:val="20"/>
          <w:szCs w:val="20"/>
        </w:rPr>
        <w:t>33.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в соответствии с настоящими Правилами,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4. Порядок формирования реестра поставщиков</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34. В целях учета поставщиков создается реестр поставщиков, включенных в систему персонифицированного финансирования. Ведение реестра поставщиков осуществляется оператором ПФ .</w:t>
      </w:r>
    </w:p>
    <w:p w:rsidR="001028F9" w:rsidRPr="001028F9" w:rsidRDefault="001028F9" w:rsidP="001028F9">
      <w:pPr>
        <w:ind w:firstLine="709"/>
        <w:rPr>
          <w:sz w:val="20"/>
          <w:szCs w:val="20"/>
        </w:rPr>
      </w:pPr>
      <w:r w:rsidRPr="001028F9">
        <w:rPr>
          <w:noProof/>
          <w:sz w:val="20"/>
          <w:szCs w:val="20"/>
          <w:lang w:eastAsia="ru-RU"/>
        </w:rPr>
        <w:drawing>
          <wp:anchor distT="0" distB="0" distL="114300" distR="114300" simplePos="0" relativeHeight="251655680" behindDoc="0" locked="0" layoutInCell="1" allowOverlap="0">
            <wp:simplePos x="0" y="0"/>
            <wp:positionH relativeFrom="page">
              <wp:posOffset>6882130</wp:posOffset>
            </wp:positionH>
            <wp:positionV relativeFrom="page">
              <wp:posOffset>8990965</wp:posOffset>
            </wp:positionV>
            <wp:extent cx="15240" cy="12065"/>
            <wp:effectExtent l="19050" t="0" r="3810" b="0"/>
            <wp:wrapSquare wrapText="bothSides"/>
            <wp:docPr id="12" name="Picture 18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9"/>
                    <pic:cNvPicPr>
                      <a:picLocks noChangeAspect="1" noChangeArrowheads="1"/>
                    </pic:cNvPicPr>
                  </pic:nvPicPr>
                  <pic:blipFill>
                    <a:blip r:embed="rId25"/>
                    <a:srcRect/>
                    <a:stretch>
                      <a:fillRect/>
                    </a:stretch>
                  </pic:blipFill>
                  <pic:spPr bwMode="auto">
                    <a:xfrm>
                      <a:off x="0" y="0"/>
                      <a:ext cx="15240" cy="12065"/>
                    </a:xfrm>
                    <a:prstGeom prst="rect">
                      <a:avLst/>
                    </a:prstGeom>
                    <a:noFill/>
                    <a:ln w="9525">
                      <a:noFill/>
                      <a:miter lim="800000"/>
                      <a:headEnd/>
                      <a:tailEnd/>
                    </a:ln>
                  </pic:spPr>
                </pic:pic>
              </a:graphicData>
            </a:graphic>
          </wp:anchor>
        </w:drawing>
      </w:r>
      <w:r w:rsidRPr="001028F9">
        <w:rPr>
          <w:sz w:val="20"/>
          <w:szCs w:val="20"/>
        </w:rPr>
        <w:t>35. Основанием для включения поставщика в реестр поставщиков является заявление поставщика о включении в реестр поставщиков, поданное оператору ПФ. Заявление о включении в реестр поставщиков может быть направлено посредством ИС путем регистрации (внесения сведений) поставщика в ИС.</w:t>
      </w:r>
    </w:p>
    <w:p w:rsidR="001028F9" w:rsidRPr="001028F9" w:rsidRDefault="001028F9" w:rsidP="001028F9">
      <w:pPr>
        <w:ind w:firstLine="709"/>
        <w:rPr>
          <w:sz w:val="20"/>
          <w:szCs w:val="20"/>
        </w:rPr>
      </w:pPr>
      <w:r w:rsidRPr="001028F9">
        <w:rPr>
          <w:sz w:val="20"/>
          <w:szCs w:val="20"/>
        </w:rPr>
        <w:t>36. Заявление о включении в реестр поставщиков должно содержать следующие сведения:</w:t>
      </w:r>
    </w:p>
    <w:p w:rsidR="001028F9" w:rsidRPr="001028F9" w:rsidRDefault="001028F9" w:rsidP="001028F9">
      <w:pPr>
        <w:ind w:firstLine="709"/>
        <w:rPr>
          <w:sz w:val="20"/>
          <w:szCs w:val="20"/>
        </w:rPr>
      </w:pPr>
      <w:r w:rsidRPr="001028F9">
        <w:rPr>
          <w:sz w:val="20"/>
          <w:szCs w:val="20"/>
        </w:rPr>
        <w:t>1) полное и краткое наименование поставщика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1028F9" w:rsidRPr="001028F9" w:rsidRDefault="001028F9" w:rsidP="001028F9">
      <w:pPr>
        <w:ind w:firstLine="709"/>
        <w:rPr>
          <w:sz w:val="20"/>
          <w:szCs w:val="20"/>
        </w:rPr>
      </w:pPr>
      <w:r w:rsidRPr="001028F9">
        <w:rPr>
          <w:sz w:val="20"/>
          <w:szCs w:val="20"/>
        </w:rPr>
        <w:lastRenderedPageBreak/>
        <w:t>2) ОГРН (ОГРНИП), Ш-Ш, КПП (при наличии);</w:t>
      </w:r>
    </w:p>
    <w:p w:rsidR="001028F9" w:rsidRPr="001028F9" w:rsidRDefault="001028F9" w:rsidP="001028F9">
      <w:pPr>
        <w:ind w:firstLine="709"/>
        <w:rPr>
          <w:sz w:val="20"/>
          <w:szCs w:val="20"/>
        </w:rPr>
      </w:pPr>
      <w:r w:rsidRPr="001028F9">
        <w:rPr>
          <w:sz w:val="20"/>
          <w:szCs w:val="20"/>
        </w:rPr>
        <w:t>3) адрес (место) нахождения поставщика;</w:t>
      </w:r>
    </w:p>
    <w:p w:rsidR="001028F9" w:rsidRPr="001028F9" w:rsidRDefault="001028F9" w:rsidP="001028F9">
      <w:pPr>
        <w:ind w:firstLine="709"/>
        <w:rPr>
          <w:sz w:val="20"/>
          <w:szCs w:val="20"/>
        </w:rPr>
      </w:pPr>
      <w:r w:rsidRPr="001028F9">
        <w:rPr>
          <w:sz w:val="20"/>
          <w:szCs w:val="20"/>
        </w:rPr>
        <w:t>4) адреса мест осуществления образовательной деятельности поставщика;</w:t>
      </w:r>
    </w:p>
    <w:p w:rsidR="001028F9" w:rsidRPr="001028F9" w:rsidRDefault="001028F9" w:rsidP="001028F9">
      <w:pPr>
        <w:ind w:firstLine="709"/>
        <w:rPr>
          <w:sz w:val="20"/>
          <w:szCs w:val="20"/>
        </w:rPr>
      </w:pPr>
      <w:r w:rsidRPr="001028F9">
        <w:rPr>
          <w:sz w:val="20"/>
          <w:szCs w:val="20"/>
        </w:rPr>
        <w:t>5) 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 (за исключением индивидуальных предпринимателей, осуществляющих образовательную деятельность непосредственно);</w:t>
      </w:r>
    </w:p>
    <w:p w:rsidR="001028F9" w:rsidRPr="001028F9" w:rsidRDefault="001028F9" w:rsidP="001028F9">
      <w:pPr>
        <w:ind w:firstLine="709"/>
        <w:rPr>
          <w:sz w:val="20"/>
          <w:szCs w:val="20"/>
        </w:rPr>
      </w:pPr>
      <w:r w:rsidRPr="001028F9">
        <w:rPr>
          <w:sz w:val="20"/>
          <w:szCs w:val="20"/>
        </w:rPr>
        <w:t xml:space="preserve">6) сведения о наличии права осуществлять педагогическую деятельность в соответствии с частью </w:t>
      </w:r>
      <w:proofErr w:type="gramStart"/>
      <w:r w:rsidRPr="001028F9">
        <w:rPr>
          <w:sz w:val="20"/>
          <w:szCs w:val="20"/>
        </w:rPr>
        <w:t>З</w:t>
      </w:r>
      <w:proofErr w:type="gramEnd"/>
      <w:r w:rsidRPr="001028F9">
        <w:rPr>
          <w:sz w:val="20"/>
          <w:szCs w:val="20"/>
        </w:rPr>
        <w:t xml:space="preserve"> статьи 32 Федерального закона от 29 декабря 2012 года № 273-ФЗ «Об образовании в Российской Федерации», частью 2 статьи 331 Трудового кодекса Российской Федерации (для индивидуальных предпринимателей, осуществляющих образовательную деятельность непосредственно);</w:t>
      </w:r>
    </w:p>
    <w:p w:rsidR="001028F9" w:rsidRPr="001028F9" w:rsidRDefault="001028F9" w:rsidP="001028F9">
      <w:pPr>
        <w:ind w:firstLine="709"/>
        <w:rPr>
          <w:sz w:val="20"/>
          <w:szCs w:val="20"/>
        </w:rPr>
      </w:pPr>
      <w:r w:rsidRPr="001028F9">
        <w:rPr>
          <w:sz w:val="20"/>
          <w:szCs w:val="20"/>
        </w:rPr>
        <w:t>7) контактные данные руководителя поставщика (почтовый адрес, адрес электронной почты, телефон);</w:t>
      </w:r>
    </w:p>
    <w:p w:rsidR="001028F9" w:rsidRPr="001028F9" w:rsidRDefault="001028F9" w:rsidP="001028F9">
      <w:pPr>
        <w:ind w:firstLine="709"/>
        <w:rPr>
          <w:sz w:val="20"/>
          <w:szCs w:val="20"/>
        </w:rPr>
      </w:pPr>
      <w:r w:rsidRPr="001028F9">
        <w:rPr>
          <w:sz w:val="20"/>
          <w:szCs w:val="20"/>
        </w:rPr>
        <w:t>8) 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p>
    <w:p w:rsidR="001028F9" w:rsidRPr="001028F9" w:rsidRDefault="001028F9" w:rsidP="001028F9">
      <w:pPr>
        <w:ind w:firstLine="709"/>
        <w:rPr>
          <w:sz w:val="20"/>
          <w:szCs w:val="20"/>
        </w:rPr>
      </w:pPr>
      <w:r w:rsidRPr="001028F9">
        <w:rPr>
          <w:sz w:val="20"/>
          <w:szCs w:val="20"/>
        </w:rPr>
        <w:t>9) обязательство поставщика информировать об изменении сведений о поставщике.</w:t>
      </w:r>
    </w:p>
    <w:p w:rsidR="001028F9" w:rsidRPr="001028F9" w:rsidRDefault="001028F9" w:rsidP="001028F9">
      <w:pPr>
        <w:ind w:firstLine="709"/>
        <w:rPr>
          <w:sz w:val="20"/>
          <w:szCs w:val="20"/>
        </w:rPr>
      </w:pPr>
      <w:r w:rsidRPr="001028F9">
        <w:rPr>
          <w:sz w:val="20"/>
          <w:szCs w:val="20"/>
        </w:rPr>
        <w:t>К заявлению о включении в реестр поставщиков прилагаются копии документов, подтверждающих сведения, предусмотренные настоящим пунктом.</w:t>
      </w:r>
    </w:p>
    <w:p w:rsidR="001028F9" w:rsidRPr="001028F9" w:rsidRDefault="001028F9" w:rsidP="001028F9">
      <w:pPr>
        <w:ind w:firstLine="709"/>
        <w:rPr>
          <w:sz w:val="20"/>
          <w:szCs w:val="20"/>
        </w:rPr>
      </w:pPr>
      <w:r w:rsidRPr="001028F9">
        <w:rPr>
          <w:sz w:val="20"/>
          <w:szCs w:val="20"/>
        </w:rPr>
        <w:t>37. Заявление о включении в реестр поставщиков должно быть рассмотрено оператором ПФ в течение трех рабочих дней со дня поступления заявления о включении в реестр поставщиков и прилагаемых к нему документов. В случае если заявление о включении в реестр поставщиков было подано посредством ИС, срок включения поставщика в реестр может быть продлен, но не более чем на один рабочий день после даты представления копий документов, указанных в пункте 38 настоящих Правил.</w:t>
      </w:r>
    </w:p>
    <w:p w:rsidR="001028F9" w:rsidRPr="001028F9" w:rsidRDefault="001028F9" w:rsidP="001028F9">
      <w:pPr>
        <w:ind w:firstLine="709"/>
        <w:rPr>
          <w:sz w:val="20"/>
          <w:szCs w:val="20"/>
        </w:rPr>
      </w:pPr>
      <w:r w:rsidRPr="001028F9">
        <w:rPr>
          <w:sz w:val="20"/>
          <w:szCs w:val="20"/>
        </w:rPr>
        <w:t>38. 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rsidR="001028F9" w:rsidRPr="001028F9" w:rsidRDefault="001028F9" w:rsidP="001028F9">
      <w:pPr>
        <w:ind w:firstLine="709"/>
        <w:rPr>
          <w:sz w:val="20"/>
          <w:szCs w:val="20"/>
        </w:rPr>
      </w:pPr>
      <w:r w:rsidRPr="001028F9">
        <w:rPr>
          <w:sz w:val="20"/>
          <w:szCs w:val="20"/>
        </w:rPr>
        <w:t>39. Основаниями для отказа во включении поставщика в реестр поставщиков являются:</w:t>
      </w:r>
    </w:p>
    <w:p w:rsidR="001028F9" w:rsidRPr="001028F9" w:rsidRDefault="001028F9" w:rsidP="001028F9">
      <w:pPr>
        <w:ind w:firstLine="709"/>
        <w:rPr>
          <w:sz w:val="20"/>
          <w:szCs w:val="20"/>
        </w:rPr>
      </w:pPr>
      <w:r w:rsidRPr="001028F9">
        <w:rPr>
          <w:sz w:val="20"/>
          <w:szCs w:val="20"/>
        </w:rPr>
        <w:t>1) наличие в реестре поставщиков записи о деятельности поставщика;</w:t>
      </w:r>
    </w:p>
    <w:p w:rsidR="001028F9" w:rsidRPr="001028F9" w:rsidRDefault="001028F9" w:rsidP="001028F9">
      <w:pPr>
        <w:ind w:firstLine="709"/>
        <w:rPr>
          <w:sz w:val="20"/>
          <w:szCs w:val="20"/>
        </w:rPr>
      </w:pPr>
      <w:r w:rsidRPr="001028F9">
        <w:rPr>
          <w:sz w:val="20"/>
          <w:szCs w:val="20"/>
        </w:rPr>
        <w:t>2) отсутствие права осуществлять образовательную деятельность по дополнительным общеобразовательным программам в соответствии с лицензией на право осуществления образовательной деятельности (за исключением индивидуальных предпринимателей, осуществляющих образовательную деятельность непосредственно); отсутствие права осуществлять педагогическую деятельность (для индивидуальных предпринимателей, осуществляющих образовательную деятельность непосредственно);</w:t>
      </w:r>
    </w:p>
    <w:p w:rsidR="001028F9" w:rsidRPr="001028F9" w:rsidRDefault="001028F9" w:rsidP="001028F9">
      <w:pPr>
        <w:ind w:firstLine="709"/>
        <w:rPr>
          <w:sz w:val="20"/>
          <w:szCs w:val="20"/>
        </w:rPr>
      </w:pPr>
      <w:r w:rsidRPr="001028F9">
        <w:rPr>
          <w:sz w:val="20"/>
          <w:szCs w:val="20"/>
        </w:rPr>
        <w:t>3) представление неполных сведений, указанных в заявлении о включении в реестр поставщиков;</w:t>
      </w:r>
    </w:p>
    <w:p w:rsidR="001028F9" w:rsidRPr="001028F9" w:rsidRDefault="001028F9" w:rsidP="001028F9">
      <w:pPr>
        <w:ind w:firstLine="709"/>
        <w:rPr>
          <w:sz w:val="20"/>
          <w:szCs w:val="20"/>
        </w:rPr>
      </w:pPr>
      <w:r w:rsidRPr="001028F9">
        <w:rPr>
          <w:sz w:val="20"/>
          <w:szCs w:val="20"/>
        </w:rPr>
        <w:t>4) отсутствие необходимых для включения в реестр поставщиков документов;</w:t>
      </w:r>
    </w:p>
    <w:p w:rsidR="001028F9" w:rsidRPr="001028F9" w:rsidRDefault="001028F9" w:rsidP="001028F9">
      <w:pPr>
        <w:ind w:firstLine="709"/>
        <w:rPr>
          <w:sz w:val="20"/>
          <w:szCs w:val="20"/>
        </w:rPr>
      </w:pPr>
      <w:r w:rsidRPr="001028F9">
        <w:rPr>
          <w:sz w:val="20"/>
          <w:szCs w:val="20"/>
        </w:rPr>
        <w:t>5) представление недостоверных сведений и документов (копий документов).</w:t>
      </w:r>
    </w:p>
    <w:p w:rsidR="001028F9" w:rsidRPr="001028F9" w:rsidRDefault="001028F9" w:rsidP="001028F9">
      <w:pPr>
        <w:ind w:firstLine="709"/>
        <w:rPr>
          <w:sz w:val="20"/>
          <w:szCs w:val="20"/>
        </w:rPr>
      </w:pPr>
      <w:r w:rsidRPr="001028F9">
        <w:rPr>
          <w:sz w:val="20"/>
          <w:szCs w:val="20"/>
        </w:rPr>
        <w:t xml:space="preserve">40. В случае изменения сведений о поставщике, предусмотренных пунктом 38 настоящих Правил, поставщик в течение трех рабочих дней </w:t>
      </w:r>
      <w:proofErr w:type="gramStart"/>
      <w:r w:rsidRPr="001028F9">
        <w:rPr>
          <w:sz w:val="20"/>
          <w:szCs w:val="20"/>
        </w:rPr>
        <w:t>с даты наступления</w:t>
      </w:r>
      <w:proofErr w:type="gramEnd"/>
      <w:r w:rsidRPr="001028F9">
        <w:rPr>
          <w:sz w:val="20"/>
          <w:szCs w:val="20"/>
        </w:rPr>
        <w:t xml:space="preserve"> этих изменений вносит данные о таких изменениях в ИС. Оператор ПФ вправе потребовать у поставщика представление копий документов, подтверждающих внесение соответствующих изменений, с предъявлением для обозрения оригиналов.</w:t>
      </w:r>
    </w:p>
    <w:p w:rsidR="001028F9" w:rsidRPr="001028F9" w:rsidRDefault="001028F9" w:rsidP="001028F9">
      <w:pPr>
        <w:ind w:firstLine="709"/>
        <w:rPr>
          <w:sz w:val="20"/>
          <w:szCs w:val="20"/>
        </w:rPr>
      </w:pPr>
      <w:r w:rsidRPr="001028F9">
        <w:rPr>
          <w:sz w:val="20"/>
          <w:szCs w:val="20"/>
        </w:rPr>
        <w:t>41. Основаниями для исключения поставщика из реестра поставщиков являются:</w:t>
      </w:r>
    </w:p>
    <w:p w:rsidR="001028F9" w:rsidRPr="001028F9" w:rsidRDefault="001028F9" w:rsidP="001028F9">
      <w:pPr>
        <w:ind w:firstLine="709"/>
        <w:rPr>
          <w:sz w:val="20"/>
          <w:szCs w:val="20"/>
        </w:rPr>
      </w:pPr>
      <w:r w:rsidRPr="001028F9">
        <w:rPr>
          <w:sz w:val="20"/>
          <w:szCs w:val="20"/>
        </w:rPr>
        <w:t>1) заявление поставщика об исключении из системы персонифицированного финансирования по форме, установленной оператором ПФ;</w:t>
      </w:r>
    </w:p>
    <w:p w:rsidR="001028F9" w:rsidRPr="001028F9" w:rsidRDefault="001028F9" w:rsidP="001028F9">
      <w:pPr>
        <w:ind w:firstLine="709"/>
        <w:rPr>
          <w:sz w:val="20"/>
          <w:szCs w:val="20"/>
        </w:rPr>
      </w:pPr>
      <w:r w:rsidRPr="001028F9">
        <w:rPr>
          <w:sz w:val="20"/>
          <w:szCs w:val="20"/>
        </w:rPr>
        <w:t>2) прекращение деятельности поставщика в результате ликвидации, реорганизации;</w:t>
      </w:r>
    </w:p>
    <w:p w:rsidR="001028F9" w:rsidRPr="001028F9" w:rsidRDefault="001028F9" w:rsidP="001028F9">
      <w:pPr>
        <w:ind w:firstLine="709"/>
        <w:rPr>
          <w:sz w:val="20"/>
          <w:szCs w:val="20"/>
        </w:rPr>
      </w:pPr>
      <w:r w:rsidRPr="001028F9">
        <w:rPr>
          <w:sz w:val="20"/>
          <w:szCs w:val="20"/>
        </w:rPr>
        <w:t>З) утрата поставщиком права на осуществление образовательной деятельности по реализации дополнительных общеобразовательных программ.</w:t>
      </w:r>
    </w:p>
    <w:p w:rsidR="001028F9" w:rsidRPr="001028F9" w:rsidRDefault="001028F9" w:rsidP="001028F9">
      <w:pPr>
        <w:ind w:firstLine="709"/>
        <w:rPr>
          <w:sz w:val="20"/>
          <w:szCs w:val="20"/>
        </w:rPr>
      </w:pPr>
      <w:r w:rsidRPr="001028F9">
        <w:rPr>
          <w:sz w:val="20"/>
          <w:szCs w:val="20"/>
        </w:rPr>
        <w:t xml:space="preserve">Оператор ПФ в течение двух рабочих дней со дня обнаружения обстоятельств, предусмотренных подпунктами 2, </w:t>
      </w:r>
      <w:proofErr w:type="gramStart"/>
      <w:r w:rsidRPr="001028F9">
        <w:rPr>
          <w:sz w:val="20"/>
          <w:szCs w:val="20"/>
        </w:rPr>
        <w:t>З</w:t>
      </w:r>
      <w:proofErr w:type="gramEnd"/>
      <w:r w:rsidRPr="001028F9">
        <w:rPr>
          <w:sz w:val="20"/>
          <w:szCs w:val="20"/>
        </w:rPr>
        <w:t xml:space="preserve"> настоящего пункта, вносит в реестр поставщиков запись об исключении поставщика из реестра поставщиков.</w:t>
      </w:r>
    </w:p>
    <w:p w:rsidR="001028F9" w:rsidRPr="001028F9" w:rsidRDefault="001028F9" w:rsidP="001028F9">
      <w:pPr>
        <w:ind w:firstLine="709"/>
        <w:rPr>
          <w:sz w:val="20"/>
          <w:szCs w:val="20"/>
        </w:rPr>
      </w:pPr>
      <w:r w:rsidRPr="001028F9">
        <w:rPr>
          <w:noProof/>
          <w:sz w:val="20"/>
          <w:szCs w:val="20"/>
          <w:lang w:eastAsia="ru-RU"/>
        </w:rPr>
        <w:drawing>
          <wp:anchor distT="0" distB="0" distL="114300" distR="114300" simplePos="0" relativeHeight="251656704" behindDoc="0" locked="0" layoutInCell="1" allowOverlap="0">
            <wp:simplePos x="0" y="0"/>
            <wp:positionH relativeFrom="page">
              <wp:posOffset>819785</wp:posOffset>
            </wp:positionH>
            <wp:positionV relativeFrom="page">
              <wp:posOffset>2213610</wp:posOffset>
            </wp:positionV>
            <wp:extent cx="3175" cy="8890"/>
            <wp:effectExtent l="0" t="0" r="0" b="0"/>
            <wp:wrapSquare wrapText="bothSides"/>
            <wp:docPr id="11" name="Picture 2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1"/>
                    <pic:cNvPicPr>
                      <a:picLocks noChangeAspect="1" noChangeArrowheads="1"/>
                    </pic:cNvPicPr>
                  </pic:nvPicPr>
                  <pic:blipFill>
                    <a:blip r:embed="rId26"/>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1028F9">
        <w:rPr>
          <w:noProof/>
          <w:sz w:val="20"/>
          <w:szCs w:val="20"/>
          <w:lang w:eastAsia="ru-RU"/>
        </w:rPr>
        <w:drawing>
          <wp:anchor distT="0" distB="0" distL="114300" distR="114300" simplePos="0" relativeHeight="251657728" behindDoc="0" locked="0" layoutInCell="1" allowOverlap="0">
            <wp:simplePos x="0" y="0"/>
            <wp:positionH relativeFrom="page">
              <wp:posOffset>661670</wp:posOffset>
            </wp:positionH>
            <wp:positionV relativeFrom="page">
              <wp:posOffset>3646170</wp:posOffset>
            </wp:positionV>
            <wp:extent cx="8890" cy="8890"/>
            <wp:effectExtent l="0" t="0" r="0" b="0"/>
            <wp:wrapSquare wrapText="bothSides"/>
            <wp:docPr id="10" name="Picture 2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2"/>
                    <pic:cNvPicPr>
                      <a:picLocks noChangeAspect="1" noChangeArrowheads="1"/>
                    </pic:cNvPicPr>
                  </pic:nvPicPr>
                  <pic:blipFill>
                    <a:blip r:embed="rId27"/>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1028F9">
        <w:rPr>
          <w:sz w:val="20"/>
          <w:szCs w:val="20"/>
        </w:rPr>
        <w:t xml:space="preserve">42. </w:t>
      </w:r>
      <w:proofErr w:type="gramStart"/>
      <w:r w:rsidRPr="001028F9">
        <w:rPr>
          <w:sz w:val="20"/>
          <w:szCs w:val="20"/>
        </w:rPr>
        <w:t>В течение двух рабочих дней с момента подачи заявления об исключении из системы персонифицированного финансирования, оператором ПФ в реестр поставщиков вносится запись о невозможности заключения новых договоров об образовании с данным поставщиком, запись об исключении данного поставщика из реестра поставщиков вносится оператором ПФ после выполнения в полном объеме обязательств по договорам об образовании, заключенным на момент подачи заявления об исключении</w:t>
      </w:r>
      <w:proofErr w:type="gramEnd"/>
      <w:r w:rsidRPr="001028F9">
        <w:rPr>
          <w:sz w:val="20"/>
          <w:szCs w:val="20"/>
        </w:rPr>
        <w:t xml:space="preserve"> из системы персонифицированного финансирования.</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5. Порядок формирования реестра программ</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43. Реестр программ формируется оператором ПФ на основании информации о дополнительных общеобразовательных программах, представленной поставщиками, включенными в реестр поставщиков. Каждой дополнительной общеобразовательной программе присваивается собственный идентификатор, для нее создается отдельная запись в реестре программ.</w:t>
      </w:r>
    </w:p>
    <w:p w:rsidR="001028F9" w:rsidRPr="001028F9" w:rsidRDefault="001028F9" w:rsidP="001028F9">
      <w:pPr>
        <w:ind w:firstLine="709"/>
        <w:rPr>
          <w:sz w:val="20"/>
          <w:szCs w:val="20"/>
        </w:rPr>
      </w:pPr>
      <w:r w:rsidRPr="001028F9">
        <w:rPr>
          <w:sz w:val="20"/>
          <w:szCs w:val="20"/>
        </w:rPr>
        <w:t>44. Информация о дополнительной общеобразовательной программе представляется поставщиками посредством заполнения данных об дополнительных общеобразовательных программах в ИС и содержит:</w:t>
      </w:r>
    </w:p>
    <w:p w:rsidR="001028F9" w:rsidRPr="001028F9" w:rsidRDefault="001028F9" w:rsidP="001028F9">
      <w:pPr>
        <w:ind w:firstLine="709"/>
        <w:rPr>
          <w:sz w:val="20"/>
          <w:szCs w:val="20"/>
        </w:rPr>
      </w:pPr>
      <w:r w:rsidRPr="001028F9">
        <w:rPr>
          <w:sz w:val="20"/>
          <w:szCs w:val="20"/>
        </w:rPr>
        <w:t>1) наименование дополнительной общеобразовательной программы;</w:t>
      </w:r>
    </w:p>
    <w:p w:rsidR="001028F9" w:rsidRPr="001028F9" w:rsidRDefault="001028F9" w:rsidP="001028F9">
      <w:pPr>
        <w:ind w:firstLine="709"/>
        <w:rPr>
          <w:sz w:val="20"/>
          <w:szCs w:val="20"/>
        </w:rPr>
      </w:pPr>
      <w:r w:rsidRPr="001028F9">
        <w:rPr>
          <w:sz w:val="20"/>
          <w:szCs w:val="20"/>
        </w:rPr>
        <w:t>2) направленность дополнительной общеобразовательной программы;</w:t>
      </w:r>
    </w:p>
    <w:p w:rsidR="001028F9" w:rsidRPr="001028F9" w:rsidRDefault="001028F9" w:rsidP="001028F9">
      <w:pPr>
        <w:ind w:firstLine="709"/>
        <w:rPr>
          <w:sz w:val="20"/>
          <w:szCs w:val="20"/>
        </w:rPr>
      </w:pPr>
      <w:r w:rsidRPr="001028F9">
        <w:rPr>
          <w:sz w:val="20"/>
          <w:szCs w:val="20"/>
        </w:rPr>
        <w:t xml:space="preserve">3) возрастные категории </w:t>
      </w:r>
      <w:proofErr w:type="gramStart"/>
      <w:r w:rsidRPr="001028F9">
        <w:rPr>
          <w:sz w:val="20"/>
          <w:szCs w:val="20"/>
        </w:rPr>
        <w:t>обучающихся</w:t>
      </w:r>
      <w:proofErr w:type="gramEnd"/>
      <w:r w:rsidRPr="001028F9">
        <w:rPr>
          <w:sz w:val="20"/>
          <w:szCs w:val="20"/>
        </w:rPr>
        <w:t>;</w:t>
      </w:r>
    </w:p>
    <w:p w:rsidR="001028F9" w:rsidRPr="001028F9" w:rsidRDefault="001028F9" w:rsidP="001028F9">
      <w:pPr>
        <w:ind w:firstLine="709"/>
        <w:rPr>
          <w:sz w:val="20"/>
          <w:szCs w:val="20"/>
        </w:rPr>
      </w:pPr>
      <w:r w:rsidRPr="001028F9">
        <w:rPr>
          <w:sz w:val="20"/>
          <w:szCs w:val="20"/>
        </w:rPr>
        <w:t>4) форму обучения;</w:t>
      </w:r>
    </w:p>
    <w:p w:rsidR="001028F9" w:rsidRPr="001028F9" w:rsidRDefault="001028F9" w:rsidP="001028F9">
      <w:pPr>
        <w:ind w:firstLine="709"/>
        <w:rPr>
          <w:sz w:val="20"/>
          <w:szCs w:val="20"/>
        </w:rPr>
      </w:pPr>
      <w:r w:rsidRPr="001028F9">
        <w:rPr>
          <w:sz w:val="20"/>
          <w:szCs w:val="20"/>
        </w:rPr>
        <w:t xml:space="preserve">5) срок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(часов);</w:t>
      </w:r>
    </w:p>
    <w:p w:rsidR="001028F9" w:rsidRPr="001028F9" w:rsidRDefault="001028F9" w:rsidP="001028F9">
      <w:pPr>
        <w:ind w:firstLine="709"/>
        <w:rPr>
          <w:sz w:val="20"/>
          <w:szCs w:val="20"/>
        </w:rPr>
      </w:pPr>
      <w:r w:rsidRPr="001028F9">
        <w:rPr>
          <w:sz w:val="20"/>
          <w:szCs w:val="20"/>
        </w:rPr>
        <w:t>6) размер группы обучающихся (человек);</w:t>
      </w:r>
    </w:p>
    <w:p w:rsidR="001028F9" w:rsidRPr="001028F9" w:rsidRDefault="001028F9" w:rsidP="001028F9">
      <w:pPr>
        <w:ind w:firstLine="709"/>
        <w:rPr>
          <w:sz w:val="20"/>
          <w:szCs w:val="20"/>
        </w:rPr>
      </w:pPr>
      <w:r w:rsidRPr="001028F9">
        <w:rPr>
          <w:sz w:val="20"/>
          <w:szCs w:val="20"/>
        </w:rPr>
        <w:lastRenderedPageBreak/>
        <w:t>7) Дату (даты) начала реализации дополнительной общеобразовательной программы и возможность присоединиться к освоению дополнительной общеобразовательной программы в процессе ее реализации;</w:t>
      </w:r>
    </w:p>
    <w:p w:rsidR="001028F9" w:rsidRPr="001028F9" w:rsidRDefault="001028F9" w:rsidP="001028F9">
      <w:pPr>
        <w:ind w:firstLine="709"/>
        <w:rPr>
          <w:sz w:val="20"/>
          <w:szCs w:val="20"/>
        </w:rPr>
      </w:pPr>
      <w:r w:rsidRPr="001028F9">
        <w:rPr>
          <w:sz w:val="20"/>
          <w:szCs w:val="20"/>
        </w:rPr>
        <w:t>8) аннотацию (краткое описание содержания, целей и задач) дополнительной общеобразовательной программы;</w:t>
      </w:r>
    </w:p>
    <w:p w:rsidR="001028F9" w:rsidRPr="001028F9" w:rsidRDefault="001028F9" w:rsidP="001028F9">
      <w:pPr>
        <w:ind w:firstLine="709"/>
        <w:rPr>
          <w:sz w:val="20"/>
          <w:szCs w:val="20"/>
        </w:rPr>
      </w:pPr>
      <w:proofErr w:type="gramStart"/>
      <w:r w:rsidRPr="001028F9">
        <w:rPr>
          <w:sz w:val="20"/>
          <w:szCs w:val="20"/>
        </w:rPr>
        <w:t>9) место реализации дополнительной общеобразовательной программы, ссылку на страницу официального сайта поставщика в информационно-телекоммуникационной сети «Интернет», где размещен полный текст дополнительной общеобразовательной программы, расписание занятий, а также информация о квалификации и опыте педагогических работников, реализующих дополнительную общеобразовательную программу, указание на желание поставщика использовать для оплаты образовательных услуг по дополнительной общеобразовательной программе номинал сертификата;</w:t>
      </w:r>
      <w:proofErr w:type="gramEnd"/>
    </w:p>
    <w:p w:rsidR="001028F9" w:rsidRPr="001028F9" w:rsidRDefault="001028F9" w:rsidP="001028F9">
      <w:pPr>
        <w:ind w:firstLine="709"/>
        <w:rPr>
          <w:sz w:val="20"/>
          <w:szCs w:val="20"/>
        </w:rPr>
      </w:pPr>
      <w:r w:rsidRPr="001028F9">
        <w:rPr>
          <w:sz w:val="20"/>
          <w:szCs w:val="20"/>
        </w:rPr>
        <w:t>10) заявление о предоставлении поставщику права использовать для оплаты образовательных услуг по дополнительной общеобразовательной программе номинал сертификата.</w:t>
      </w:r>
    </w:p>
    <w:p w:rsidR="001028F9" w:rsidRPr="001028F9" w:rsidRDefault="001028F9" w:rsidP="001028F9">
      <w:pPr>
        <w:ind w:firstLine="709"/>
        <w:rPr>
          <w:sz w:val="20"/>
          <w:szCs w:val="20"/>
        </w:rPr>
      </w:pPr>
      <w:r w:rsidRPr="001028F9">
        <w:rPr>
          <w:sz w:val="20"/>
          <w:szCs w:val="20"/>
        </w:rPr>
        <w:t>45. Поставщиком представляется информация об использовании дистанционных образовательных технологий, электронного обучения в ходе освоения дополнительной общеобразовательной программы, информация о реализации дополнительной общеобразовательной программы на иностранном языке (в случае актуальности).</w:t>
      </w:r>
    </w:p>
    <w:p w:rsidR="001028F9" w:rsidRPr="001028F9" w:rsidRDefault="001028F9" w:rsidP="001028F9">
      <w:pPr>
        <w:ind w:firstLine="709"/>
        <w:rPr>
          <w:sz w:val="20"/>
          <w:szCs w:val="20"/>
        </w:rPr>
      </w:pPr>
      <w:r w:rsidRPr="001028F9">
        <w:rPr>
          <w:sz w:val="20"/>
          <w:szCs w:val="20"/>
        </w:rPr>
        <w:t xml:space="preserve">46. Для дополнительных общеобразовательных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10 пункта 46 настоящих Правил, должна быть указана стоимость </w:t>
      </w:r>
      <w:proofErr w:type="gramStart"/>
      <w:r w:rsidRPr="001028F9">
        <w:rPr>
          <w:sz w:val="20"/>
          <w:szCs w:val="20"/>
        </w:rPr>
        <w:t>обучения</w:t>
      </w:r>
      <w:proofErr w:type="gramEnd"/>
      <w:r w:rsidRPr="001028F9">
        <w:rPr>
          <w:sz w:val="20"/>
          <w:szCs w:val="20"/>
        </w:rPr>
        <w:t xml:space="preserve"> по дополнительной общеобразовательной программе, а также информация о нормативной стоимости одного часа обучения по дополнительной общеобразовательной программе.</w:t>
      </w:r>
    </w:p>
    <w:p w:rsidR="001028F9" w:rsidRPr="001028F9" w:rsidRDefault="001028F9" w:rsidP="001028F9">
      <w:pPr>
        <w:ind w:firstLine="709"/>
        <w:rPr>
          <w:sz w:val="20"/>
          <w:szCs w:val="20"/>
        </w:rPr>
      </w:pPr>
      <w:r w:rsidRPr="001028F9">
        <w:rPr>
          <w:sz w:val="20"/>
          <w:szCs w:val="20"/>
        </w:rPr>
        <w:t>47. Независимая оценка качества дополнительных общеобразовательных программ в рамках системы персонифицированного финансирования проходит в форме общественной экспертизы, осуществляемой общественным советом при департаменте образования и науки Костромской области, на основании заявки поставщика, направленной посредством ИС оператору ПФ.</w:t>
      </w:r>
    </w:p>
    <w:p w:rsidR="001028F9" w:rsidRPr="001028F9" w:rsidRDefault="001028F9" w:rsidP="001028F9">
      <w:pPr>
        <w:ind w:firstLine="709"/>
        <w:rPr>
          <w:sz w:val="20"/>
          <w:szCs w:val="20"/>
        </w:rPr>
      </w:pPr>
      <w:r w:rsidRPr="001028F9">
        <w:rPr>
          <w:sz w:val="20"/>
          <w:szCs w:val="20"/>
        </w:rPr>
        <w:t xml:space="preserve">48. Дополнительная общеобразовательная программа включается в реестр программ в течение шести рабочих дней со дня утверждения общественным советом при департаменте образования и науки </w:t>
      </w:r>
      <w:r w:rsidRPr="001028F9">
        <w:rPr>
          <w:noProof/>
          <w:sz w:val="20"/>
          <w:szCs w:val="20"/>
          <w:lang w:eastAsia="ru-RU"/>
        </w:rPr>
        <w:drawing>
          <wp:inline distT="0" distB="0" distL="0" distR="0">
            <wp:extent cx="9525" cy="76200"/>
            <wp:effectExtent l="19050" t="0" r="9525" b="0"/>
            <wp:docPr id="5" name="Picture 5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31"/>
                    <pic:cNvPicPr>
                      <a:picLocks noChangeAspect="1" noChangeArrowheads="1"/>
                    </pic:cNvPicPr>
                  </pic:nvPicPr>
                  <pic:blipFill>
                    <a:blip r:embed="rId28"/>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1028F9">
        <w:rPr>
          <w:sz w:val="20"/>
          <w:szCs w:val="20"/>
        </w:rPr>
        <w:t>Костромской области протокола результатов общественной экспертизы.</w:t>
      </w:r>
    </w:p>
    <w:p w:rsidR="001028F9" w:rsidRPr="001028F9" w:rsidRDefault="001028F9" w:rsidP="001028F9">
      <w:pPr>
        <w:ind w:firstLine="709"/>
        <w:rPr>
          <w:sz w:val="20"/>
          <w:szCs w:val="20"/>
        </w:rPr>
      </w:pPr>
      <w:r w:rsidRPr="001028F9">
        <w:rPr>
          <w:sz w:val="20"/>
          <w:szCs w:val="20"/>
        </w:rPr>
        <w:t>49. Основанием для отказа во включении дополнительной общеобразовательной программы в реестр программ является:</w:t>
      </w:r>
    </w:p>
    <w:p w:rsidR="001028F9" w:rsidRPr="001028F9" w:rsidRDefault="001028F9" w:rsidP="001028F9">
      <w:pPr>
        <w:ind w:firstLine="709"/>
        <w:rPr>
          <w:sz w:val="20"/>
          <w:szCs w:val="20"/>
        </w:rPr>
      </w:pPr>
      <w:r w:rsidRPr="001028F9">
        <w:rPr>
          <w:sz w:val="20"/>
          <w:szCs w:val="20"/>
        </w:rPr>
        <w:t>1) не соответствие информации</w:t>
      </w:r>
      <w:proofErr w:type="gramStart"/>
      <w:r w:rsidRPr="001028F9">
        <w:rPr>
          <w:sz w:val="20"/>
          <w:szCs w:val="20"/>
        </w:rPr>
        <w:t xml:space="preserve"> О</w:t>
      </w:r>
      <w:proofErr w:type="gramEnd"/>
      <w:r w:rsidRPr="001028F9">
        <w:rPr>
          <w:sz w:val="20"/>
          <w:szCs w:val="20"/>
        </w:rPr>
        <w:t xml:space="preserve"> дополнительной общеобразовательной программе, представленной поставщиком, требованиям пункта 46 настоящих Правил;</w:t>
      </w:r>
    </w:p>
    <w:p w:rsidR="001028F9" w:rsidRPr="001028F9" w:rsidRDefault="001028F9" w:rsidP="001028F9">
      <w:pPr>
        <w:ind w:firstLine="709"/>
        <w:rPr>
          <w:sz w:val="20"/>
          <w:szCs w:val="20"/>
        </w:rPr>
      </w:pPr>
      <w:r w:rsidRPr="001028F9">
        <w:rPr>
          <w:sz w:val="20"/>
          <w:szCs w:val="20"/>
        </w:rPr>
        <w:t>2) получение по результатам независимой оценки качества дополнительной общеобразовательной программы в рамках системы персонифицированного финансирования итогового среднего балла по результатам общественной экспертизы оценок всех экспертов ниже 20 баллов.</w:t>
      </w:r>
    </w:p>
    <w:p w:rsidR="001028F9" w:rsidRPr="001028F9" w:rsidRDefault="001028F9" w:rsidP="001028F9">
      <w:pPr>
        <w:ind w:firstLine="709"/>
        <w:rPr>
          <w:sz w:val="20"/>
          <w:szCs w:val="20"/>
        </w:rPr>
      </w:pPr>
      <w:r w:rsidRPr="001028F9">
        <w:rPr>
          <w:sz w:val="20"/>
          <w:szCs w:val="20"/>
        </w:rPr>
        <w:t>50. Запись о дополнительной общеобразовательной программе в реестре программ содержит информацию, указанную в пункте 46 настоящих Правил, сведения о поставщике, реализующем данную дополнительную общеобразовательную программу.</w:t>
      </w:r>
    </w:p>
    <w:p w:rsidR="001028F9" w:rsidRPr="001028F9" w:rsidRDefault="001028F9" w:rsidP="001028F9">
      <w:pPr>
        <w:ind w:firstLine="709"/>
        <w:rPr>
          <w:sz w:val="20"/>
          <w:szCs w:val="20"/>
        </w:rPr>
      </w:pPr>
      <w:r w:rsidRPr="001028F9">
        <w:rPr>
          <w:sz w:val="20"/>
          <w:szCs w:val="20"/>
        </w:rPr>
        <w:t>51. Поставщики в течение трех рабочих дней со дня изменения сведений, предусмотренных пунктом 46 настоящих Правил, обновляют в ИС соответствующие данные о дополнительной общеобразовательной программе.</w:t>
      </w:r>
    </w:p>
    <w:p w:rsidR="001028F9" w:rsidRPr="001028F9" w:rsidRDefault="001028F9" w:rsidP="001028F9">
      <w:pPr>
        <w:ind w:firstLine="709"/>
        <w:rPr>
          <w:sz w:val="20"/>
          <w:szCs w:val="20"/>
        </w:rPr>
      </w:pPr>
      <w:r w:rsidRPr="001028F9">
        <w:rPr>
          <w:sz w:val="20"/>
          <w:szCs w:val="20"/>
        </w:rPr>
        <w:t>52. В случае</w:t>
      </w:r>
      <w:proofErr w:type="gramStart"/>
      <w:r w:rsidRPr="001028F9">
        <w:rPr>
          <w:sz w:val="20"/>
          <w:szCs w:val="20"/>
        </w:rPr>
        <w:t>,</w:t>
      </w:r>
      <w:proofErr w:type="gramEnd"/>
      <w:r w:rsidRPr="001028F9">
        <w:rPr>
          <w:sz w:val="20"/>
          <w:szCs w:val="20"/>
        </w:rPr>
        <w:t xml:space="preserve"> если дополнительная общеобразовательная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дополнительная общеобразовательная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программ в записи о дополнительной общеобразовательной программе.</w:t>
      </w:r>
    </w:p>
    <w:p w:rsidR="001028F9" w:rsidRPr="001028F9" w:rsidRDefault="001028F9" w:rsidP="001028F9">
      <w:pPr>
        <w:ind w:firstLine="709"/>
        <w:rPr>
          <w:sz w:val="20"/>
          <w:szCs w:val="20"/>
        </w:rPr>
      </w:pPr>
      <w:r w:rsidRPr="001028F9">
        <w:rPr>
          <w:sz w:val="20"/>
          <w:szCs w:val="20"/>
        </w:rPr>
        <w:t>53. Дополнительная общеобразовательная программа исключается из реестра программ:</w:t>
      </w:r>
    </w:p>
    <w:p w:rsidR="001028F9" w:rsidRPr="001028F9" w:rsidRDefault="001028F9" w:rsidP="001028F9">
      <w:pPr>
        <w:ind w:firstLine="709"/>
        <w:rPr>
          <w:sz w:val="20"/>
          <w:szCs w:val="20"/>
        </w:rPr>
      </w:pPr>
      <w:r w:rsidRPr="001028F9">
        <w:rPr>
          <w:sz w:val="20"/>
          <w:szCs w:val="20"/>
        </w:rPr>
        <w:t>1) поставщиком посредством ИС;</w:t>
      </w:r>
    </w:p>
    <w:p w:rsidR="001028F9" w:rsidRPr="001028F9" w:rsidRDefault="001028F9" w:rsidP="001028F9">
      <w:pPr>
        <w:ind w:firstLine="709"/>
        <w:rPr>
          <w:sz w:val="20"/>
          <w:szCs w:val="20"/>
        </w:rPr>
      </w:pPr>
      <w:r w:rsidRPr="001028F9">
        <w:rPr>
          <w:sz w:val="20"/>
          <w:szCs w:val="20"/>
        </w:rPr>
        <w:t>2) оператором ПФ в связи с исключением поставщика из реестра поставщиков.</w:t>
      </w:r>
    </w:p>
    <w:p w:rsidR="001028F9" w:rsidRPr="001028F9" w:rsidRDefault="001028F9" w:rsidP="001028F9">
      <w:pPr>
        <w:ind w:firstLine="709"/>
        <w:rPr>
          <w:sz w:val="20"/>
          <w:szCs w:val="20"/>
        </w:rPr>
      </w:pPr>
      <w:r w:rsidRPr="001028F9">
        <w:rPr>
          <w:sz w:val="20"/>
          <w:szCs w:val="20"/>
        </w:rPr>
        <w:t>54. В случае, предусмотренном подпунктом 1 пункта 55 настоящих Правил, если поставщик принял решение об исключении дополнительной общеобразовательной программы из реестра программ, в этом случае в реестре программ делается запись о невозможности заключения новых договоров об образовании по данной дополнительной общеобразовательной программе. Дополнительная общеобразовательная программа в таком случае исключается из реестра программ после выполнения в полном объеме обязательств по договорам об образовании.</w:t>
      </w:r>
    </w:p>
    <w:p w:rsidR="001028F9" w:rsidRPr="001028F9" w:rsidRDefault="001028F9" w:rsidP="001028F9">
      <w:pPr>
        <w:ind w:firstLine="709"/>
        <w:rPr>
          <w:sz w:val="20"/>
          <w:szCs w:val="20"/>
        </w:rPr>
      </w:pPr>
      <w:r w:rsidRPr="001028F9">
        <w:rPr>
          <w:sz w:val="20"/>
          <w:szCs w:val="20"/>
        </w:rPr>
        <w:t>В случае, предусмотренном подпунктом 2 пункта 55 настоящих Правил, оператор ПФ исключает дополнительную общеобразовательную программу из реестра программ в течение одного рабочего дня со дня внесения в реестр поставщиков записи об исключении поставщика из реестра поставщиков.</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Глава 6. Порядок формирования реестра сертификатов</w:t>
      </w:r>
    </w:p>
    <w:p w:rsidR="001028F9" w:rsidRPr="001028F9" w:rsidRDefault="001028F9" w:rsidP="001028F9">
      <w:pPr>
        <w:ind w:firstLine="709"/>
        <w:rPr>
          <w:sz w:val="20"/>
          <w:szCs w:val="20"/>
        </w:rPr>
      </w:pPr>
    </w:p>
    <w:p w:rsidR="001028F9" w:rsidRPr="001028F9" w:rsidRDefault="001028F9" w:rsidP="001028F9">
      <w:pPr>
        <w:ind w:firstLine="709"/>
        <w:rPr>
          <w:sz w:val="20"/>
          <w:szCs w:val="20"/>
        </w:rPr>
      </w:pPr>
      <w:r w:rsidRPr="001028F9">
        <w:rPr>
          <w:sz w:val="20"/>
          <w:szCs w:val="20"/>
        </w:rPr>
        <w:t>55. Реестр сертификатов формируется на основании заявлений о включении в систему персонифицированного финансирования, подаваемых обучающимся, достигшим возраста 14 лет, родителями (законными представителями) обучающегося.</w:t>
      </w:r>
    </w:p>
    <w:p w:rsidR="001028F9" w:rsidRPr="001028F9" w:rsidRDefault="001028F9" w:rsidP="001028F9">
      <w:pPr>
        <w:ind w:firstLine="709"/>
        <w:rPr>
          <w:sz w:val="20"/>
          <w:szCs w:val="20"/>
        </w:rPr>
      </w:pPr>
      <w:r w:rsidRPr="001028F9">
        <w:rPr>
          <w:sz w:val="20"/>
          <w:szCs w:val="20"/>
        </w:rPr>
        <w:t xml:space="preserve">56. Заявление о включении в систему персонифицированного финансирования подается обучающимся, достигшим возраста 14 лет, или родителями (законными представителями) обучающегося оператору ПФ посредством ИС или подается поставщику при обращении с заявлением о зачислении для обучения на дополнительную общеобразовательную программу, которое производится </w:t>
      </w:r>
      <w:proofErr w:type="gramStart"/>
      <w:r w:rsidRPr="001028F9">
        <w:rPr>
          <w:sz w:val="20"/>
          <w:szCs w:val="20"/>
        </w:rPr>
        <w:t>для</w:t>
      </w:r>
      <w:proofErr w:type="gramEnd"/>
      <w:r w:rsidRPr="001028F9">
        <w:rPr>
          <w:sz w:val="20"/>
          <w:szCs w:val="20"/>
        </w:rPr>
        <w:t xml:space="preserve"> данного обучающегося впервые.</w:t>
      </w:r>
    </w:p>
    <w:p w:rsidR="001028F9" w:rsidRPr="001028F9" w:rsidRDefault="001028F9" w:rsidP="001028F9">
      <w:pPr>
        <w:ind w:firstLine="709"/>
        <w:rPr>
          <w:sz w:val="20"/>
          <w:szCs w:val="20"/>
        </w:rPr>
      </w:pPr>
      <w:r w:rsidRPr="001028F9">
        <w:rPr>
          <w:sz w:val="20"/>
          <w:szCs w:val="20"/>
        </w:rPr>
        <w:t>57. К заявлению прилагается согласие на обработку персональных данных всеми операторами персональных данных, необходимое для реализации дополнительной общеобразовательной программы в системе персонифицированного финансирования.</w:t>
      </w:r>
    </w:p>
    <w:p w:rsidR="001028F9" w:rsidRPr="001028F9" w:rsidRDefault="001028F9" w:rsidP="001028F9">
      <w:pPr>
        <w:ind w:firstLine="709"/>
        <w:rPr>
          <w:sz w:val="20"/>
          <w:szCs w:val="20"/>
        </w:rPr>
      </w:pPr>
      <w:r w:rsidRPr="001028F9">
        <w:rPr>
          <w:sz w:val="20"/>
          <w:szCs w:val="20"/>
        </w:rPr>
        <w:lastRenderedPageBreak/>
        <w:t>58. При подаче заявления о включении в систему персонифицированного финансирования оператору ПФ, поставщику представляются копии:</w:t>
      </w:r>
    </w:p>
    <w:p w:rsidR="001028F9" w:rsidRPr="001028F9" w:rsidRDefault="001028F9" w:rsidP="001028F9">
      <w:pPr>
        <w:ind w:firstLine="709"/>
        <w:rPr>
          <w:sz w:val="20"/>
          <w:szCs w:val="20"/>
        </w:rPr>
      </w:pPr>
      <w:r w:rsidRPr="001028F9">
        <w:rPr>
          <w:sz w:val="20"/>
          <w:szCs w:val="20"/>
        </w:rPr>
        <w:t>1) свидетельства о рождении обучающегося, документ, удостоверяющий личность обучающегося;</w:t>
      </w:r>
    </w:p>
    <w:p w:rsidR="001028F9" w:rsidRPr="001028F9" w:rsidRDefault="001028F9" w:rsidP="001028F9">
      <w:pPr>
        <w:ind w:firstLine="709"/>
        <w:rPr>
          <w:sz w:val="20"/>
          <w:szCs w:val="20"/>
        </w:rPr>
      </w:pPr>
      <w:r w:rsidRPr="001028F9">
        <w:rPr>
          <w:sz w:val="20"/>
          <w:szCs w:val="20"/>
        </w:rPr>
        <w:t>2) страхового свидетельства обязательного пенсионного страхования обучающегося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1028F9" w:rsidRPr="001028F9" w:rsidRDefault="001028F9" w:rsidP="001028F9">
      <w:pPr>
        <w:ind w:firstLine="709"/>
        <w:rPr>
          <w:sz w:val="20"/>
          <w:szCs w:val="20"/>
        </w:rPr>
      </w:pPr>
      <w:r w:rsidRPr="001028F9">
        <w:rPr>
          <w:noProof/>
          <w:sz w:val="20"/>
          <w:szCs w:val="20"/>
          <w:lang w:eastAsia="ru-RU"/>
        </w:rPr>
        <w:drawing>
          <wp:anchor distT="0" distB="0" distL="114300" distR="114300" simplePos="0" relativeHeight="251658752" behindDoc="0" locked="0" layoutInCell="1" allowOverlap="0">
            <wp:simplePos x="0" y="0"/>
            <wp:positionH relativeFrom="page">
              <wp:posOffset>902335</wp:posOffset>
            </wp:positionH>
            <wp:positionV relativeFrom="page">
              <wp:posOffset>6103620</wp:posOffset>
            </wp:positionV>
            <wp:extent cx="3175" cy="6350"/>
            <wp:effectExtent l="0" t="0" r="0" b="0"/>
            <wp:wrapSquare wrapText="bothSides"/>
            <wp:docPr id="9" name="Picture 27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9"/>
                    <pic:cNvPicPr>
                      <a:picLocks noChangeAspect="1" noChangeArrowheads="1"/>
                    </pic:cNvPicPr>
                  </pic:nvPicPr>
                  <pic:blipFill>
                    <a:blip r:embed="rId29"/>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1028F9">
        <w:rPr>
          <w:sz w:val="20"/>
          <w:szCs w:val="20"/>
        </w:rPr>
        <w:t>3) документа, удостоверяющего личность родителя (законного представителя) обучающегося.</w:t>
      </w:r>
    </w:p>
    <w:p w:rsidR="001028F9" w:rsidRPr="001028F9" w:rsidRDefault="001028F9" w:rsidP="001028F9">
      <w:pPr>
        <w:ind w:firstLine="709"/>
        <w:rPr>
          <w:sz w:val="20"/>
          <w:szCs w:val="20"/>
        </w:rPr>
      </w:pPr>
      <w:r w:rsidRPr="001028F9">
        <w:rPr>
          <w:sz w:val="20"/>
          <w:szCs w:val="20"/>
        </w:rPr>
        <w:t>59. Обучающийся, достигший 14 лет, родители (законные представители) обучающегося обязаны вносить в ИС данные об изменениях сведений, предусмотренных в заявлении о включении в систему персонифицированного финансирования, не позднее чем через десять календарных дней после соответствующих изменений.</w:t>
      </w:r>
    </w:p>
    <w:p w:rsidR="001028F9" w:rsidRPr="001028F9" w:rsidRDefault="001028F9" w:rsidP="001028F9">
      <w:pPr>
        <w:ind w:firstLine="709"/>
        <w:rPr>
          <w:sz w:val="20"/>
          <w:szCs w:val="20"/>
        </w:rPr>
      </w:pPr>
      <w:r w:rsidRPr="001028F9">
        <w:rPr>
          <w:sz w:val="20"/>
          <w:szCs w:val="20"/>
        </w:rPr>
        <w:t>60. Оператор ПФ, поставщик проверяют достоверность указанной в заявлении о включении в систему персонифицированного финансирования информации.</w:t>
      </w:r>
    </w:p>
    <w:p w:rsidR="001028F9" w:rsidRPr="001028F9" w:rsidRDefault="001028F9" w:rsidP="001028F9">
      <w:pPr>
        <w:ind w:firstLine="709"/>
        <w:rPr>
          <w:sz w:val="20"/>
          <w:szCs w:val="20"/>
        </w:rPr>
      </w:pPr>
      <w:r w:rsidRPr="001028F9">
        <w:rPr>
          <w:sz w:val="20"/>
          <w:szCs w:val="20"/>
        </w:rPr>
        <w:t xml:space="preserve">Оператор ПФ, поставщик в случае достоверности представленной обучающимся, достигшим возраста 14 лет, родителем (законным представителем) обучающегося информации подтверждают это путем совершения необходимых действий в ИС. Информация об обучающемся находится в реестре сертификатов до достижения </w:t>
      </w:r>
      <w:proofErr w:type="gramStart"/>
      <w:r w:rsidRPr="001028F9">
        <w:rPr>
          <w:sz w:val="20"/>
          <w:szCs w:val="20"/>
        </w:rPr>
        <w:t>обучающимся</w:t>
      </w:r>
      <w:proofErr w:type="gramEnd"/>
      <w:r w:rsidRPr="001028F9">
        <w:rPr>
          <w:sz w:val="20"/>
          <w:szCs w:val="20"/>
        </w:rPr>
        <w:t xml:space="preserve"> 18 лет. Повторного включения в реестр сертификатов и повторной подачи заявления о включении в систему персонифицированного финансирования не требуется.</w:t>
      </w:r>
    </w:p>
    <w:p w:rsidR="001028F9" w:rsidRPr="001028F9" w:rsidRDefault="001028F9" w:rsidP="001028F9">
      <w:pPr>
        <w:ind w:firstLine="709"/>
        <w:rPr>
          <w:sz w:val="20"/>
          <w:szCs w:val="20"/>
        </w:rPr>
      </w:pPr>
      <w:r w:rsidRPr="001028F9">
        <w:rPr>
          <w:sz w:val="20"/>
          <w:szCs w:val="20"/>
        </w:rPr>
        <w:t xml:space="preserve">61. Включение обучающегося в систему персонифицированного финансирования осуществляется в течение трех рабочих дней со дня подачи заявления о включении в систему персонифицированного финансирования. В случае если заявление было подано в электронной форме посредством ИС, срок включения обучающегося в систему </w:t>
      </w:r>
      <w:r w:rsidRPr="001028F9">
        <w:rPr>
          <w:noProof/>
          <w:sz w:val="20"/>
          <w:szCs w:val="20"/>
          <w:lang w:eastAsia="ru-RU"/>
        </w:rPr>
        <w:drawing>
          <wp:inline distT="0" distB="0" distL="0" distR="0">
            <wp:extent cx="9525" cy="9525"/>
            <wp:effectExtent l="19050" t="0" r="9525" b="0"/>
            <wp:docPr id="6" name="Picture 2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0"/>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28F9">
        <w:rPr>
          <w:sz w:val="20"/>
          <w:szCs w:val="20"/>
        </w:rPr>
        <w:t>15 персонифицированного финансирования может быть продлен, но не более чем на один рабочий день после даты представления документов, указанных в пункте 60 настоящих Правил, и подписания согласия на обработку персональных данных.</w:t>
      </w:r>
    </w:p>
    <w:p w:rsidR="001028F9" w:rsidRPr="001028F9" w:rsidRDefault="001028F9" w:rsidP="001028F9">
      <w:pPr>
        <w:ind w:firstLine="709"/>
        <w:rPr>
          <w:sz w:val="20"/>
          <w:szCs w:val="20"/>
        </w:rPr>
      </w:pPr>
      <w:r w:rsidRPr="001028F9">
        <w:rPr>
          <w:sz w:val="20"/>
          <w:szCs w:val="20"/>
        </w:rPr>
        <w:t>62. Основаниями для отказа во включении в систему персонифицированного финансирования являются:</w:t>
      </w:r>
    </w:p>
    <w:p w:rsidR="001028F9" w:rsidRPr="001028F9" w:rsidRDefault="001028F9" w:rsidP="001028F9">
      <w:pPr>
        <w:ind w:firstLine="709"/>
        <w:rPr>
          <w:sz w:val="20"/>
          <w:szCs w:val="20"/>
        </w:rPr>
      </w:pPr>
      <w:r w:rsidRPr="001028F9">
        <w:rPr>
          <w:sz w:val="20"/>
          <w:szCs w:val="20"/>
        </w:rPr>
        <w:t>1) включение обучающегося в систему персонифицированного финансирования ранее;</w:t>
      </w:r>
    </w:p>
    <w:p w:rsidR="001028F9" w:rsidRPr="001028F9" w:rsidRDefault="001028F9" w:rsidP="001028F9">
      <w:pPr>
        <w:ind w:firstLine="709"/>
        <w:rPr>
          <w:sz w:val="20"/>
          <w:szCs w:val="20"/>
        </w:rPr>
      </w:pPr>
      <w:r w:rsidRPr="001028F9">
        <w:rPr>
          <w:sz w:val="20"/>
          <w:szCs w:val="20"/>
        </w:rPr>
        <w:t>2) представление обучающимся, достигшим возраста 14 лет, родителем (законным представителем) обучающегося недостоверных сведений при подаче заявления о включении в систему персонифицированного финансирования;</w:t>
      </w:r>
    </w:p>
    <w:p w:rsidR="001028F9" w:rsidRPr="001028F9" w:rsidRDefault="001028F9" w:rsidP="001028F9">
      <w:pPr>
        <w:ind w:firstLine="709"/>
        <w:rPr>
          <w:sz w:val="20"/>
          <w:szCs w:val="20"/>
        </w:rPr>
      </w:pPr>
      <w:r w:rsidRPr="001028F9">
        <w:rPr>
          <w:sz w:val="20"/>
          <w:szCs w:val="20"/>
        </w:rPr>
        <w:t>З) отсутствие согласия обучающегося, достигшего возраста 14 лет, родителя (законного представителя) обучающегося на обработку персональных данных.</w:t>
      </w:r>
    </w:p>
    <w:p w:rsidR="001028F9" w:rsidRPr="001028F9" w:rsidRDefault="001028F9" w:rsidP="001028F9">
      <w:pPr>
        <w:ind w:firstLine="709"/>
        <w:rPr>
          <w:sz w:val="20"/>
          <w:szCs w:val="20"/>
        </w:rPr>
      </w:pPr>
      <w:r w:rsidRPr="001028F9">
        <w:rPr>
          <w:sz w:val="20"/>
          <w:szCs w:val="20"/>
        </w:rPr>
        <w:t>63. Запись в реестре сертификатов содержит сведения:</w:t>
      </w:r>
    </w:p>
    <w:p w:rsidR="001028F9" w:rsidRPr="001028F9" w:rsidRDefault="001028F9" w:rsidP="001028F9">
      <w:pPr>
        <w:ind w:firstLine="709"/>
        <w:rPr>
          <w:sz w:val="20"/>
          <w:szCs w:val="20"/>
        </w:rPr>
      </w:pPr>
      <w:r w:rsidRPr="001028F9">
        <w:rPr>
          <w:noProof/>
          <w:sz w:val="20"/>
          <w:szCs w:val="20"/>
          <w:lang w:eastAsia="ru-RU"/>
        </w:rPr>
        <w:drawing>
          <wp:anchor distT="0" distB="0" distL="114300" distR="114300" simplePos="0" relativeHeight="251659776" behindDoc="0" locked="0" layoutInCell="1" allowOverlap="0">
            <wp:simplePos x="0" y="0"/>
            <wp:positionH relativeFrom="page">
              <wp:posOffset>6763385</wp:posOffset>
            </wp:positionH>
            <wp:positionV relativeFrom="page">
              <wp:posOffset>6314440</wp:posOffset>
            </wp:positionV>
            <wp:extent cx="8890" cy="12065"/>
            <wp:effectExtent l="0" t="0" r="0" b="0"/>
            <wp:wrapSquare wrapText="bothSides"/>
            <wp:docPr id="8" name="Picture 2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2"/>
                    <pic:cNvPicPr>
                      <a:picLocks noChangeAspect="1" noChangeArrowheads="1"/>
                    </pic:cNvPicPr>
                  </pic:nvPicPr>
                  <pic:blipFill>
                    <a:blip r:embed="rId31"/>
                    <a:srcRect/>
                    <a:stretch>
                      <a:fillRect/>
                    </a:stretch>
                  </pic:blipFill>
                  <pic:spPr bwMode="auto">
                    <a:xfrm>
                      <a:off x="0" y="0"/>
                      <a:ext cx="8890" cy="12065"/>
                    </a:xfrm>
                    <a:prstGeom prst="rect">
                      <a:avLst/>
                    </a:prstGeom>
                    <a:noFill/>
                    <a:ln w="9525">
                      <a:noFill/>
                      <a:miter lim="800000"/>
                      <a:headEnd/>
                      <a:tailEnd/>
                    </a:ln>
                  </pic:spPr>
                </pic:pic>
              </a:graphicData>
            </a:graphic>
          </wp:anchor>
        </w:drawing>
      </w:r>
      <w:r w:rsidRPr="001028F9">
        <w:rPr>
          <w:sz w:val="20"/>
          <w:szCs w:val="20"/>
        </w:rPr>
        <w:t>1) номер сертификата, состоящий из цифр;</w:t>
      </w:r>
    </w:p>
    <w:p w:rsidR="001028F9" w:rsidRPr="001028F9" w:rsidRDefault="001028F9" w:rsidP="001028F9">
      <w:pPr>
        <w:ind w:firstLine="709"/>
        <w:rPr>
          <w:sz w:val="20"/>
          <w:szCs w:val="20"/>
        </w:rPr>
      </w:pPr>
      <w:r w:rsidRPr="001028F9">
        <w:rPr>
          <w:sz w:val="20"/>
          <w:szCs w:val="20"/>
        </w:rPr>
        <w:t>2) страховой номер индивидуального лицевого счета (СНИЛС) обучающегося;</w:t>
      </w:r>
    </w:p>
    <w:p w:rsidR="001028F9" w:rsidRPr="001028F9" w:rsidRDefault="001028F9" w:rsidP="001028F9">
      <w:pPr>
        <w:ind w:firstLine="709"/>
        <w:rPr>
          <w:sz w:val="20"/>
          <w:szCs w:val="20"/>
        </w:rPr>
      </w:pPr>
      <w:r w:rsidRPr="001028F9">
        <w:rPr>
          <w:sz w:val="20"/>
          <w:szCs w:val="20"/>
        </w:rPr>
        <w:t>3) период действия сертификата;</w:t>
      </w:r>
    </w:p>
    <w:p w:rsidR="001028F9" w:rsidRPr="001028F9" w:rsidRDefault="001028F9" w:rsidP="001028F9">
      <w:pPr>
        <w:ind w:firstLine="709"/>
        <w:rPr>
          <w:sz w:val="20"/>
          <w:szCs w:val="20"/>
        </w:rPr>
      </w:pPr>
      <w:r w:rsidRPr="001028F9">
        <w:rPr>
          <w:sz w:val="20"/>
          <w:szCs w:val="20"/>
        </w:rPr>
        <w:t>4) номинал сертификата;</w:t>
      </w:r>
    </w:p>
    <w:p w:rsidR="001028F9" w:rsidRPr="001028F9" w:rsidRDefault="001028F9" w:rsidP="001028F9">
      <w:pPr>
        <w:ind w:firstLine="709"/>
        <w:rPr>
          <w:sz w:val="20"/>
          <w:szCs w:val="20"/>
        </w:rPr>
      </w:pPr>
      <w:r w:rsidRPr="001028F9">
        <w:rPr>
          <w:sz w:val="20"/>
          <w:szCs w:val="20"/>
        </w:rPr>
        <w:t xml:space="preserve">5) данные об обучающемся, </w:t>
      </w:r>
      <w:proofErr w:type="gramStart"/>
      <w:r w:rsidRPr="001028F9">
        <w:rPr>
          <w:sz w:val="20"/>
          <w:szCs w:val="20"/>
        </w:rPr>
        <w:t>которому</w:t>
      </w:r>
      <w:proofErr w:type="gramEnd"/>
      <w:r w:rsidRPr="001028F9">
        <w:rPr>
          <w:sz w:val="20"/>
          <w:szCs w:val="20"/>
        </w:rPr>
        <w:t xml:space="preserve"> выдан сертификат (фамилия, имя, отчество (при наличии), дата рождения).</w:t>
      </w:r>
    </w:p>
    <w:p w:rsidR="001028F9" w:rsidRPr="001028F9" w:rsidRDefault="001028F9" w:rsidP="001028F9">
      <w:pPr>
        <w:ind w:firstLine="709"/>
        <w:rPr>
          <w:sz w:val="20"/>
          <w:szCs w:val="20"/>
        </w:rPr>
      </w:pPr>
      <w:r w:rsidRPr="001028F9">
        <w:rPr>
          <w:sz w:val="20"/>
          <w:szCs w:val="20"/>
        </w:rPr>
        <w:t>64. Для каждого сертификата в ИС создается запись об использовании сертификата, в которой отражается доступный остаток сре</w:t>
      </w:r>
      <w:proofErr w:type="gramStart"/>
      <w:r w:rsidRPr="001028F9">
        <w:rPr>
          <w:sz w:val="20"/>
          <w:szCs w:val="20"/>
        </w:rPr>
        <w:t>дств в с</w:t>
      </w:r>
      <w:proofErr w:type="gramEnd"/>
      <w:r w:rsidRPr="001028F9">
        <w:rPr>
          <w:sz w:val="20"/>
          <w:szCs w:val="20"/>
        </w:rPr>
        <w:t>оответствующем году, а также данные об использовании сертификата (с указанием дополнительной общеобразовательной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p>
    <w:p w:rsidR="001028F9" w:rsidRPr="001028F9" w:rsidRDefault="001028F9" w:rsidP="001028F9">
      <w:pPr>
        <w:ind w:firstLine="709"/>
        <w:rPr>
          <w:sz w:val="20"/>
          <w:szCs w:val="20"/>
        </w:rPr>
      </w:pPr>
      <w:r w:rsidRPr="001028F9">
        <w:rPr>
          <w:sz w:val="20"/>
          <w:szCs w:val="20"/>
        </w:rPr>
        <w:t>65. В случае</w:t>
      </w:r>
      <w:proofErr w:type="gramStart"/>
      <w:r w:rsidRPr="001028F9">
        <w:rPr>
          <w:sz w:val="20"/>
          <w:szCs w:val="20"/>
        </w:rPr>
        <w:t>,</w:t>
      </w:r>
      <w:proofErr w:type="gramEnd"/>
      <w:r w:rsidRPr="001028F9">
        <w:rPr>
          <w:sz w:val="20"/>
          <w:szCs w:val="20"/>
        </w:rPr>
        <w:t xml:space="preserve"> если обучающемуся предоставлен сертификат, но обучающийся, его родители (законные представители) не намерены далее использовать такой сертификат, обучающийся, достигший возраста 14 лет, родители (законные представители) обучающегося могут подать заявление об отказе от использования сертификата оператору ПФ, поставщику.».</w:t>
      </w:r>
    </w:p>
    <w:p w:rsidR="001028F9" w:rsidRPr="001028F9" w:rsidRDefault="001028F9" w:rsidP="001028F9">
      <w:pPr>
        <w:ind w:firstLine="709"/>
        <w:rPr>
          <w:sz w:val="20"/>
          <w:szCs w:val="20"/>
        </w:rPr>
      </w:pPr>
    </w:p>
    <w:p w:rsidR="001028F9" w:rsidRPr="001028F9" w:rsidRDefault="001028F9" w:rsidP="001028F9">
      <w:pPr>
        <w:ind w:firstLine="709"/>
        <w:jc w:val="right"/>
        <w:rPr>
          <w:sz w:val="20"/>
          <w:szCs w:val="20"/>
        </w:rPr>
      </w:pPr>
      <w:r w:rsidRPr="001028F9">
        <w:rPr>
          <w:sz w:val="20"/>
          <w:szCs w:val="20"/>
        </w:rPr>
        <w:t>Приложение 2</w:t>
      </w:r>
    </w:p>
    <w:p w:rsidR="001028F9" w:rsidRPr="001028F9" w:rsidRDefault="001028F9" w:rsidP="001028F9">
      <w:pPr>
        <w:ind w:firstLine="709"/>
        <w:jc w:val="right"/>
        <w:rPr>
          <w:sz w:val="20"/>
          <w:szCs w:val="20"/>
        </w:rPr>
      </w:pPr>
      <w:r w:rsidRPr="001028F9">
        <w:rPr>
          <w:sz w:val="20"/>
          <w:szCs w:val="20"/>
        </w:rPr>
        <w:t>к постановлению</w:t>
      </w:r>
    </w:p>
    <w:p w:rsidR="001028F9" w:rsidRPr="001028F9" w:rsidRDefault="001028F9" w:rsidP="001028F9">
      <w:pPr>
        <w:ind w:firstLine="709"/>
        <w:jc w:val="right"/>
        <w:rPr>
          <w:sz w:val="20"/>
          <w:szCs w:val="20"/>
        </w:rPr>
      </w:pPr>
      <w:r w:rsidRPr="001028F9">
        <w:rPr>
          <w:sz w:val="20"/>
          <w:szCs w:val="20"/>
        </w:rPr>
        <w:t>администрации Кадыйского</w:t>
      </w:r>
    </w:p>
    <w:p w:rsidR="001028F9" w:rsidRPr="001028F9" w:rsidRDefault="001028F9" w:rsidP="001028F9">
      <w:pPr>
        <w:ind w:firstLine="709"/>
        <w:jc w:val="right"/>
        <w:rPr>
          <w:sz w:val="20"/>
          <w:szCs w:val="20"/>
        </w:rPr>
      </w:pPr>
      <w:r w:rsidRPr="001028F9">
        <w:rPr>
          <w:sz w:val="20"/>
          <w:szCs w:val="20"/>
        </w:rPr>
        <w:t>муниципального района</w:t>
      </w:r>
    </w:p>
    <w:p w:rsidR="001028F9" w:rsidRPr="001028F9" w:rsidRDefault="001028F9" w:rsidP="001028F9">
      <w:pPr>
        <w:ind w:firstLine="709"/>
        <w:jc w:val="right"/>
        <w:rPr>
          <w:sz w:val="20"/>
          <w:szCs w:val="20"/>
        </w:rPr>
      </w:pPr>
      <w:r w:rsidRPr="001028F9">
        <w:rPr>
          <w:sz w:val="20"/>
          <w:szCs w:val="20"/>
        </w:rPr>
        <w:t>от 22 июня 2020 года № 247</w:t>
      </w:r>
    </w:p>
    <w:p w:rsidR="001028F9" w:rsidRPr="001028F9" w:rsidRDefault="001028F9" w:rsidP="001028F9">
      <w:pPr>
        <w:ind w:firstLine="709"/>
        <w:jc w:val="right"/>
        <w:rPr>
          <w:sz w:val="20"/>
          <w:szCs w:val="20"/>
        </w:rPr>
      </w:pPr>
    </w:p>
    <w:p w:rsidR="001028F9" w:rsidRPr="001028F9" w:rsidRDefault="001028F9" w:rsidP="001028F9">
      <w:pPr>
        <w:ind w:firstLine="709"/>
        <w:jc w:val="right"/>
        <w:rPr>
          <w:sz w:val="20"/>
          <w:szCs w:val="20"/>
        </w:rPr>
      </w:pPr>
      <w:r w:rsidRPr="001028F9">
        <w:rPr>
          <w:sz w:val="20"/>
          <w:szCs w:val="20"/>
        </w:rPr>
        <w:t>«Приложение 2</w:t>
      </w:r>
    </w:p>
    <w:p w:rsidR="001028F9" w:rsidRPr="001028F9" w:rsidRDefault="001028F9" w:rsidP="001028F9">
      <w:pPr>
        <w:ind w:firstLine="709"/>
        <w:jc w:val="right"/>
        <w:rPr>
          <w:sz w:val="20"/>
          <w:szCs w:val="20"/>
        </w:rPr>
      </w:pPr>
      <w:r w:rsidRPr="001028F9">
        <w:rPr>
          <w:sz w:val="20"/>
          <w:szCs w:val="20"/>
        </w:rPr>
        <w:t>к постановлению</w:t>
      </w:r>
    </w:p>
    <w:p w:rsidR="001028F9" w:rsidRPr="001028F9" w:rsidRDefault="001028F9" w:rsidP="001028F9">
      <w:pPr>
        <w:ind w:firstLine="709"/>
        <w:jc w:val="right"/>
        <w:rPr>
          <w:sz w:val="20"/>
          <w:szCs w:val="20"/>
        </w:rPr>
      </w:pPr>
      <w:r w:rsidRPr="001028F9">
        <w:rPr>
          <w:sz w:val="20"/>
          <w:szCs w:val="20"/>
        </w:rPr>
        <w:t>администрации Кадыйского</w:t>
      </w:r>
    </w:p>
    <w:p w:rsidR="001028F9" w:rsidRPr="001028F9" w:rsidRDefault="001028F9" w:rsidP="001028F9">
      <w:pPr>
        <w:ind w:firstLine="709"/>
        <w:jc w:val="right"/>
        <w:rPr>
          <w:sz w:val="20"/>
          <w:szCs w:val="20"/>
        </w:rPr>
      </w:pPr>
      <w:r w:rsidRPr="001028F9">
        <w:rPr>
          <w:sz w:val="20"/>
          <w:szCs w:val="20"/>
        </w:rPr>
        <w:t>муниципального района</w:t>
      </w:r>
    </w:p>
    <w:p w:rsidR="001028F9" w:rsidRPr="001028F9" w:rsidRDefault="001028F9" w:rsidP="001028F9">
      <w:pPr>
        <w:ind w:firstLine="709"/>
        <w:jc w:val="right"/>
        <w:rPr>
          <w:sz w:val="20"/>
          <w:szCs w:val="20"/>
        </w:rPr>
      </w:pPr>
      <w:r w:rsidRPr="001028F9">
        <w:rPr>
          <w:sz w:val="20"/>
          <w:szCs w:val="20"/>
        </w:rPr>
        <w:t>от 22.02.2020 года № 83</w:t>
      </w:r>
    </w:p>
    <w:p w:rsidR="001028F9" w:rsidRPr="001028F9" w:rsidRDefault="001028F9" w:rsidP="001028F9">
      <w:pPr>
        <w:ind w:firstLine="709"/>
        <w:rPr>
          <w:sz w:val="20"/>
          <w:szCs w:val="20"/>
        </w:rPr>
      </w:pPr>
    </w:p>
    <w:p w:rsidR="001028F9" w:rsidRPr="001028F9" w:rsidRDefault="001028F9" w:rsidP="001028F9">
      <w:pPr>
        <w:ind w:firstLine="709"/>
        <w:jc w:val="center"/>
        <w:rPr>
          <w:bCs/>
          <w:sz w:val="20"/>
          <w:szCs w:val="20"/>
        </w:rPr>
      </w:pPr>
      <w:r w:rsidRPr="001028F9">
        <w:rPr>
          <w:bCs/>
          <w:sz w:val="20"/>
          <w:szCs w:val="20"/>
        </w:rPr>
        <w:t>Порядок предоставления грантов в форме субсидий иным организациям из бюджета Кадыйского муниципального района</w:t>
      </w:r>
    </w:p>
    <w:p w:rsidR="001028F9" w:rsidRPr="001028F9" w:rsidRDefault="001028F9" w:rsidP="001028F9">
      <w:pPr>
        <w:ind w:firstLine="709"/>
        <w:rPr>
          <w:sz w:val="20"/>
          <w:szCs w:val="20"/>
        </w:rPr>
      </w:pPr>
    </w:p>
    <w:p w:rsidR="001028F9" w:rsidRPr="001028F9" w:rsidRDefault="001028F9" w:rsidP="001028F9">
      <w:pPr>
        <w:ind w:firstLine="709"/>
        <w:rPr>
          <w:bCs/>
          <w:sz w:val="20"/>
          <w:szCs w:val="20"/>
        </w:rPr>
      </w:pPr>
      <w:r w:rsidRPr="001028F9">
        <w:rPr>
          <w:bCs/>
          <w:sz w:val="20"/>
          <w:szCs w:val="20"/>
        </w:rPr>
        <w:t>Раздел I. Общие положения</w:t>
      </w:r>
    </w:p>
    <w:p w:rsidR="001028F9" w:rsidRPr="001028F9" w:rsidRDefault="001028F9" w:rsidP="001028F9">
      <w:pPr>
        <w:ind w:firstLine="709"/>
        <w:rPr>
          <w:bCs/>
          <w:sz w:val="20"/>
          <w:szCs w:val="20"/>
        </w:rPr>
      </w:pPr>
    </w:p>
    <w:p w:rsidR="001028F9" w:rsidRPr="001028F9" w:rsidRDefault="001028F9" w:rsidP="001028F9">
      <w:pPr>
        <w:ind w:firstLine="709"/>
        <w:rPr>
          <w:sz w:val="20"/>
          <w:szCs w:val="20"/>
        </w:rPr>
      </w:pPr>
      <w:r w:rsidRPr="001028F9">
        <w:rPr>
          <w:sz w:val="20"/>
          <w:szCs w:val="20"/>
        </w:rPr>
        <w:t xml:space="preserve">1. </w:t>
      </w:r>
      <w:proofErr w:type="gramStart"/>
      <w:r w:rsidRPr="001028F9">
        <w:rPr>
          <w:sz w:val="20"/>
          <w:szCs w:val="20"/>
        </w:rPr>
        <w:t>Настоящий порядок предоставления грантов в форме субсидии иным образовательным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Кадыйского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1028F9">
        <w:rPr>
          <w:sz w:val="20"/>
          <w:szCs w:val="20"/>
        </w:rPr>
        <w:t xml:space="preserve"> </w:t>
      </w:r>
      <w:r w:rsidRPr="001028F9">
        <w:rPr>
          <w:sz w:val="20"/>
          <w:szCs w:val="20"/>
        </w:rPr>
        <w:lastRenderedPageBreak/>
        <w:t xml:space="preserve">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образования администрации Кадыйского муниципального района, требования к отчетности, требования об осуществлении </w:t>
      </w:r>
      <w:proofErr w:type="gramStart"/>
      <w:r w:rsidRPr="001028F9">
        <w:rPr>
          <w:sz w:val="20"/>
          <w:szCs w:val="20"/>
        </w:rPr>
        <w:t>контроля за</w:t>
      </w:r>
      <w:proofErr w:type="gramEnd"/>
      <w:r w:rsidRPr="001028F9">
        <w:rPr>
          <w:sz w:val="20"/>
          <w:szCs w:val="20"/>
        </w:rPr>
        <w:t xml:space="preserve"> соблюдением условий, целей и порядка предоставления грантов в форме субсидий исполнителям услуг и ответственности за их нарушение.</w:t>
      </w:r>
    </w:p>
    <w:p w:rsidR="001028F9" w:rsidRPr="001028F9" w:rsidRDefault="001028F9" w:rsidP="001028F9">
      <w:pPr>
        <w:ind w:firstLine="709"/>
        <w:rPr>
          <w:sz w:val="20"/>
          <w:szCs w:val="20"/>
        </w:rPr>
      </w:pPr>
      <w:r w:rsidRPr="001028F9">
        <w:rPr>
          <w:sz w:val="20"/>
          <w:szCs w:val="20"/>
        </w:rPr>
        <w:t>2.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1028F9" w:rsidRPr="001028F9" w:rsidRDefault="001028F9" w:rsidP="001028F9">
      <w:pPr>
        <w:ind w:firstLine="709"/>
        <w:rPr>
          <w:sz w:val="20"/>
          <w:szCs w:val="20"/>
        </w:rPr>
      </w:pPr>
      <w:r w:rsidRPr="001028F9">
        <w:rPr>
          <w:sz w:val="20"/>
          <w:szCs w:val="20"/>
        </w:rPr>
        <w:t>3. Основные понятия, используемые в настоящем порядке:</w:t>
      </w:r>
    </w:p>
    <w:p w:rsidR="001028F9" w:rsidRPr="001028F9" w:rsidRDefault="001028F9" w:rsidP="001028F9">
      <w:pPr>
        <w:ind w:firstLine="709"/>
        <w:rPr>
          <w:sz w:val="20"/>
          <w:szCs w:val="20"/>
        </w:rPr>
      </w:pPr>
      <w:r w:rsidRPr="001028F9">
        <w:rPr>
          <w:sz w:val="20"/>
          <w:szCs w:val="20"/>
        </w:rPr>
        <w:t>1) 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1028F9" w:rsidRPr="001028F9" w:rsidRDefault="001028F9" w:rsidP="001028F9">
      <w:pPr>
        <w:ind w:firstLine="709"/>
        <w:rPr>
          <w:sz w:val="20"/>
          <w:szCs w:val="20"/>
        </w:rPr>
      </w:pPr>
      <w:r w:rsidRPr="001028F9">
        <w:rPr>
          <w:sz w:val="20"/>
          <w:szCs w:val="20"/>
        </w:rPr>
        <w:t>2) 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1028F9" w:rsidRPr="001028F9" w:rsidRDefault="001028F9" w:rsidP="001028F9">
      <w:pPr>
        <w:ind w:firstLine="709"/>
        <w:rPr>
          <w:sz w:val="20"/>
          <w:szCs w:val="20"/>
        </w:rPr>
      </w:pPr>
      <w:proofErr w:type="gramStart"/>
      <w:r w:rsidRPr="001028F9">
        <w:rPr>
          <w:sz w:val="20"/>
          <w:szCs w:val="20"/>
        </w:rPr>
        <w:t>3) исполнитель услуг - иная организация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Кадыйского муниципального района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1028F9" w:rsidRPr="001028F9" w:rsidRDefault="001028F9" w:rsidP="001028F9">
      <w:pPr>
        <w:ind w:firstLine="709"/>
        <w:rPr>
          <w:sz w:val="20"/>
          <w:szCs w:val="20"/>
        </w:rPr>
      </w:pPr>
      <w:r w:rsidRPr="001028F9">
        <w:rPr>
          <w:sz w:val="20"/>
          <w:szCs w:val="20"/>
        </w:rPr>
        <w:t>4) гранты в форме субсидии − средства, предоставляемые исполнителям услуг отделом образования администрации Кадыйского муниципального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1028F9" w:rsidRPr="001028F9" w:rsidRDefault="001028F9" w:rsidP="001028F9">
      <w:pPr>
        <w:ind w:firstLine="709"/>
        <w:rPr>
          <w:sz w:val="20"/>
          <w:szCs w:val="20"/>
        </w:rPr>
      </w:pPr>
      <w:r w:rsidRPr="001028F9">
        <w:rPr>
          <w:sz w:val="20"/>
          <w:szCs w:val="20"/>
        </w:rPr>
        <w:t>5) 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1028F9" w:rsidRPr="001028F9" w:rsidRDefault="001028F9" w:rsidP="001028F9">
      <w:pPr>
        <w:ind w:firstLine="709"/>
        <w:rPr>
          <w:sz w:val="20"/>
          <w:szCs w:val="20"/>
        </w:rPr>
      </w:pPr>
      <w:r w:rsidRPr="001028F9">
        <w:rPr>
          <w:sz w:val="20"/>
          <w:szCs w:val="20"/>
        </w:rPr>
        <w:t>6) уполномоченный орган - отдел образования администрации Кадыйского муниципального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1028F9" w:rsidRPr="001028F9" w:rsidRDefault="001028F9" w:rsidP="001028F9">
      <w:pPr>
        <w:ind w:firstLine="709"/>
        <w:rPr>
          <w:sz w:val="20"/>
          <w:szCs w:val="20"/>
        </w:rPr>
      </w:pPr>
      <w:r w:rsidRPr="001028F9">
        <w:rPr>
          <w:sz w:val="20"/>
          <w:szCs w:val="20"/>
        </w:rPr>
        <w:t>7) региональные Правила – Правила персонифицированного финансирования дополнительного образования детей в Костромской области, утвержденные Приказом департамента образования и науки Костромской области.</w:t>
      </w:r>
    </w:p>
    <w:p w:rsidR="001028F9" w:rsidRPr="001028F9" w:rsidRDefault="001028F9" w:rsidP="001028F9">
      <w:pPr>
        <w:ind w:firstLine="709"/>
        <w:rPr>
          <w:sz w:val="20"/>
          <w:szCs w:val="20"/>
        </w:rPr>
      </w:pPr>
      <w:r w:rsidRPr="001028F9">
        <w:rPr>
          <w:sz w:val="20"/>
          <w:szCs w:val="2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1028F9" w:rsidRPr="001028F9" w:rsidRDefault="001028F9" w:rsidP="001028F9">
      <w:pPr>
        <w:ind w:firstLine="709"/>
        <w:rPr>
          <w:sz w:val="20"/>
          <w:szCs w:val="20"/>
        </w:rPr>
      </w:pPr>
      <w:r w:rsidRPr="001028F9">
        <w:rPr>
          <w:sz w:val="20"/>
          <w:szCs w:val="20"/>
        </w:rPr>
        <w:t xml:space="preserve">4. </w:t>
      </w:r>
      <w:proofErr w:type="gramStart"/>
      <w:r w:rsidRPr="001028F9">
        <w:rPr>
          <w:sz w:val="20"/>
          <w:szCs w:val="20"/>
        </w:rPr>
        <w:t>Уполномоченный орган осуществляет предоставление грантов в форме субсидии из бюджета Кадыйского муниципального района в соответствии с решением собрания депутатов Кадыйского муниципального района о бюджете Кадыйского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Кадыйского муниципального района на 2017-2021 годы».</w:t>
      </w:r>
      <w:proofErr w:type="gramEnd"/>
    </w:p>
    <w:p w:rsidR="001028F9" w:rsidRPr="001028F9" w:rsidRDefault="001028F9" w:rsidP="001028F9">
      <w:pPr>
        <w:ind w:firstLine="709"/>
        <w:rPr>
          <w:sz w:val="20"/>
          <w:szCs w:val="20"/>
        </w:rPr>
      </w:pPr>
      <w:r w:rsidRPr="001028F9">
        <w:rPr>
          <w:sz w:val="20"/>
          <w:szCs w:val="20"/>
        </w:rPr>
        <w:t>5. 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Кадыйского муниципального района на 2017-2021 годы».</w:t>
      </w:r>
    </w:p>
    <w:p w:rsidR="001028F9" w:rsidRPr="001028F9" w:rsidRDefault="001028F9" w:rsidP="001028F9">
      <w:pPr>
        <w:ind w:firstLine="709"/>
        <w:rPr>
          <w:sz w:val="20"/>
          <w:szCs w:val="20"/>
        </w:rPr>
      </w:pPr>
      <w:r w:rsidRPr="001028F9">
        <w:rPr>
          <w:sz w:val="20"/>
          <w:szCs w:val="20"/>
        </w:rPr>
        <w:t>6. Действие настоящего порядка не распространяется на осуществление финансовой (</w:t>
      </w:r>
      <w:proofErr w:type="spellStart"/>
      <w:r w:rsidRPr="001028F9">
        <w:rPr>
          <w:sz w:val="20"/>
          <w:szCs w:val="20"/>
        </w:rPr>
        <w:t>грантовой</w:t>
      </w:r>
      <w:proofErr w:type="spellEnd"/>
      <w:r w:rsidRPr="001028F9">
        <w:rPr>
          <w:sz w:val="20"/>
          <w:szCs w:val="20"/>
        </w:rPr>
        <w:t>) поддержки в рамках иных муниципальных программ (подпрограмм) Кадыйского муниципального района.</w:t>
      </w:r>
    </w:p>
    <w:p w:rsidR="001028F9" w:rsidRPr="001028F9" w:rsidRDefault="001028F9" w:rsidP="001028F9">
      <w:pPr>
        <w:ind w:firstLine="709"/>
        <w:rPr>
          <w:sz w:val="20"/>
          <w:szCs w:val="20"/>
        </w:rPr>
      </w:pPr>
      <w:r w:rsidRPr="001028F9">
        <w:rPr>
          <w:sz w:val="20"/>
          <w:szCs w:val="20"/>
        </w:rPr>
        <w:t>7. Средства грантов в форме субсидий иным организациям подлежат перечислению в соответствии с заключенными с такими организациями (индивидуальными предпринимателями) соглашениями по форме, определяемой финансовым отделом администрации Кадыйского муниципального района.</w:t>
      </w:r>
    </w:p>
    <w:p w:rsidR="001028F9" w:rsidRPr="001028F9" w:rsidRDefault="001028F9" w:rsidP="001028F9">
      <w:pPr>
        <w:ind w:firstLine="709"/>
        <w:rPr>
          <w:bCs/>
          <w:sz w:val="20"/>
          <w:szCs w:val="20"/>
        </w:rPr>
      </w:pPr>
    </w:p>
    <w:p w:rsidR="001028F9" w:rsidRPr="001028F9" w:rsidRDefault="001028F9" w:rsidP="001028F9">
      <w:pPr>
        <w:ind w:firstLine="709"/>
        <w:rPr>
          <w:bCs/>
          <w:sz w:val="20"/>
          <w:szCs w:val="20"/>
        </w:rPr>
      </w:pPr>
      <w:r w:rsidRPr="001028F9">
        <w:rPr>
          <w:bCs/>
          <w:sz w:val="20"/>
          <w:szCs w:val="20"/>
        </w:rPr>
        <w:t>Раздел II. Порядок проведения отбора исполнителей услуг</w:t>
      </w:r>
    </w:p>
    <w:p w:rsidR="001028F9" w:rsidRPr="001028F9" w:rsidRDefault="001028F9" w:rsidP="001028F9">
      <w:pPr>
        <w:ind w:firstLine="709"/>
        <w:rPr>
          <w:bCs/>
          <w:sz w:val="20"/>
          <w:szCs w:val="20"/>
        </w:rPr>
      </w:pPr>
    </w:p>
    <w:p w:rsidR="001028F9" w:rsidRPr="001028F9" w:rsidRDefault="001028F9" w:rsidP="001028F9">
      <w:pPr>
        <w:ind w:firstLine="709"/>
        <w:rPr>
          <w:sz w:val="20"/>
          <w:szCs w:val="20"/>
        </w:rPr>
      </w:pPr>
      <w:r w:rsidRPr="001028F9">
        <w:rPr>
          <w:sz w:val="20"/>
          <w:szCs w:val="20"/>
        </w:rPr>
        <w:t>8. 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1028F9" w:rsidRPr="001028F9" w:rsidRDefault="001028F9" w:rsidP="001028F9">
      <w:pPr>
        <w:ind w:firstLine="709"/>
        <w:rPr>
          <w:sz w:val="20"/>
          <w:szCs w:val="20"/>
        </w:rPr>
      </w:pPr>
      <w:bookmarkStart w:id="2" w:name="_Ref30949936"/>
      <w:r w:rsidRPr="001028F9">
        <w:rPr>
          <w:sz w:val="20"/>
          <w:szCs w:val="20"/>
        </w:rPr>
        <w:t>9. Исполнитель услуг вправе участвовать в отборе исполнителей услуг потребителями услуг при одновременном соблюдении следующих условий:</w:t>
      </w:r>
      <w:bookmarkEnd w:id="2"/>
    </w:p>
    <w:p w:rsidR="001028F9" w:rsidRPr="001028F9" w:rsidRDefault="001028F9" w:rsidP="001028F9">
      <w:pPr>
        <w:ind w:firstLine="709"/>
        <w:rPr>
          <w:sz w:val="20"/>
          <w:szCs w:val="20"/>
        </w:rPr>
      </w:pPr>
      <w:r w:rsidRPr="001028F9">
        <w:rPr>
          <w:sz w:val="20"/>
          <w:szCs w:val="20"/>
        </w:rPr>
        <w:t>1) исполнитель услуг включен в реестр поставщиков образовательных услуг;</w:t>
      </w:r>
    </w:p>
    <w:p w:rsidR="001028F9" w:rsidRPr="001028F9" w:rsidRDefault="001028F9" w:rsidP="001028F9">
      <w:pPr>
        <w:ind w:firstLine="709"/>
        <w:rPr>
          <w:sz w:val="20"/>
          <w:szCs w:val="20"/>
        </w:rPr>
      </w:pPr>
      <w:r w:rsidRPr="001028F9">
        <w:rPr>
          <w:sz w:val="20"/>
          <w:szCs w:val="20"/>
        </w:rPr>
        <w:t>2) образовательная услуга включена в реестр сертифицированных программ;</w:t>
      </w:r>
    </w:p>
    <w:p w:rsidR="001028F9" w:rsidRPr="001028F9" w:rsidRDefault="001028F9" w:rsidP="001028F9">
      <w:pPr>
        <w:ind w:firstLine="709"/>
        <w:rPr>
          <w:sz w:val="20"/>
          <w:szCs w:val="20"/>
        </w:rPr>
      </w:pPr>
      <w:r w:rsidRPr="001028F9">
        <w:rPr>
          <w:sz w:val="20"/>
          <w:szCs w:val="20"/>
        </w:rPr>
        <w:t>3) заключение исполнителем услуг рамочного соглашения с уполномоченным органом в соответствии с пунктом настоящего порядка;</w:t>
      </w:r>
    </w:p>
    <w:p w:rsidR="001028F9" w:rsidRPr="001028F9" w:rsidRDefault="001028F9" w:rsidP="001028F9">
      <w:pPr>
        <w:ind w:firstLine="709"/>
        <w:rPr>
          <w:sz w:val="20"/>
          <w:szCs w:val="20"/>
        </w:rPr>
      </w:pPr>
      <w:proofErr w:type="gramStart"/>
      <w:r w:rsidRPr="001028F9">
        <w:rPr>
          <w:sz w:val="20"/>
          <w:szCs w:val="20"/>
        </w:rPr>
        <w:t xml:space="preserve">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32" w:history="1">
        <w:r w:rsidRPr="001028F9">
          <w:rPr>
            <w:sz w:val="20"/>
            <w:szCs w:val="20"/>
          </w:rPr>
          <w:t>перечень</w:t>
        </w:r>
      </w:hyperlink>
      <w:r w:rsidRPr="001028F9">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028F9">
        <w:rPr>
          <w:sz w:val="20"/>
          <w:szCs w:val="20"/>
        </w:rPr>
        <w:t>офшорные</w:t>
      </w:r>
      <w:proofErr w:type="spellEnd"/>
      <w:r w:rsidRPr="001028F9">
        <w:rPr>
          <w:sz w:val="20"/>
          <w:szCs w:val="20"/>
        </w:rPr>
        <w:t xml:space="preserve"> зоны), в</w:t>
      </w:r>
      <w:proofErr w:type="gramEnd"/>
      <w:r w:rsidRPr="001028F9">
        <w:rPr>
          <w:sz w:val="20"/>
          <w:szCs w:val="20"/>
        </w:rPr>
        <w:t xml:space="preserve"> совокупности превышает 50 процентов;</w:t>
      </w:r>
    </w:p>
    <w:p w:rsidR="001028F9" w:rsidRPr="001028F9" w:rsidRDefault="001028F9" w:rsidP="001028F9">
      <w:pPr>
        <w:ind w:firstLine="709"/>
        <w:rPr>
          <w:sz w:val="20"/>
          <w:szCs w:val="20"/>
        </w:rPr>
      </w:pPr>
      <w:r w:rsidRPr="001028F9">
        <w:rPr>
          <w:sz w:val="20"/>
          <w:szCs w:val="20"/>
        </w:rPr>
        <w:t>5) участник отбора не получает в текущем финансовом году средства из бюджета Кадыйского муниципального района в соответствии с иными правовыми актами на цели, установленные настоящим порядком;</w:t>
      </w:r>
    </w:p>
    <w:p w:rsidR="001028F9" w:rsidRPr="001028F9" w:rsidRDefault="001028F9" w:rsidP="001028F9">
      <w:pPr>
        <w:ind w:firstLine="709"/>
        <w:rPr>
          <w:sz w:val="20"/>
          <w:szCs w:val="20"/>
        </w:rPr>
      </w:pPr>
      <w:r w:rsidRPr="001028F9">
        <w:rPr>
          <w:sz w:val="20"/>
          <w:szCs w:val="20"/>
        </w:rPr>
        <w:t xml:space="preserve">6) у участника отбора на начало финансового года отсутствует просроченная задолженность по возврату в бюджет Кадыйского муниципального района субсидий, бюджетных инвестиций, </w:t>
      </w:r>
      <w:proofErr w:type="gramStart"/>
      <w:r w:rsidRPr="001028F9">
        <w:rPr>
          <w:sz w:val="20"/>
          <w:szCs w:val="20"/>
        </w:rPr>
        <w:t>предоставленных</w:t>
      </w:r>
      <w:proofErr w:type="gramEnd"/>
      <w:r w:rsidRPr="001028F9">
        <w:rPr>
          <w:sz w:val="20"/>
          <w:szCs w:val="20"/>
        </w:rPr>
        <w:t xml:space="preserve"> в том числе в соответствии с иными правовыми актами;</w:t>
      </w:r>
    </w:p>
    <w:p w:rsidR="001028F9" w:rsidRPr="001028F9" w:rsidRDefault="001028F9" w:rsidP="001028F9">
      <w:pPr>
        <w:ind w:firstLine="709"/>
        <w:rPr>
          <w:sz w:val="20"/>
          <w:szCs w:val="20"/>
        </w:rPr>
      </w:pPr>
      <w:r w:rsidRPr="001028F9">
        <w:rPr>
          <w:sz w:val="20"/>
          <w:szCs w:val="20"/>
        </w:rPr>
        <w:lastRenderedPageBreak/>
        <w:t>7)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1028F9" w:rsidRPr="001028F9" w:rsidRDefault="001028F9" w:rsidP="001028F9">
      <w:pPr>
        <w:ind w:firstLine="709"/>
        <w:rPr>
          <w:sz w:val="20"/>
          <w:szCs w:val="20"/>
        </w:rPr>
      </w:pPr>
      <w:proofErr w:type="gramStart"/>
      <w:r w:rsidRPr="001028F9">
        <w:rPr>
          <w:sz w:val="20"/>
          <w:szCs w:val="20"/>
        </w:rPr>
        <w:t>8) 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1028F9" w:rsidRPr="001028F9" w:rsidRDefault="001028F9" w:rsidP="001028F9">
      <w:pPr>
        <w:ind w:firstLine="709"/>
        <w:rPr>
          <w:sz w:val="20"/>
          <w:szCs w:val="20"/>
        </w:rPr>
      </w:pPr>
      <w:r w:rsidRPr="001028F9">
        <w:rPr>
          <w:sz w:val="20"/>
          <w:szCs w:val="20"/>
        </w:rP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1028F9" w:rsidRPr="001028F9" w:rsidRDefault="001028F9" w:rsidP="001028F9">
      <w:pPr>
        <w:ind w:firstLine="709"/>
        <w:rPr>
          <w:sz w:val="20"/>
          <w:szCs w:val="20"/>
        </w:rPr>
      </w:pPr>
      <w:r w:rsidRPr="001028F9">
        <w:rPr>
          <w:sz w:val="20"/>
          <w:szCs w:val="20"/>
        </w:rPr>
        <w:t>10.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органом муниципального финансового контроля.</w:t>
      </w:r>
    </w:p>
    <w:p w:rsidR="001028F9" w:rsidRPr="001028F9" w:rsidRDefault="001028F9" w:rsidP="001028F9">
      <w:pPr>
        <w:ind w:firstLine="709"/>
        <w:rPr>
          <w:sz w:val="20"/>
          <w:szCs w:val="20"/>
        </w:rPr>
      </w:pPr>
      <w:r w:rsidRPr="001028F9">
        <w:rPr>
          <w:sz w:val="20"/>
          <w:szCs w:val="20"/>
        </w:rPr>
        <w:t>11. 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w:t>
      </w:r>
      <w:proofErr w:type="gramStart"/>
      <w:r w:rsidRPr="001028F9">
        <w:rPr>
          <w:sz w:val="20"/>
          <w:szCs w:val="20"/>
        </w:rPr>
        <w:t>и</w:t>
      </w:r>
      <w:proofErr w:type="gramEnd"/>
      <w:r w:rsidRPr="001028F9">
        <w:rPr>
          <w:sz w:val="20"/>
          <w:szCs w:val="20"/>
        </w:rPr>
        <w:t xml:space="preserve"> рамочного соглашения с исполнителем услуг.</w:t>
      </w:r>
    </w:p>
    <w:p w:rsidR="001028F9" w:rsidRPr="001028F9" w:rsidRDefault="001028F9" w:rsidP="001028F9">
      <w:pPr>
        <w:ind w:firstLine="709"/>
        <w:rPr>
          <w:sz w:val="20"/>
          <w:szCs w:val="20"/>
        </w:rPr>
      </w:pPr>
      <w:r w:rsidRPr="001028F9">
        <w:rPr>
          <w:sz w:val="20"/>
          <w:szCs w:val="20"/>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1028F9" w:rsidRPr="001028F9" w:rsidRDefault="001028F9" w:rsidP="001028F9">
      <w:pPr>
        <w:ind w:firstLine="709"/>
        <w:rPr>
          <w:sz w:val="20"/>
          <w:szCs w:val="20"/>
        </w:rPr>
      </w:pPr>
      <w:r w:rsidRPr="001028F9">
        <w:rPr>
          <w:sz w:val="20"/>
          <w:szCs w:val="20"/>
        </w:rPr>
        <w:t>12. Решение об отказе в заключени</w:t>
      </w:r>
      <w:proofErr w:type="gramStart"/>
      <w:r w:rsidRPr="001028F9">
        <w:rPr>
          <w:sz w:val="20"/>
          <w:szCs w:val="20"/>
        </w:rPr>
        <w:t>и</w:t>
      </w:r>
      <w:proofErr w:type="gramEnd"/>
      <w:r w:rsidRPr="001028F9">
        <w:rPr>
          <w:sz w:val="20"/>
          <w:szCs w:val="20"/>
        </w:rPr>
        <w:t xml:space="preserve"> рамочного соглашения с исполнителем услуг принимается уполномоченным органом в следующих случаях:</w:t>
      </w:r>
    </w:p>
    <w:p w:rsidR="001028F9" w:rsidRPr="001028F9" w:rsidRDefault="001028F9" w:rsidP="001028F9">
      <w:pPr>
        <w:ind w:firstLine="709"/>
        <w:rPr>
          <w:sz w:val="20"/>
          <w:szCs w:val="20"/>
        </w:rPr>
      </w:pPr>
      <w:r w:rsidRPr="001028F9">
        <w:rPr>
          <w:sz w:val="20"/>
          <w:szCs w:val="20"/>
        </w:rPr>
        <w:t>1) несоблюдения исполнителем услуг условий, установленных пунктом 9 настоящего порядка;</w:t>
      </w:r>
    </w:p>
    <w:p w:rsidR="001028F9" w:rsidRPr="001028F9" w:rsidRDefault="001028F9" w:rsidP="001028F9">
      <w:pPr>
        <w:ind w:firstLine="709"/>
        <w:rPr>
          <w:sz w:val="20"/>
          <w:szCs w:val="20"/>
        </w:rPr>
      </w:pPr>
      <w:r w:rsidRPr="001028F9">
        <w:rPr>
          <w:sz w:val="20"/>
          <w:szCs w:val="20"/>
        </w:rPr>
        <w:t>2)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1028F9" w:rsidRPr="001028F9" w:rsidRDefault="001028F9" w:rsidP="001028F9">
      <w:pPr>
        <w:ind w:firstLine="709"/>
        <w:rPr>
          <w:sz w:val="20"/>
          <w:szCs w:val="20"/>
        </w:rPr>
      </w:pPr>
      <w:r w:rsidRPr="001028F9">
        <w:rPr>
          <w:sz w:val="20"/>
          <w:szCs w:val="20"/>
        </w:rPr>
        <w:t>13. Рамочное соглашение с исполнителем услуг должно содержать следующие положения:</w:t>
      </w:r>
    </w:p>
    <w:p w:rsidR="001028F9" w:rsidRPr="001028F9" w:rsidRDefault="001028F9" w:rsidP="001028F9">
      <w:pPr>
        <w:ind w:firstLine="709"/>
        <w:rPr>
          <w:sz w:val="20"/>
          <w:szCs w:val="20"/>
        </w:rPr>
      </w:pPr>
      <w:r w:rsidRPr="001028F9">
        <w:rPr>
          <w:sz w:val="20"/>
          <w:szCs w:val="20"/>
        </w:rPr>
        <w:t>1) наименование исполнителя услуг и уполномоченного органа;</w:t>
      </w:r>
    </w:p>
    <w:p w:rsidR="001028F9" w:rsidRPr="001028F9" w:rsidRDefault="001028F9" w:rsidP="001028F9">
      <w:pPr>
        <w:ind w:firstLine="709"/>
        <w:rPr>
          <w:sz w:val="20"/>
          <w:szCs w:val="20"/>
        </w:rPr>
      </w:pPr>
      <w:r w:rsidRPr="001028F9">
        <w:rPr>
          <w:sz w:val="20"/>
          <w:szCs w:val="20"/>
        </w:rPr>
        <w:t xml:space="preserve">2) обязательство исполнителя услуг о приеме на </w:t>
      </w:r>
      <w:proofErr w:type="gramStart"/>
      <w:r w:rsidRPr="001028F9">
        <w:rPr>
          <w:sz w:val="20"/>
          <w:szCs w:val="20"/>
        </w:rPr>
        <w:t>обучение по</w:t>
      </w:r>
      <w:proofErr w:type="gramEnd"/>
      <w:r w:rsidRPr="001028F9">
        <w:rPr>
          <w:sz w:val="20"/>
          <w:szCs w:val="20"/>
        </w:rPr>
        <w:t xml:space="preserve"> образовательной программе (части образовательной программы) определенного числа обучающихся;</w:t>
      </w:r>
    </w:p>
    <w:p w:rsidR="001028F9" w:rsidRPr="001028F9" w:rsidRDefault="001028F9" w:rsidP="001028F9">
      <w:pPr>
        <w:ind w:firstLine="709"/>
        <w:rPr>
          <w:sz w:val="20"/>
          <w:szCs w:val="20"/>
        </w:rPr>
      </w:pPr>
      <w:r w:rsidRPr="001028F9">
        <w:rPr>
          <w:sz w:val="20"/>
          <w:szCs w:val="20"/>
        </w:rPr>
        <w:t>3)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1028F9" w:rsidRPr="001028F9" w:rsidRDefault="001028F9" w:rsidP="001028F9">
      <w:pPr>
        <w:ind w:firstLine="709"/>
        <w:rPr>
          <w:sz w:val="20"/>
          <w:szCs w:val="20"/>
        </w:rPr>
      </w:pPr>
      <w:r w:rsidRPr="001028F9">
        <w:rPr>
          <w:sz w:val="20"/>
          <w:szCs w:val="20"/>
        </w:rPr>
        <w:t>4)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1028F9" w:rsidRPr="001028F9" w:rsidRDefault="001028F9" w:rsidP="001028F9">
      <w:pPr>
        <w:ind w:firstLine="709"/>
        <w:rPr>
          <w:sz w:val="20"/>
          <w:szCs w:val="20"/>
        </w:rPr>
      </w:pPr>
      <w:r w:rsidRPr="001028F9">
        <w:rPr>
          <w:sz w:val="20"/>
          <w:szCs w:val="20"/>
        </w:rPr>
        <w:t>14. 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1028F9" w:rsidRPr="001028F9" w:rsidRDefault="001028F9" w:rsidP="001028F9">
      <w:pPr>
        <w:ind w:firstLine="709"/>
        <w:rPr>
          <w:sz w:val="20"/>
          <w:szCs w:val="20"/>
        </w:rPr>
      </w:pPr>
    </w:p>
    <w:p w:rsidR="001028F9" w:rsidRPr="001028F9" w:rsidRDefault="001028F9" w:rsidP="001028F9">
      <w:pPr>
        <w:ind w:firstLine="709"/>
        <w:rPr>
          <w:bCs/>
          <w:sz w:val="20"/>
          <w:szCs w:val="20"/>
        </w:rPr>
      </w:pPr>
      <w:r w:rsidRPr="001028F9">
        <w:rPr>
          <w:bCs/>
          <w:sz w:val="20"/>
          <w:szCs w:val="20"/>
        </w:rPr>
        <w:t>Раздел II</w:t>
      </w:r>
      <w:r w:rsidRPr="001028F9">
        <w:rPr>
          <w:bCs/>
          <w:sz w:val="20"/>
          <w:szCs w:val="20"/>
          <w:lang w:val="en-US"/>
        </w:rPr>
        <w:t>I</w:t>
      </w:r>
      <w:r w:rsidRPr="001028F9">
        <w:rPr>
          <w:bCs/>
          <w:sz w:val="20"/>
          <w:szCs w:val="20"/>
        </w:rPr>
        <w:t>. Условия и порядок предоставления грантов</w:t>
      </w:r>
    </w:p>
    <w:p w:rsidR="001028F9" w:rsidRPr="001028F9" w:rsidRDefault="001028F9" w:rsidP="001028F9">
      <w:pPr>
        <w:ind w:firstLine="709"/>
        <w:rPr>
          <w:bCs/>
          <w:sz w:val="20"/>
          <w:szCs w:val="20"/>
        </w:rPr>
      </w:pPr>
    </w:p>
    <w:p w:rsidR="001028F9" w:rsidRPr="001028F9" w:rsidRDefault="001028F9" w:rsidP="001028F9">
      <w:pPr>
        <w:ind w:firstLine="709"/>
        <w:rPr>
          <w:sz w:val="20"/>
          <w:szCs w:val="20"/>
        </w:rPr>
      </w:pPr>
      <w:bookmarkStart w:id="3" w:name="_Ref25498205"/>
      <w:r w:rsidRPr="001028F9">
        <w:rPr>
          <w:sz w:val="20"/>
          <w:szCs w:val="20"/>
        </w:rPr>
        <w:t>15.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3"/>
    </w:p>
    <w:p w:rsidR="001028F9" w:rsidRPr="001028F9" w:rsidRDefault="001028F9" w:rsidP="001028F9">
      <w:pPr>
        <w:ind w:firstLine="709"/>
        <w:rPr>
          <w:sz w:val="20"/>
          <w:szCs w:val="20"/>
        </w:rPr>
      </w:pPr>
      <w:r w:rsidRPr="001028F9">
        <w:rPr>
          <w:sz w:val="20"/>
          <w:szCs w:val="20"/>
        </w:rPr>
        <w:t>16. Реестр договоров на авансирование содержит следующие сведения:</w:t>
      </w:r>
    </w:p>
    <w:p w:rsidR="001028F9" w:rsidRPr="001028F9" w:rsidRDefault="001028F9" w:rsidP="001028F9">
      <w:pPr>
        <w:ind w:firstLine="709"/>
        <w:rPr>
          <w:sz w:val="20"/>
          <w:szCs w:val="20"/>
        </w:rPr>
      </w:pPr>
      <w:r w:rsidRPr="001028F9">
        <w:rPr>
          <w:sz w:val="20"/>
          <w:szCs w:val="20"/>
        </w:rPr>
        <w:t>1) наименование исполнителя услуг;</w:t>
      </w:r>
    </w:p>
    <w:p w:rsidR="001028F9" w:rsidRPr="001028F9" w:rsidRDefault="001028F9" w:rsidP="001028F9">
      <w:pPr>
        <w:ind w:firstLine="709"/>
        <w:rPr>
          <w:sz w:val="20"/>
          <w:szCs w:val="20"/>
        </w:rPr>
      </w:pPr>
      <w:r w:rsidRPr="001028F9">
        <w:rPr>
          <w:sz w:val="20"/>
          <w:szCs w:val="20"/>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1028F9" w:rsidRPr="001028F9" w:rsidRDefault="001028F9" w:rsidP="001028F9">
      <w:pPr>
        <w:ind w:firstLine="709"/>
        <w:rPr>
          <w:sz w:val="20"/>
          <w:szCs w:val="20"/>
        </w:rPr>
      </w:pPr>
      <w:r w:rsidRPr="001028F9">
        <w:rPr>
          <w:sz w:val="20"/>
          <w:szCs w:val="20"/>
        </w:rPr>
        <w:t>3) месяц, на который предполагается авансирование;</w:t>
      </w:r>
    </w:p>
    <w:p w:rsidR="001028F9" w:rsidRPr="001028F9" w:rsidRDefault="001028F9" w:rsidP="001028F9">
      <w:pPr>
        <w:ind w:firstLine="709"/>
        <w:rPr>
          <w:sz w:val="20"/>
          <w:szCs w:val="20"/>
        </w:rPr>
      </w:pPr>
      <w:r w:rsidRPr="001028F9">
        <w:rPr>
          <w:sz w:val="20"/>
          <w:szCs w:val="20"/>
        </w:rPr>
        <w:t>4) идентификаторы (номера) сертификатов персонифицированного финансирования;</w:t>
      </w:r>
    </w:p>
    <w:p w:rsidR="001028F9" w:rsidRPr="001028F9" w:rsidRDefault="001028F9" w:rsidP="001028F9">
      <w:pPr>
        <w:ind w:firstLine="709"/>
        <w:rPr>
          <w:sz w:val="20"/>
          <w:szCs w:val="20"/>
        </w:rPr>
      </w:pPr>
      <w:r w:rsidRPr="001028F9">
        <w:rPr>
          <w:sz w:val="20"/>
          <w:szCs w:val="20"/>
        </w:rPr>
        <w:t>5) реквизиты (даты и номера заключения) договоров об образовании;</w:t>
      </w:r>
    </w:p>
    <w:p w:rsidR="001028F9" w:rsidRPr="001028F9" w:rsidRDefault="001028F9" w:rsidP="001028F9">
      <w:pPr>
        <w:ind w:firstLine="709"/>
        <w:rPr>
          <w:sz w:val="20"/>
          <w:szCs w:val="20"/>
        </w:rPr>
      </w:pPr>
      <w:r w:rsidRPr="001028F9">
        <w:rPr>
          <w:sz w:val="20"/>
          <w:szCs w:val="20"/>
        </w:rPr>
        <w:t>6) объем финансовых обязательств на текущий месяц в соответствии с договорами об образовании.</w:t>
      </w:r>
    </w:p>
    <w:p w:rsidR="001028F9" w:rsidRPr="001028F9" w:rsidRDefault="001028F9" w:rsidP="001028F9">
      <w:pPr>
        <w:ind w:firstLine="709"/>
        <w:rPr>
          <w:sz w:val="20"/>
          <w:szCs w:val="20"/>
        </w:rPr>
      </w:pPr>
      <w:r w:rsidRPr="001028F9">
        <w:rPr>
          <w:sz w:val="20"/>
          <w:szCs w:val="20"/>
        </w:rPr>
        <w:t xml:space="preserve">17. Заявка на авансирование исполнителя услуг предусматривает оплату ему в объеме не более 80 процентов </w:t>
      </w:r>
      <w:proofErr w:type="gramStart"/>
      <w:r w:rsidRPr="001028F9">
        <w:rPr>
          <w:sz w:val="20"/>
          <w:szCs w:val="20"/>
        </w:rPr>
        <w:t>от совокупных финансовых обязательств на текущий месяц в соответствии с договорами об образовании</w:t>
      </w:r>
      <w:proofErr w:type="gramEnd"/>
      <w:r w:rsidRPr="001028F9">
        <w:rPr>
          <w:sz w:val="20"/>
          <w:szCs w:val="20"/>
        </w:rPr>
        <w:t>, включенными в реестр договоров на авансирование.</w:t>
      </w:r>
    </w:p>
    <w:p w:rsidR="001028F9" w:rsidRPr="001028F9" w:rsidRDefault="001028F9" w:rsidP="001028F9">
      <w:pPr>
        <w:ind w:firstLine="709"/>
        <w:rPr>
          <w:sz w:val="20"/>
          <w:szCs w:val="20"/>
        </w:rPr>
      </w:pPr>
      <w:r w:rsidRPr="001028F9">
        <w:rPr>
          <w:sz w:val="20"/>
          <w:szCs w:val="20"/>
        </w:rPr>
        <w:t>18. В случае наличия переплаты в отношении исполнителя услуг, образовавшейся в предыдущие месяцы, объем перечисляемых сре</w:t>
      </w:r>
      <w:proofErr w:type="gramStart"/>
      <w:r w:rsidRPr="001028F9">
        <w:rPr>
          <w:sz w:val="20"/>
          <w:szCs w:val="20"/>
        </w:rPr>
        <w:t>дств в с</w:t>
      </w:r>
      <w:proofErr w:type="gramEnd"/>
      <w:r w:rsidRPr="001028F9">
        <w:rPr>
          <w:sz w:val="20"/>
          <w:szCs w:val="20"/>
        </w:rPr>
        <w:t>оответствии с заявкой на авансирование снижается на величину соответствующей переплаты.</w:t>
      </w:r>
    </w:p>
    <w:p w:rsidR="001028F9" w:rsidRPr="001028F9" w:rsidRDefault="001028F9" w:rsidP="001028F9">
      <w:pPr>
        <w:ind w:firstLine="709"/>
        <w:rPr>
          <w:sz w:val="20"/>
          <w:szCs w:val="20"/>
        </w:rPr>
      </w:pPr>
      <w:bookmarkStart w:id="4" w:name="_Ref8587839"/>
      <w:r w:rsidRPr="001028F9">
        <w:rPr>
          <w:sz w:val="20"/>
          <w:szCs w:val="20"/>
        </w:rPr>
        <w:t>19.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4"/>
    </w:p>
    <w:p w:rsidR="001028F9" w:rsidRPr="001028F9" w:rsidRDefault="001028F9" w:rsidP="001028F9">
      <w:pPr>
        <w:ind w:firstLine="709"/>
        <w:rPr>
          <w:sz w:val="20"/>
          <w:szCs w:val="20"/>
        </w:rPr>
      </w:pPr>
      <w:bookmarkStart w:id="5" w:name="_Ref8587840"/>
      <w:r w:rsidRPr="001028F9">
        <w:rPr>
          <w:sz w:val="20"/>
          <w:szCs w:val="20"/>
        </w:rPr>
        <w:t>20.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5"/>
    </w:p>
    <w:p w:rsidR="001028F9" w:rsidRPr="001028F9" w:rsidRDefault="001028F9" w:rsidP="001028F9">
      <w:pPr>
        <w:ind w:firstLine="709"/>
        <w:rPr>
          <w:sz w:val="20"/>
          <w:szCs w:val="20"/>
        </w:rPr>
      </w:pPr>
      <w:r w:rsidRPr="001028F9">
        <w:rPr>
          <w:sz w:val="20"/>
          <w:szCs w:val="20"/>
        </w:rPr>
        <w:t>21. Реестр договоров на оплату должен содержать следующие сведения:</w:t>
      </w:r>
    </w:p>
    <w:p w:rsidR="001028F9" w:rsidRPr="001028F9" w:rsidRDefault="001028F9" w:rsidP="001028F9">
      <w:pPr>
        <w:ind w:firstLine="709"/>
        <w:rPr>
          <w:sz w:val="20"/>
          <w:szCs w:val="20"/>
        </w:rPr>
      </w:pPr>
      <w:r w:rsidRPr="001028F9">
        <w:rPr>
          <w:sz w:val="20"/>
          <w:szCs w:val="20"/>
        </w:rPr>
        <w:lastRenderedPageBreak/>
        <w:t>1) наименование исполнителя услуг;</w:t>
      </w:r>
    </w:p>
    <w:p w:rsidR="001028F9" w:rsidRPr="001028F9" w:rsidRDefault="001028F9" w:rsidP="001028F9">
      <w:pPr>
        <w:ind w:firstLine="709"/>
        <w:rPr>
          <w:sz w:val="20"/>
          <w:szCs w:val="20"/>
        </w:rPr>
      </w:pPr>
      <w:r w:rsidRPr="001028F9">
        <w:rPr>
          <w:sz w:val="20"/>
          <w:szCs w:val="20"/>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1028F9" w:rsidRPr="001028F9" w:rsidRDefault="001028F9" w:rsidP="001028F9">
      <w:pPr>
        <w:ind w:firstLine="709"/>
        <w:rPr>
          <w:sz w:val="20"/>
          <w:szCs w:val="20"/>
        </w:rPr>
      </w:pPr>
      <w:r w:rsidRPr="001028F9">
        <w:rPr>
          <w:sz w:val="20"/>
          <w:szCs w:val="20"/>
        </w:rPr>
        <w:t>3) месяц, за который сформирован реестр;</w:t>
      </w:r>
    </w:p>
    <w:p w:rsidR="001028F9" w:rsidRPr="001028F9" w:rsidRDefault="001028F9" w:rsidP="001028F9">
      <w:pPr>
        <w:ind w:firstLine="709"/>
        <w:rPr>
          <w:sz w:val="20"/>
          <w:szCs w:val="20"/>
        </w:rPr>
      </w:pPr>
      <w:r w:rsidRPr="001028F9">
        <w:rPr>
          <w:sz w:val="20"/>
          <w:szCs w:val="20"/>
        </w:rPr>
        <w:t>4) идентификаторы (номера) сертификатов персонифицированного финансирования;</w:t>
      </w:r>
    </w:p>
    <w:p w:rsidR="001028F9" w:rsidRPr="001028F9" w:rsidRDefault="001028F9" w:rsidP="001028F9">
      <w:pPr>
        <w:ind w:firstLine="709"/>
        <w:rPr>
          <w:sz w:val="20"/>
          <w:szCs w:val="20"/>
        </w:rPr>
      </w:pPr>
      <w:r w:rsidRPr="001028F9">
        <w:rPr>
          <w:sz w:val="20"/>
          <w:szCs w:val="20"/>
        </w:rPr>
        <w:t>5) реквизиты (даты и номера заключения) договоров об образовании;</w:t>
      </w:r>
    </w:p>
    <w:p w:rsidR="001028F9" w:rsidRPr="001028F9" w:rsidRDefault="001028F9" w:rsidP="001028F9">
      <w:pPr>
        <w:ind w:firstLine="709"/>
        <w:rPr>
          <w:sz w:val="20"/>
          <w:szCs w:val="20"/>
        </w:rPr>
      </w:pPr>
      <w:r w:rsidRPr="001028F9">
        <w:rPr>
          <w:sz w:val="20"/>
          <w:szCs w:val="20"/>
        </w:rPr>
        <w:t>6)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1028F9" w:rsidRPr="001028F9" w:rsidRDefault="001028F9" w:rsidP="001028F9">
      <w:pPr>
        <w:ind w:firstLine="709"/>
        <w:rPr>
          <w:sz w:val="20"/>
          <w:szCs w:val="20"/>
        </w:rPr>
      </w:pPr>
      <w:r w:rsidRPr="001028F9">
        <w:rPr>
          <w:sz w:val="20"/>
          <w:szCs w:val="20"/>
        </w:rPr>
        <w:t>7) объем финансовых обязательств за отчетный месяц с учетом объема образовательных услуг, оказанных за отчетный месяц.</w:t>
      </w:r>
    </w:p>
    <w:p w:rsidR="001028F9" w:rsidRPr="001028F9" w:rsidRDefault="001028F9" w:rsidP="001028F9">
      <w:pPr>
        <w:ind w:firstLine="709"/>
        <w:rPr>
          <w:sz w:val="20"/>
          <w:szCs w:val="20"/>
        </w:rPr>
      </w:pPr>
      <w:r w:rsidRPr="001028F9">
        <w:rPr>
          <w:sz w:val="20"/>
          <w:szCs w:val="20"/>
        </w:rPr>
        <w:t>22.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1028F9">
        <w:rPr>
          <w:sz w:val="20"/>
          <w:szCs w:val="20"/>
        </w:rPr>
        <w:t>,</w:t>
      </w:r>
      <w:proofErr w:type="gramEnd"/>
      <w:r w:rsidRPr="001028F9">
        <w:rPr>
          <w:sz w:val="20"/>
          <w:szCs w:val="20"/>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1028F9" w:rsidRPr="001028F9" w:rsidRDefault="001028F9" w:rsidP="001028F9">
      <w:pPr>
        <w:ind w:firstLine="709"/>
        <w:rPr>
          <w:sz w:val="20"/>
          <w:szCs w:val="20"/>
        </w:rPr>
      </w:pPr>
      <w:bookmarkStart w:id="6" w:name="_Ref25498208"/>
      <w:r w:rsidRPr="001028F9">
        <w:rPr>
          <w:sz w:val="20"/>
          <w:szCs w:val="20"/>
        </w:rPr>
        <w:t xml:space="preserve">23. Выполнение действий, предусмотренных пунктом </w:t>
      </w:r>
      <w:fldSimple w:instr=" REF _Ref8587840 \r \h  \* MERGEFORMAT ">
        <w:r w:rsidR="00FE1608" w:rsidRPr="00FE1608">
          <w:rPr>
            <w:sz w:val="20"/>
            <w:szCs w:val="20"/>
          </w:rPr>
          <w:t>0</w:t>
        </w:r>
      </w:fldSimple>
      <w:r w:rsidRPr="001028F9">
        <w:rPr>
          <w:sz w:val="20"/>
          <w:szCs w:val="20"/>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6"/>
    </w:p>
    <w:p w:rsidR="001028F9" w:rsidRPr="001028F9" w:rsidRDefault="001028F9" w:rsidP="001028F9">
      <w:pPr>
        <w:ind w:firstLine="709"/>
        <w:rPr>
          <w:sz w:val="20"/>
          <w:szCs w:val="20"/>
        </w:rPr>
      </w:pPr>
      <w:r w:rsidRPr="001028F9">
        <w:rPr>
          <w:sz w:val="20"/>
          <w:szCs w:val="20"/>
        </w:rPr>
        <w:t>24.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1028F9" w:rsidRPr="001028F9" w:rsidRDefault="001028F9" w:rsidP="001028F9">
      <w:pPr>
        <w:ind w:firstLine="709"/>
        <w:rPr>
          <w:sz w:val="20"/>
          <w:szCs w:val="20"/>
        </w:rPr>
      </w:pPr>
      <w:r w:rsidRPr="001028F9">
        <w:rPr>
          <w:sz w:val="20"/>
          <w:szCs w:val="20"/>
        </w:rPr>
        <w:t>1) наименование исполнителя услуг и уполномоченного органа;</w:t>
      </w:r>
    </w:p>
    <w:p w:rsidR="001028F9" w:rsidRPr="001028F9" w:rsidRDefault="001028F9" w:rsidP="001028F9">
      <w:pPr>
        <w:ind w:firstLine="709"/>
        <w:rPr>
          <w:sz w:val="20"/>
          <w:szCs w:val="20"/>
        </w:rPr>
      </w:pPr>
      <w:r w:rsidRPr="001028F9">
        <w:rPr>
          <w:sz w:val="20"/>
          <w:szCs w:val="20"/>
        </w:rPr>
        <w:t>2) 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1028F9" w:rsidRPr="001028F9" w:rsidRDefault="001028F9" w:rsidP="001028F9">
      <w:pPr>
        <w:ind w:firstLine="709"/>
        <w:rPr>
          <w:sz w:val="20"/>
          <w:szCs w:val="20"/>
        </w:rPr>
      </w:pPr>
      <w:r w:rsidRPr="001028F9">
        <w:rPr>
          <w:sz w:val="20"/>
          <w:szCs w:val="20"/>
        </w:rPr>
        <w:t>3) обязательство уполномоченного органа о перечислении средств местного бюджета исполнителю услуг;</w:t>
      </w:r>
    </w:p>
    <w:p w:rsidR="001028F9" w:rsidRPr="001028F9" w:rsidRDefault="001028F9" w:rsidP="001028F9">
      <w:pPr>
        <w:ind w:firstLine="709"/>
        <w:rPr>
          <w:sz w:val="20"/>
          <w:szCs w:val="20"/>
        </w:rPr>
      </w:pPr>
      <w:r w:rsidRPr="001028F9">
        <w:rPr>
          <w:sz w:val="20"/>
          <w:szCs w:val="20"/>
        </w:rPr>
        <w:t>4) заключение соглашения путем подписания исполнителем услуг соглашения в форме безотзывной оферты;</w:t>
      </w:r>
    </w:p>
    <w:p w:rsidR="001028F9" w:rsidRPr="001028F9" w:rsidRDefault="001028F9" w:rsidP="001028F9">
      <w:pPr>
        <w:ind w:firstLine="709"/>
        <w:rPr>
          <w:sz w:val="20"/>
          <w:szCs w:val="20"/>
        </w:rPr>
      </w:pPr>
      <w:proofErr w:type="gramStart"/>
      <w:r w:rsidRPr="001028F9">
        <w:rPr>
          <w:sz w:val="20"/>
          <w:szCs w:val="20"/>
        </w:rP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1028F9" w:rsidRPr="001028F9" w:rsidRDefault="001028F9" w:rsidP="001028F9">
      <w:pPr>
        <w:ind w:firstLine="709"/>
        <w:rPr>
          <w:sz w:val="20"/>
          <w:szCs w:val="20"/>
        </w:rPr>
      </w:pPr>
      <w:r w:rsidRPr="001028F9">
        <w:rPr>
          <w:sz w:val="20"/>
          <w:szCs w:val="20"/>
        </w:rPr>
        <w:t>6) порядок и сроки перечисления гранта в форме субсидии;</w:t>
      </w:r>
    </w:p>
    <w:p w:rsidR="001028F9" w:rsidRPr="001028F9" w:rsidRDefault="001028F9" w:rsidP="001028F9">
      <w:pPr>
        <w:ind w:firstLine="709"/>
        <w:rPr>
          <w:sz w:val="20"/>
          <w:szCs w:val="20"/>
        </w:rPr>
      </w:pPr>
      <w:r w:rsidRPr="001028F9">
        <w:rPr>
          <w:sz w:val="20"/>
          <w:szCs w:val="20"/>
        </w:rPr>
        <w:t>7) порядок взыскания (возврата) сре</w:t>
      </w:r>
      <w:proofErr w:type="gramStart"/>
      <w:r w:rsidRPr="001028F9">
        <w:rPr>
          <w:sz w:val="20"/>
          <w:szCs w:val="20"/>
        </w:rPr>
        <w:t>дств гр</w:t>
      </w:r>
      <w:proofErr w:type="gramEnd"/>
      <w:r w:rsidRPr="001028F9">
        <w:rPr>
          <w:sz w:val="20"/>
          <w:szCs w:val="20"/>
        </w:rPr>
        <w:t>анта в форме субсидии в случае нарушения порядка, целей и условий его предоставления;</w:t>
      </w:r>
    </w:p>
    <w:p w:rsidR="001028F9" w:rsidRPr="001028F9" w:rsidRDefault="001028F9" w:rsidP="001028F9">
      <w:pPr>
        <w:ind w:firstLine="709"/>
        <w:rPr>
          <w:sz w:val="20"/>
          <w:szCs w:val="20"/>
        </w:rPr>
      </w:pPr>
      <w:r w:rsidRPr="001028F9">
        <w:rPr>
          <w:sz w:val="20"/>
          <w:szCs w:val="20"/>
        </w:rPr>
        <w:t>8) порядок, формы и сроки представления отчетов;</w:t>
      </w:r>
    </w:p>
    <w:p w:rsidR="001028F9" w:rsidRPr="001028F9" w:rsidRDefault="001028F9" w:rsidP="001028F9">
      <w:pPr>
        <w:ind w:firstLine="709"/>
        <w:rPr>
          <w:sz w:val="20"/>
          <w:szCs w:val="20"/>
        </w:rPr>
      </w:pPr>
      <w:r w:rsidRPr="001028F9">
        <w:rPr>
          <w:sz w:val="20"/>
          <w:szCs w:val="20"/>
        </w:rPr>
        <w:t>9) ответственность сторон за нарушение условий соглашения.</w:t>
      </w:r>
    </w:p>
    <w:p w:rsidR="001028F9" w:rsidRPr="001028F9" w:rsidRDefault="001028F9" w:rsidP="001028F9">
      <w:pPr>
        <w:ind w:firstLine="709"/>
        <w:rPr>
          <w:sz w:val="20"/>
          <w:szCs w:val="20"/>
        </w:rPr>
      </w:pPr>
      <w:r w:rsidRPr="001028F9">
        <w:rPr>
          <w:sz w:val="20"/>
          <w:szCs w:val="20"/>
        </w:rPr>
        <w:t>25. 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1028F9" w:rsidRPr="001028F9" w:rsidRDefault="001028F9" w:rsidP="001028F9">
      <w:pPr>
        <w:ind w:firstLine="709"/>
        <w:rPr>
          <w:sz w:val="20"/>
          <w:szCs w:val="20"/>
        </w:rPr>
      </w:pPr>
      <w:r w:rsidRPr="001028F9">
        <w:rPr>
          <w:sz w:val="20"/>
          <w:szCs w:val="20"/>
        </w:rPr>
        <w:t>26.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1028F9" w:rsidRPr="001028F9" w:rsidRDefault="001028F9" w:rsidP="001028F9">
      <w:pPr>
        <w:ind w:firstLine="709"/>
        <w:rPr>
          <w:sz w:val="20"/>
          <w:szCs w:val="20"/>
        </w:rPr>
      </w:pPr>
      <w:r w:rsidRPr="001028F9">
        <w:rPr>
          <w:sz w:val="20"/>
          <w:szCs w:val="20"/>
        </w:rPr>
        <w:t>1) 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1028F9" w:rsidRPr="001028F9" w:rsidRDefault="001028F9" w:rsidP="001028F9">
      <w:pPr>
        <w:ind w:firstLine="709"/>
        <w:rPr>
          <w:sz w:val="20"/>
          <w:szCs w:val="20"/>
        </w:rPr>
      </w:pPr>
      <w:r w:rsidRPr="001028F9">
        <w:rPr>
          <w:sz w:val="20"/>
          <w:szCs w:val="20"/>
        </w:rPr>
        <w:t>2) 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1028F9" w:rsidRPr="001028F9" w:rsidRDefault="001028F9" w:rsidP="001028F9">
      <w:pPr>
        <w:ind w:firstLine="709"/>
        <w:rPr>
          <w:sz w:val="20"/>
          <w:szCs w:val="20"/>
        </w:rPr>
      </w:pPr>
      <w:r w:rsidRPr="001028F9">
        <w:rPr>
          <w:sz w:val="20"/>
          <w:szCs w:val="20"/>
        </w:rPr>
        <w:t>3) 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1028F9" w:rsidRPr="001028F9" w:rsidRDefault="001028F9" w:rsidP="001028F9">
      <w:pPr>
        <w:ind w:firstLine="709"/>
        <w:rPr>
          <w:sz w:val="20"/>
          <w:szCs w:val="20"/>
        </w:rPr>
      </w:pPr>
      <w:r w:rsidRPr="001028F9">
        <w:rPr>
          <w:sz w:val="20"/>
          <w:szCs w:val="20"/>
        </w:rPr>
        <w:t xml:space="preserve">27. Грант в форме субсидии не может быть использован </w:t>
      </w:r>
      <w:proofErr w:type="gramStart"/>
      <w:r w:rsidRPr="001028F9">
        <w:rPr>
          <w:sz w:val="20"/>
          <w:szCs w:val="20"/>
        </w:rPr>
        <w:t>на</w:t>
      </w:r>
      <w:proofErr w:type="gramEnd"/>
      <w:r w:rsidRPr="001028F9">
        <w:rPr>
          <w:sz w:val="20"/>
          <w:szCs w:val="20"/>
        </w:rPr>
        <w:t>:</w:t>
      </w:r>
    </w:p>
    <w:p w:rsidR="001028F9" w:rsidRPr="001028F9" w:rsidRDefault="001028F9" w:rsidP="001028F9">
      <w:pPr>
        <w:ind w:firstLine="709"/>
        <w:rPr>
          <w:sz w:val="20"/>
          <w:szCs w:val="20"/>
        </w:rPr>
      </w:pPr>
      <w:r w:rsidRPr="001028F9">
        <w:rPr>
          <w:sz w:val="20"/>
          <w:szCs w:val="20"/>
        </w:rPr>
        <w:t>1) капитальное строительство и инвестиции;</w:t>
      </w:r>
    </w:p>
    <w:p w:rsidR="001028F9" w:rsidRPr="001028F9" w:rsidRDefault="001028F9" w:rsidP="001028F9">
      <w:pPr>
        <w:ind w:firstLine="709"/>
        <w:rPr>
          <w:sz w:val="20"/>
          <w:szCs w:val="20"/>
        </w:rPr>
      </w:pPr>
      <w:r w:rsidRPr="001028F9">
        <w:rPr>
          <w:sz w:val="20"/>
          <w:szCs w:val="20"/>
        </w:rP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1028F9" w:rsidRPr="001028F9" w:rsidRDefault="001028F9" w:rsidP="001028F9">
      <w:pPr>
        <w:ind w:firstLine="709"/>
        <w:rPr>
          <w:sz w:val="20"/>
          <w:szCs w:val="20"/>
        </w:rPr>
      </w:pPr>
      <w:r w:rsidRPr="001028F9">
        <w:rPr>
          <w:sz w:val="20"/>
          <w:szCs w:val="20"/>
        </w:rPr>
        <w:t>3) деятельность, запрещенную действующим законодательством.</w:t>
      </w:r>
    </w:p>
    <w:p w:rsidR="001028F9" w:rsidRPr="001028F9" w:rsidRDefault="001028F9" w:rsidP="001028F9">
      <w:pPr>
        <w:ind w:firstLine="709"/>
        <w:rPr>
          <w:sz w:val="20"/>
          <w:szCs w:val="20"/>
        </w:rPr>
      </w:pPr>
      <w:r w:rsidRPr="001028F9">
        <w:rPr>
          <w:sz w:val="20"/>
          <w:szCs w:val="20"/>
        </w:rPr>
        <w:t>28.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администрации Кадыйского муниципального района досрочно расторгает соглашение с последующим возвратом гранта в форме субсидии.</w:t>
      </w:r>
    </w:p>
    <w:p w:rsidR="001028F9" w:rsidRPr="001028F9" w:rsidRDefault="001028F9" w:rsidP="001028F9">
      <w:pPr>
        <w:ind w:firstLine="709"/>
        <w:rPr>
          <w:bCs/>
          <w:sz w:val="20"/>
          <w:szCs w:val="20"/>
        </w:rPr>
      </w:pPr>
    </w:p>
    <w:p w:rsidR="001028F9" w:rsidRPr="001028F9" w:rsidRDefault="001028F9" w:rsidP="001028F9">
      <w:pPr>
        <w:ind w:firstLine="709"/>
        <w:rPr>
          <w:bCs/>
          <w:sz w:val="20"/>
          <w:szCs w:val="20"/>
        </w:rPr>
      </w:pPr>
      <w:r w:rsidRPr="001028F9">
        <w:rPr>
          <w:bCs/>
          <w:sz w:val="20"/>
          <w:szCs w:val="20"/>
        </w:rPr>
        <w:t>Раздел I</w:t>
      </w:r>
      <w:r w:rsidRPr="001028F9">
        <w:rPr>
          <w:bCs/>
          <w:sz w:val="20"/>
          <w:szCs w:val="20"/>
          <w:lang w:val="en-US"/>
        </w:rPr>
        <w:t>V</w:t>
      </w:r>
      <w:r w:rsidRPr="001028F9">
        <w:rPr>
          <w:bCs/>
          <w:sz w:val="20"/>
          <w:szCs w:val="20"/>
        </w:rPr>
        <w:t>. Требования к отчетности</w:t>
      </w:r>
    </w:p>
    <w:p w:rsidR="001028F9" w:rsidRPr="001028F9" w:rsidRDefault="001028F9" w:rsidP="001028F9">
      <w:pPr>
        <w:ind w:firstLine="709"/>
        <w:rPr>
          <w:bCs/>
          <w:sz w:val="20"/>
          <w:szCs w:val="20"/>
        </w:rPr>
      </w:pPr>
    </w:p>
    <w:p w:rsidR="001028F9" w:rsidRPr="001028F9" w:rsidRDefault="001028F9" w:rsidP="001028F9">
      <w:pPr>
        <w:ind w:firstLine="709"/>
        <w:rPr>
          <w:sz w:val="20"/>
          <w:szCs w:val="20"/>
        </w:rPr>
      </w:pPr>
      <w:r w:rsidRPr="001028F9">
        <w:rPr>
          <w:sz w:val="20"/>
          <w:szCs w:val="20"/>
        </w:rPr>
        <w:t>29.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1028F9" w:rsidRPr="001028F9" w:rsidRDefault="001028F9" w:rsidP="001028F9">
      <w:pPr>
        <w:ind w:firstLine="709"/>
        <w:rPr>
          <w:sz w:val="20"/>
          <w:szCs w:val="20"/>
        </w:rPr>
      </w:pPr>
      <w:r w:rsidRPr="001028F9">
        <w:rPr>
          <w:sz w:val="20"/>
          <w:szCs w:val="20"/>
        </w:rPr>
        <w:t>30. 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1028F9" w:rsidRPr="001028F9" w:rsidRDefault="001028F9" w:rsidP="001028F9">
      <w:pPr>
        <w:ind w:firstLine="709"/>
        <w:rPr>
          <w:sz w:val="20"/>
          <w:szCs w:val="20"/>
        </w:rPr>
      </w:pPr>
      <w:r w:rsidRPr="001028F9">
        <w:rPr>
          <w:sz w:val="20"/>
          <w:szCs w:val="20"/>
        </w:rPr>
        <w:lastRenderedPageBreak/>
        <w:t>31. 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1028F9" w:rsidRPr="001028F9" w:rsidRDefault="001028F9" w:rsidP="001028F9">
      <w:pPr>
        <w:ind w:firstLine="709"/>
        <w:rPr>
          <w:bCs/>
          <w:sz w:val="20"/>
          <w:szCs w:val="20"/>
        </w:rPr>
      </w:pPr>
    </w:p>
    <w:p w:rsidR="001028F9" w:rsidRPr="001028F9" w:rsidRDefault="001028F9" w:rsidP="001028F9">
      <w:pPr>
        <w:ind w:firstLine="709"/>
        <w:rPr>
          <w:bCs/>
          <w:sz w:val="20"/>
          <w:szCs w:val="20"/>
        </w:rPr>
      </w:pPr>
      <w:r w:rsidRPr="001028F9">
        <w:rPr>
          <w:bCs/>
          <w:sz w:val="20"/>
          <w:szCs w:val="20"/>
        </w:rPr>
        <w:t xml:space="preserve">Раздел V. Порядок осуществления </w:t>
      </w:r>
      <w:proofErr w:type="gramStart"/>
      <w:r w:rsidRPr="001028F9">
        <w:rPr>
          <w:bCs/>
          <w:sz w:val="20"/>
          <w:szCs w:val="20"/>
        </w:rPr>
        <w:t>контроля за</w:t>
      </w:r>
      <w:proofErr w:type="gramEnd"/>
      <w:r w:rsidRPr="001028F9">
        <w:rPr>
          <w:bCs/>
          <w:sz w:val="20"/>
          <w:szCs w:val="20"/>
        </w:rPr>
        <w:t xml:space="preserve"> соблюдением целей, условий и порядка предоставления грантов и ответственности за их несоблюдение</w:t>
      </w:r>
    </w:p>
    <w:p w:rsidR="001028F9" w:rsidRPr="001028F9" w:rsidRDefault="001028F9" w:rsidP="001028F9">
      <w:pPr>
        <w:ind w:firstLine="709"/>
        <w:rPr>
          <w:bCs/>
          <w:sz w:val="20"/>
          <w:szCs w:val="20"/>
        </w:rPr>
      </w:pPr>
    </w:p>
    <w:p w:rsidR="001028F9" w:rsidRPr="001028F9" w:rsidRDefault="001028F9" w:rsidP="001028F9">
      <w:pPr>
        <w:ind w:firstLine="709"/>
        <w:rPr>
          <w:sz w:val="20"/>
          <w:szCs w:val="20"/>
        </w:rPr>
      </w:pPr>
      <w:r w:rsidRPr="001028F9">
        <w:rPr>
          <w:sz w:val="20"/>
          <w:szCs w:val="20"/>
        </w:rPr>
        <w:t>32.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1028F9" w:rsidRPr="001028F9" w:rsidRDefault="001028F9" w:rsidP="001028F9">
      <w:pPr>
        <w:ind w:firstLine="709"/>
        <w:rPr>
          <w:sz w:val="20"/>
          <w:szCs w:val="20"/>
        </w:rPr>
      </w:pPr>
      <w:r w:rsidRPr="001028F9">
        <w:rPr>
          <w:sz w:val="20"/>
          <w:szCs w:val="20"/>
        </w:rPr>
        <w:t xml:space="preserve">33.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1028F9">
        <w:rPr>
          <w:sz w:val="20"/>
          <w:szCs w:val="20"/>
        </w:rPr>
        <w:t>на</w:t>
      </w:r>
      <w:proofErr w:type="gramEnd"/>
      <w:r w:rsidRPr="001028F9">
        <w:rPr>
          <w:sz w:val="20"/>
          <w:szCs w:val="20"/>
        </w:rPr>
        <w:t>:</w:t>
      </w:r>
    </w:p>
    <w:p w:rsidR="001028F9" w:rsidRPr="001028F9" w:rsidRDefault="001028F9" w:rsidP="001028F9">
      <w:pPr>
        <w:ind w:firstLine="709"/>
        <w:rPr>
          <w:sz w:val="20"/>
          <w:szCs w:val="20"/>
        </w:rPr>
      </w:pPr>
      <w:r w:rsidRPr="001028F9">
        <w:rPr>
          <w:sz w:val="20"/>
          <w:szCs w:val="20"/>
        </w:rPr>
        <w:t>1) обеспечение соблюдения бюджетного законодательства Российской Федерации и иных правовых актов, регулирующих бюджетные правоотношения;</w:t>
      </w:r>
    </w:p>
    <w:p w:rsidR="001028F9" w:rsidRPr="001028F9" w:rsidRDefault="001028F9" w:rsidP="001028F9">
      <w:pPr>
        <w:ind w:firstLine="709"/>
        <w:rPr>
          <w:sz w:val="20"/>
          <w:szCs w:val="20"/>
        </w:rPr>
      </w:pPr>
      <w:r w:rsidRPr="001028F9">
        <w:rPr>
          <w:sz w:val="20"/>
          <w:szCs w:val="20"/>
        </w:rPr>
        <w:t>2) подтверждение достоверности, полноты и соответствия требованиям представления отчетности;</w:t>
      </w:r>
    </w:p>
    <w:p w:rsidR="001028F9" w:rsidRPr="001028F9" w:rsidRDefault="001028F9" w:rsidP="001028F9">
      <w:pPr>
        <w:ind w:firstLine="709"/>
        <w:rPr>
          <w:sz w:val="20"/>
          <w:szCs w:val="20"/>
        </w:rPr>
      </w:pPr>
      <w:r w:rsidRPr="001028F9">
        <w:rPr>
          <w:sz w:val="20"/>
          <w:szCs w:val="20"/>
        </w:rPr>
        <w:t>3) соблюдение целей, условий и порядка предоставления гранта в форме субсидий.</w:t>
      </w:r>
    </w:p>
    <w:p w:rsidR="001028F9" w:rsidRPr="001028F9" w:rsidRDefault="001028F9" w:rsidP="001028F9">
      <w:pPr>
        <w:ind w:firstLine="709"/>
        <w:rPr>
          <w:sz w:val="20"/>
          <w:szCs w:val="20"/>
        </w:rPr>
      </w:pPr>
      <w:r w:rsidRPr="001028F9">
        <w:rPr>
          <w:sz w:val="20"/>
          <w:szCs w:val="20"/>
        </w:rPr>
        <w:t>Сроки и регламент проведения проверки устанавливаются внутренними документами органа муниципального финансового контроля.</w:t>
      </w:r>
    </w:p>
    <w:p w:rsidR="001028F9" w:rsidRPr="001028F9" w:rsidRDefault="001028F9" w:rsidP="001028F9">
      <w:pPr>
        <w:ind w:firstLine="709"/>
        <w:rPr>
          <w:sz w:val="20"/>
          <w:szCs w:val="20"/>
        </w:rPr>
      </w:pPr>
      <w:r w:rsidRPr="001028F9">
        <w:rPr>
          <w:sz w:val="20"/>
          <w:szCs w:val="20"/>
        </w:rPr>
        <w:t xml:space="preserve">34. </w:t>
      </w:r>
      <w:proofErr w:type="gramStart"/>
      <w:r w:rsidRPr="001028F9">
        <w:rPr>
          <w:sz w:val="20"/>
          <w:szCs w:val="20"/>
        </w:rPr>
        <w:t>Контроль за</w:t>
      </w:r>
      <w:proofErr w:type="gramEnd"/>
      <w:r w:rsidRPr="001028F9">
        <w:rPr>
          <w:sz w:val="20"/>
          <w:szCs w:val="20"/>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1028F9" w:rsidRPr="001028F9" w:rsidRDefault="001028F9" w:rsidP="001028F9">
      <w:pPr>
        <w:ind w:firstLine="709"/>
        <w:rPr>
          <w:sz w:val="20"/>
          <w:szCs w:val="20"/>
        </w:rPr>
      </w:pPr>
      <w:r w:rsidRPr="001028F9">
        <w:rPr>
          <w:sz w:val="20"/>
          <w:szCs w:val="20"/>
        </w:rPr>
        <w:t xml:space="preserve">35. Орган муниципального финансового контроля осуществляет последующий финансовый </w:t>
      </w:r>
      <w:proofErr w:type="gramStart"/>
      <w:r w:rsidRPr="001028F9">
        <w:rPr>
          <w:sz w:val="20"/>
          <w:szCs w:val="20"/>
        </w:rPr>
        <w:t>контроль за</w:t>
      </w:r>
      <w:proofErr w:type="gramEnd"/>
      <w:r w:rsidRPr="001028F9">
        <w:rPr>
          <w:sz w:val="20"/>
          <w:szCs w:val="20"/>
        </w:rPr>
        <w:t xml:space="preserve"> целевым использованием грантов в форме субсидии.</w:t>
      </w:r>
    </w:p>
    <w:p w:rsidR="001028F9" w:rsidRPr="001028F9" w:rsidRDefault="001028F9" w:rsidP="001028F9">
      <w:pPr>
        <w:ind w:firstLine="709"/>
        <w:rPr>
          <w:sz w:val="20"/>
          <w:szCs w:val="20"/>
        </w:rPr>
      </w:pPr>
    </w:p>
    <w:p w:rsidR="001028F9" w:rsidRPr="001028F9" w:rsidRDefault="001028F9" w:rsidP="001028F9">
      <w:pPr>
        <w:ind w:firstLine="709"/>
        <w:rPr>
          <w:bCs/>
          <w:sz w:val="20"/>
          <w:szCs w:val="20"/>
        </w:rPr>
      </w:pPr>
      <w:r w:rsidRPr="001028F9">
        <w:rPr>
          <w:bCs/>
          <w:sz w:val="20"/>
          <w:szCs w:val="20"/>
        </w:rPr>
        <w:t>Раздел V</w:t>
      </w:r>
      <w:r w:rsidRPr="001028F9">
        <w:rPr>
          <w:bCs/>
          <w:sz w:val="20"/>
          <w:szCs w:val="20"/>
          <w:lang w:val="en-US"/>
        </w:rPr>
        <w:t>I</w:t>
      </w:r>
      <w:r w:rsidRPr="001028F9">
        <w:rPr>
          <w:bCs/>
          <w:sz w:val="20"/>
          <w:szCs w:val="20"/>
        </w:rPr>
        <w:t>. Порядок возврата грантов в форме субсидии</w:t>
      </w:r>
    </w:p>
    <w:p w:rsidR="001028F9" w:rsidRPr="001028F9" w:rsidRDefault="001028F9" w:rsidP="001028F9">
      <w:pPr>
        <w:ind w:firstLine="709"/>
        <w:rPr>
          <w:bCs/>
          <w:sz w:val="20"/>
          <w:szCs w:val="20"/>
        </w:rPr>
      </w:pPr>
    </w:p>
    <w:p w:rsidR="001028F9" w:rsidRPr="001028F9" w:rsidRDefault="001028F9" w:rsidP="001028F9">
      <w:pPr>
        <w:ind w:firstLine="709"/>
        <w:rPr>
          <w:sz w:val="20"/>
          <w:szCs w:val="20"/>
        </w:rPr>
      </w:pPr>
      <w:r w:rsidRPr="001028F9">
        <w:rPr>
          <w:sz w:val="20"/>
          <w:szCs w:val="20"/>
        </w:rPr>
        <w:t>36. Гранты в форме субсидии подлежат возврату исполнителем услуг в бюджет Кадыйского муниципального района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1028F9" w:rsidRPr="001028F9" w:rsidRDefault="001028F9" w:rsidP="001028F9">
      <w:pPr>
        <w:ind w:firstLine="709"/>
        <w:rPr>
          <w:sz w:val="20"/>
          <w:szCs w:val="20"/>
        </w:rPr>
      </w:pPr>
      <w:r w:rsidRPr="001028F9">
        <w:rPr>
          <w:sz w:val="20"/>
          <w:szCs w:val="20"/>
        </w:rPr>
        <w:t>37. За полноту и достоверность представленной информации и документов несет ответственность исполнитель услуг.</w:t>
      </w:r>
    </w:p>
    <w:p w:rsidR="001028F9" w:rsidRPr="001028F9" w:rsidRDefault="001028F9" w:rsidP="001028F9">
      <w:pPr>
        <w:ind w:firstLine="709"/>
        <w:rPr>
          <w:sz w:val="20"/>
          <w:szCs w:val="20"/>
        </w:rPr>
      </w:pPr>
      <w:r w:rsidRPr="001028F9">
        <w:rPr>
          <w:sz w:val="20"/>
          <w:szCs w:val="20"/>
        </w:rPr>
        <w:t>38. 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roofErr w:type="gramStart"/>
      <w:r w:rsidRPr="001028F9">
        <w:rPr>
          <w:sz w:val="20"/>
          <w:szCs w:val="20"/>
        </w:rPr>
        <w:t>.».</w:t>
      </w:r>
      <w:proofErr w:type="gramEnd"/>
    </w:p>
    <w:p w:rsidR="0081131C" w:rsidRDefault="001028F9" w:rsidP="0081131C">
      <w:pPr>
        <w:jc w:val="center"/>
        <w:rPr>
          <w:color w:val="000000"/>
          <w:sz w:val="20"/>
          <w:szCs w:val="20"/>
        </w:rPr>
      </w:pPr>
      <w:r w:rsidRPr="001028F9">
        <w:rPr>
          <w:color w:val="000000"/>
          <w:sz w:val="20"/>
          <w:szCs w:val="20"/>
        </w:rPr>
        <w:tab/>
      </w:r>
    </w:p>
    <w:p w:rsidR="0081131C" w:rsidRPr="0081131C" w:rsidRDefault="0081131C" w:rsidP="0081131C">
      <w:pPr>
        <w:jc w:val="center"/>
        <w:rPr>
          <w:sz w:val="20"/>
          <w:szCs w:val="20"/>
        </w:rPr>
      </w:pPr>
      <w:r w:rsidRPr="0081131C">
        <w:rPr>
          <w:sz w:val="20"/>
          <w:szCs w:val="20"/>
        </w:rPr>
        <w:t>РОССИЙСКАЯ   ФЕДЕРАЦИЯ</w:t>
      </w:r>
    </w:p>
    <w:p w:rsidR="0081131C" w:rsidRPr="0081131C" w:rsidRDefault="0081131C" w:rsidP="0081131C">
      <w:pPr>
        <w:jc w:val="center"/>
        <w:rPr>
          <w:sz w:val="20"/>
          <w:szCs w:val="20"/>
        </w:rPr>
      </w:pPr>
      <w:r w:rsidRPr="0081131C">
        <w:rPr>
          <w:sz w:val="20"/>
          <w:szCs w:val="20"/>
        </w:rPr>
        <w:t>КОСТРОМСКАЯ   ОБЛАСТЬ</w:t>
      </w:r>
    </w:p>
    <w:p w:rsidR="0081131C" w:rsidRPr="0081131C" w:rsidRDefault="0081131C" w:rsidP="0081131C">
      <w:pPr>
        <w:jc w:val="center"/>
        <w:rPr>
          <w:sz w:val="20"/>
          <w:szCs w:val="20"/>
        </w:rPr>
      </w:pPr>
      <w:r w:rsidRPr="0081131C">
        <w:rPr>
          <w:sz w:val="20"/>
          <w:szCs w:val="20"/>
        </w:rPr>
        <w:t>СОБРАНИЕ   ДЕПУТАТОВ   КАДЫЙСКОГО   МУНИЦИПАЛЬНОГО   РАЙОНА</w:t>
      </w:r>
    </w:p>
    <w:p w:rsidR="0081131C" w:rsidRPr="0081131C" w:rsidRDefault="0081131C" w:rsidP="0081131C">
      <w:pPr>
        <w:jc w:val="center"/>
        <w:rPr>
          <w:sz w:val="20"/>
          <w:szCs w:val="20"/>
        </w:rPr>
      </w:pPr>
    </w:p>
    <w:p w:rsidR="0081131C" w:rsidRPr="0081131C" w:rsidRDefault="0081131C" w:rsidP="0081131C">
      <w:pPr>
        <w:jc w:val="center"/>
        <w:rPr>
          <w:sz w:val="20"/>
          <w:szCs w:val="20"/>
        </w:rPr>
      </w:pPr>
      <w:proofErr w:type="gramStart"/>
      <w:r w:rsidRPr="0081131C">
        <w:rPr>
          <w:sz w:val="20"/>
          <w:szCs w:val="20"/>
        </w:rPr>
        <w:t>Р</w:t>
      </w:r>
      <w:proofErr w:type="gramEnd"/>
      <w:r w:rsidRPr="0081131C">
        <w:rPr>
          <w:sz w:val="20"/>
          <w:szCs w:val="20"/>
        </w:rPr>
        <w:t xml:space="preserve"> Е Ш Е Н И Е                                                                                                                                                                                                                                                                                               </w:t>
      </w:r>
    </w:p>
    <w:p w:rsidR="0081131C" w:rsidRPr="0081131C" w:rsidRDefault="0081131C" w:rsidP="0081131C">
      <w:pPr>
        <w:rPr>
          <w:sz w:val="20"/>
          <w:szCs w:val="20"/>
        </w:rPr>
      </w:pPr>
      <w:r w:rsidRPr="0081131C">
        <w:rPr>
          <w:sz w:val="20"/>
          <w:szCs w:val="20"/>
        </w:rPr>
        <w:t xml:space="preserve">   26  июня 2020 года                                                                                            </w:t>
      </w:r>
      <w:r>
        <w:rPr>
          <w:sz w:val="20"/>
          <w:szCs w:val="20"/>
        </w:rPr>
        <w:t xml:space="preserve">                                                      </w:t>
      </w:r>
      <w:r w:rsidRPr="0081131C">
        <w:rPr>
          <w:sz w:val="20"/>
          <w:szCs w:val="20"/>
        </w:rPr>
        <w:t xml:space="preserve">  № 435</w:t>
      </w:r>
    </w:p>
    <w:p w:rsidR="0081131C" w:rsidRPr="0081131C" w:rsidRDefault="0081131C" w:rsidP="0081131C">
      <w:pPr>
        <w:rPr>
          <w:sz w:val="20"/>
          <w:szCs w:val="20"/>
        </w:rPr>
      </w:pPr>
      <w:r w:rsidRPr="0081131C">
        <w:rPr>
          <w:sz w:val="20"/>
          <w:szCs w:val="20"/>
        </w:rPr>
        <w:t xml:space="preserve">    </w:t>
      </w:r>
    </w:p>
    <w:p w:rsidR="0081131C" w:rsidRPr="0081131C" w:rsidRDefault="0081131C" w:rsidP="0081131C">
      <w:pPr>
        <w:tabs>
          <w:tab w:val="left" w:pos="27672"/>
        </w:tabs>
        <w:ind w:left="-540"/>
        <w:rPr>
          <w:sz w:val="20"/>
          <w:szCs w:val="20"/>
        </w:rPr>
      </w:pPr>
      <w:r w:rsidRPr="0081131C">
        <w:rPr>
          <w:sz w:val="20"/>
          <w:szCs w:val="20"/>
        </w:rPr>
        <w:t xml:space="preserve">        О внесении изменений и дополнений </w:t>
      </w:r>
    </w:p>
    <w:p w:rsidR="0081131C" w:rsidRPr="0081131C" w:rsidRDefault="0081131C" w:rsidP="0081131C">
      <w:pPr>
        <w:tabs>
          <w:tab w:val="left" w:pos="27672"/>
        </w:tabs>
        <w:ind w:left="-540"/>
        <w:rPr>
          <w:sz w:val="20"/>
          <w:szCs w:val="20"/>
        </w:rPr>
      </w:pPr>
      <w:r w:rsidRPr="0081131C">
        <w:rPr>
          <w:sz w:val="20"/>
          <w:szCs w:val="20"/>
        </w:rPr>
        <w:t xml:space="preserve">        в решение Собрания депутатов </w:t>
      </w:r>
    </w:p>
    <w:p w:rsidR="0081131C" w:rsidRPr="0081131C" w:rsidRDefault="0081131C" w:rsidP="0081131C">
      <w:pPr>
        <w:tabs>
          <w:tab w:val="left" w:pos="27672"/>
        </w:tabs>
        <w:ind w:left="-540"/>
        <w:rPr>
          <w:sz w:val="20"/>
          <w:szCs w:val="20"/>
        </w:rPr>
      </w:pPr>
      <w:r w:rsidRPr="0081131C">
        <w:rPr>
          <w:sz w:val="20"/>
          <w:szCs w:val="20"/>
        </w:rPr>
        <w:t xml:space="preserve">        от 20.12.2019 года №  397</w:t>
      </w:r>
    </w:p>
    <w:p w:rsidR="0081131C" w:rsidRPr="0081131C" w:rsidRDefault="0081131C" w:rsidP="0081131C">
      <w:pPr>
        <w:tabs>
          <w:tab w:val="left" w:pos="27672"/>
        </w:tabs>
        <w:ind w:left="-540"/>
        <w:rPr>
          <w:sz w:val="20"/>
          <w:szCs w:val="20"/>
        </w:rPr>
      </w:pPr>
      <w:r w:rsidRPr="0081131C">
        <w:rPr>
          <w:sz w:val="20"/>
          <w:szCs w:val="20"/>
        </w:rPr>
        <w:t xml:space="preserve">        «О бюджете Кадыйского </w:t>
      </w:r>
      <w:proofErr w:type="gramStart"/>
      <w:r w:rsidRPr="0081131C">
        <w:rPr>
          <w:sz w:val="20"/>
          <w:szCs w:val="20"/>
        </w:rPr>
        <w:t>муниципального</w:t>
      </w:r>
      <w:proofErr w:type="gramEnd"/>
      <w:r w:rsidRPr="0081131C">
        <w:rPr>
          <w:sz w:val="20"/>
          <w:szCs w:val="20"/>
        </w:rPr>
        <w:t xml:space="preserve"> </w:t>
      </w:r>
    </w:p>
    <w:p w:rsidR="0081131C" w:rsidRPr="0081131C" w:rsidRDefault="0081131C" w:rsidP="0081131C">
      <w:pPr>
        <w:tabs>
          <w:tab w:val="left" w:pos="27672"/>
        </w:tabs>
        <w:ind w:left="-540"/>
        <w:rPr>
          <w:sz w:val="20"/>
          <w:szCs w:val="20"/>
        </w:rPr>
      </w:pPr>
      <w:r w:rsidRPr="0081131C">
        <w:rPr>
          <w:sz w:val="20"/>
          <w:szCs w:val="20"/>
        </w:rPr>
        <w:t xml:space="preserve">        района на 2020 год и плановый период </w:t>
      </w:r>
    </w:p>
    <w:p w:rsidR="0081131C" w:rsidRPr="0081131C" w:rsidRDefault="0081131C" w:rsidP="0081131C">
      <w:pPr>
        <w:tabs>
          <w:tab w:val="left" w:pos="27672"/>
        </w:tabs>
        <w:ind w:left="-540"/>
        <w:rPr>
          <w:sz w:val="20"/>
          <w:szCs w:val="20"/>
        </w:rPr>
      </w:pPr>
      <w:r w:rsidRPr="0081131C">
        <w:rPr>
          <w:sz w:val="20"/>
          <w:szCs w:val="20"/>
        </w:rPr>
        <w:t xml:space="preserve">        2021 и 2022 годов».  </w:t>
      </w:r>
    </w:p>
    <w:p w:rsidR="0081131C" w:rsidRPr="0081131C" w:rsidRDefault="0081131C" w:rsidP="0081131C">
      <w:pPr>
        <w:tabs>
          <w:tab w:val="left" w:pos="27672"/>
        </w:tabs>
        <w:ind w:left="-540"/>
        <w:rPr>
          <w:sz w:val="20"/>
          <w:szCs w:val="20"/>
        </w:rPr>
      </w:pPr>
    </w:p>
    <w:p w:rsidR="0081131C" w:rsidRPr="0081131C" w:rsidRDefault="0081131C" w:rsidP="0081131C">
      <w:pPr>
        <w:tabs>
          <w:tab w:val="left" w:pos="29292"/>
        </w:tabs>
        <w:ind w:left="-30"/>
        <w:rPr>
          <w:sz w:val="20"/>
          <w:szCs w:val="20"/>
        </w:rPr>
      </w:pPr>
    </w:p>
    <w:p w:rsidR="0081131C" w:rsidRPr="0081131C" w:rsidRDefault="0081131C" w:rsidP="0081131C">
      <w:pPr>
        <w:tabs>
          <w:tab w:val="left" w:pos="27672"/>
        </w:tabs>
        <w:ind w:left="15"/>
        <w:rPr>
          <w:color w:val="000000"/>
          <w:sz w:val="20"/>
          <w:szCs w:val="20"/>
        </w:rPr>
      </w:pPr>
      <w:r w:rsidRPr="0081131C">
        <w:rPr>
          <w:color w:val="000000"/>
          <w:sz w:val="20"/>
          <w:szCs w:val="20"/>
        </w:rPr>
        <w:t xml:space="preserve">1. </w:t>
      </w:r>
      <w:proofErr w:type="gramStart"/>
      <w:r w:rsidRPr="0081131C">
        <w:rPr>
          <w:color w:val="000000"/>
          <w:sz w:val="20"/>
          <w:szCs w:val="20"/>
        </w:rPr>
        <w:t>В соответствии с  постановлениями администрации Костромской области от 08.06.2020 года № 229-а, 22.06.2020 года № 250-а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2020 году» и № 251-а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w:t>
      </w:r>
      <w:proofErr w:type="gramEnd"/>
      <w:r w:rsidRPr="0081131C">
        <w:rPr>
          <w:color w:val="000000"/>
          <w:sz w:val="20"/>
          <w:szCs w:val="20"/>
        </w:rPr>
        <w:t xml:space="preserve"> районов (городских округов) Костромской области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 м</w:t>
      </w:r>
      <w:r w:rsidRPr="0081131C">
        <w:rPr>
          <w:bCs/>
          <w:color w:val="000000"/>
          <w:sz w:val="20"/>
          <w:szCs w:val="20"/>
        </w:rPr>
        <w:t>униципальному району дополнительно переданы  из областного бюджета:</w:t>
      </w:r>
    </w:p>
    <w:p w:rsidR="0081131C" w:rsidRPr="0081131C" w:rsidRDefault="0081131C" w:rsidP="0081131C">
      <w:pPr>
        <w:numPr>
          <w:ilvl w:val="0"/>
          <w:numId w:val="24"/>
        </w:numPr>
        <w:tabs>
          <w:tab w:val="clear" w:pos="432"/>
          <w:tab w:val="num" w:pos="720"/>
          <w:tab w:val="left" w:pos="27672"/>
        </w:tabs>
        <w:suppressAutoHyphens/>
        <w:ind w:left="15" w:firstLine="0"/>
        <w:rPr>
          <w:color w:val="000000"/>
          <w:sz w:val="20"/>
          <w:szCs w:val="20"/>
        </w:rPr>
      </w:pPr>
      <w:r w:rsidRPr="0081131C">
        <w:rPr>
          <w:color w:val="000000"/>
          <w:sz w:val="20"/>
          <w:szCs w:val="20"/>
        </w:rPr>
        <w:t>дотация на поддержку мер по обеспечению сбалансированности бюджетов в сумме 7828,0        тыс.  рублей;</w:t>
      </w:r>
    </w:p>
    <w:p w:rsidR="0081131C" w:rsidRPr="0081131C" w:rsidRDefault="0081131C" w:rsidP="0081131C">
      <w:pPr>
        <w:numPr>
          <w:ilvl w:val="0"/>
          <w:numId w:val="24"/>
        </w:numPr>
        <w:tabs>
          <w:tab w:val="clear" w:pos="432"/>
          <w:tab w:val="num" w:pos="720"/>
          <w:tab w:val="left" w:pos="27672"/>
        </w:tabs>
        <w:suppressAutoHyphens/>
        <w:ind w:left="15" w:firstLine="0"/>
        <w:rPr>
          <w:color w:val="000000"/>
          <w:sz w:val="20"/>
          <w:szCs w:val="20"/>
        </w:rPr>
      </w:pPr>
      <w:r w:rsidRPr="0081131C">
        <w:rPr>
          <w:color w:val="000000"/>
          <w:sz w:val="20"/>
          <w:szCs w:val="20"/>
        </w:rPr>
        <w:t>дотация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сумме 82,65 тыс. рублей.</w:t>
      </w:r>
    </w:p>
    <w:p w:rsidR="0081131C" w:rsidRPr="0081131C" w:rsidRDefault="0081131C" w:rsidP="0081131C">
      <w:pPr>
        <w:tabs>
          <w:tab w:val="left" w:pos="27672"/>
        </w:tabs>
        <w:ind w:left="15"/>
        <w:rPr>
          <w:color w:val="000000"/>
          <w:sz w:val="20"/>
          <w:szCs w:val="20"/>
        </w:rPr>
      </w:pPr>
      <w:r w:rsidRPr="0081131C">
        <w:rPr>
          <w:color w:val="000000"/>
          <w:sz w:val="20"/>
          <w:szCs w:val="20"/>
        </w:rPr>
        <w:t xml:space="preserve">2. В соответствии с постановлением администрации Костромской области от 15.06.2020 года № 237-а «О перераспределении субсидий, передаваемых из областного бюджета бюджетам муниципальных образований Костромской области на плановый период 2021 и 2022 годов на обеспечение мероприятий по строительству и </w:t>
      </w:r>
      <w:r w:rsidRPr="0081131C">
        <w:rPr>
          <w:color w:val="000000"/>
          <w:sz w:val="20"/>
          <w:szCs w:val="20"/>
        </w:rPr>
        <w:lastRenderedPageBreak/>
        <w:t>реконструкции (модернизации) объектов питьевого водоснабжения» муниципальному району уменьшены из областного бюджета:</w:t>
      </w:r>
    </w:p>
    <w:p w:rsidR="0081131C" w:rsidRPr="0081131C" w:rsidRDefault="0081131C" w:rsidP="0081131C">
      <w:pPr>
        <w:numPr>
          <w:ilvl w:val="0"/>
          <w:numId w:val="26"/>
        </w:numPr>
        <w:tabs>
          <w:tab w:val="left" w:pos="27672"/>
        </w:tabs>
        <w:suppressAutoHyphens/>
        <w:ind w:left="15" w:firstLine="0"/>
        <w:rPr>
          <w:color w:val="000000"/>
          <w:sz w:val="20"/>
          <w:szCs w:val="20"/>
        </w:rPr>
      </w:pPr>
      <w:r w:rsidRPr="0081131C">
        <w:rPr>
          <w:color w:val="000000"/>
          <w:sz w:val="20"/>
          <w:szCs w:val="20"/>
        </w:rPr>
        <w:t>субсидия на обеспечение мероприятий по строительству и реконструкции (модернизации) объектов питьевого водоснабжения на 2021 год в сумме 27368,640 тыс. рублей, на 2022 год в сумме 13737,830 тыс. рублей.</w:t>
      </w:r>
    </w:p>
    <w:p w:rsidR="0081131C" w:rsidRPr="0081131C" w:rsidRDefault="0081131C" w:rsidP="0081131C">
      <w:pPr>
        <w:tabs>
          <w:tab w:val="left" w:pos="27672"/>
        </w:tabs>
        <w:ind w:left="-15"/>
        <w:rPr>
          <w:color w:val="000000"/>
          <w:sz w:val="20"/>
          <w:szCs w:val="20"/>
        </w:rPr>
      </w:pPr>
      <w:r w:rsidRPr="0081131C">
        <w:rPr>
          <w:color w:val="000000"/>
          <w:sz w:val="20"/>
          <w:szCs w:val="20"/>
        </w:rPr>
        <w:t>3. Уменьшить долю муниципального района на софинансирование мероприятий  по строительству и реконструкции (модернизации) объектов питьевого водоснабжения на 2021 год в сумме 276,5 тыс. рублей; на 2022 год в сумме 138,8 тыс. рублей.</w:t>
      </w:r>
    </w:p>
    <w:p w:rsidR="0081131C" w:rsidRPr="0081131C" w:rsidRDefault="0081131C" w:rsidP="0081131C">
      <w:pPr>
        <w:tabs>
          <w:tab w:val="left" w:pos="27672"/>
        </w:tabs>
        <w:ind w:left="15"/>
        <w:rPr>
          <w:color w:val="000000"/>
          <w:sz w:val="20"/>
          <w:szCs w:val="20"/>
        </w:rPr>
      </w:pPr>
      <w:r w:rsidRPr="0081131C">
        <w:rPr>
          <w:color w:val="000000"/>
          <w:sz w:val="20"/>
          <w:szCs w:val="20"/>
        </w:rPr>
        <w:t xml:space="preserve">4.Увеличить передачу на 2020 год из бюджета муниципального района иных межбюджетных трансфертов в  бюджеты  поселений на 850,0 тыс. рублей, в том числе  </w:t>
      </w:r>
      <w:proofErr w:type="spellStart"/>
      <w:r w:rsidRPr="0081131C">
        <w:rPr>
          <w:color w:val="000000"/>
          <w:sz w:val="20"/>
          <w:szCs w:val="20"/>
        </w:rPr>
        <w:t>Завражному</w:t>
      </w:r>
      <w:proofErr w:type="spellEnd"/>
      <w:r w:rsidRPr="0081131C">
        <w:rPr>
          <w:color w:val="000000"/>
          <w:sz w:val="20"/>
          <w:szCs w:val="20"/>
        </w:rPr>
        <w:t xml:space="preserve"> с/</w:t>
      </w:r>
      <w:proofErr w:type="spellStart"/>
      <w:proofErr w:type="gramStart"/>
      <w:r w:rsidRPr="0081131C">
        <w:rPr>
          <w:color w:val="000000"/>
          <w:sz w:val="20"/>
          <w:szCs w:val="20"/>
        </w:rPr>
        <w:t>п</w:t>
      </w:r>
      <w:proofErr w:type="spellEnd"/>
      <w:proofErr w:type="gramEnd"/>
      <w:r w:rsidRPr="0081131C">
        <w:rPr>
          <w:color w:val="000000"/>
          <w:sz w:val="20"/>
          <w:szCs w:val="20"/>
        </w:rPr>
        <w:t xml:space="preserve"> — 200,0 тыс. рублей, Чернышевскому с/</w:t>
      </w:r>
      <w:proofErr w:type="spellStart"/>
      <w:r w:rsidRPr="0081131C">
        <w:rPr>
          <w:color w:val="000000"/>
          <w:sz w:val="20"/>
          <w:szCs w:val="20"/>
        </w:rPr>
        <w:t>п</w:t>
      </w:r>
      <w:proofErr w:type="spellEnd"/>
      <w:r w:rsidRPr="0081131C">
        <w:rPr>
          <w:color w:val="000000"/>
          <w:sz w:val="20"/>
          <w:szCs w:val="20"/>
        </w:rPr>
        <w:t xml:space="preserve"> — 100,0 тыс. рублей,  </w:t>
      </w:r>
      <w:proofErr w:type="spellStart"/>
      <w:r w:rsidRPr="0081131C">
        <w:rPr>
          <w:color w:val="000000"/>
          <w:sz w:val="20"/>
          <w:szCs w:val="20"/>
        </w:rPr>
        <w:t>Паньковскому</w:t>
      </w:r>
      <w:proofErr w:type="spellEnd"/>
      <w:r w:rsidRPr="0081131C">
        <w:rPr>
          <w:color w:val="000000"/>
          <w:sz w:val="20"/>
          <w:szCs w:val="20"/>
        </w:rPr>
        <w:t xml:space="preserve"> с/</w:t>
      </w:r>
      <w:proofErr w:type="spellStart"/>
      <w:r w:rsidRPr="0081131C">
        <w:rPr>
          <w:color w:val="000000"/>
          <w:sz w:val="20"/>
          <w:szCs w:val="20"/>
        </w:rPr>
        <w:t>п</w:t>
      </w:r>
      <w:proofErr w:type="spellEnd"/>
      <w:r w:rsidRPr="0081131C">
        <w:rPr>
          <w:color w:val="000000"/>
          <w:sz w:val="20"/>
          <w:szCs w:val="20"/>
        </w:rPr>
        <w:t xml:space="preserve"> — 400,0 тыс. рублей, </w:t>
      </w:r>
      <w:proofErr w:type="spellStart"/>
      <w:r w:rsidRPr="0081131C">
        <w:rPr>
          <w:color w:val="000000"/>
          <w:sz w:val="20"/>
          <w:szCs w:val="20"/>
        </w:rPr>
        <w:t>Столпинскому</w:t>
      </w:r>
      <w:proofErr w:type="spellEnd"/>
      <w:r w:rsidRPr="0081131C">
        <w:rPr>
          <w:color w:val="000000"/>
          <w:sz w:val="20"/>
          <w:szCs w:val="20"/>
        </w:rPr>
        <w:t xml:space="preserve"> с/</w:t>
      </w:r>
      <w:proofErr w:type="spellStart"/>
      <w:r w:rsidRPr="0081131C">
        <w:rPr>
          <w:color w:val="000000"/>
          <w:sz w:val="20"/>
          <w:szCs w:val="20"/>
        </w:rPr>
        <w:t>п</w:t>
      </w:r>
      <w:proofErr w:type="spellEnd"/>
      <w:r w:rsidRPr="0081131C">
        <w:rPr>
          <w:color w:val="000000"/>
          <w:sz w:val="20"/>
          <w:szCs w:val="20"/>
        </w:rPr>
        <w:t xml:space="preserve"> — 150,0 тыс. рублей.</w:t>
      </w:r>
    </w:p>
    <w:p w:rsidR="0081131C" w:rsidRPr="0081131C" w:rsidRDefault="0081131C" w:rsidP="0081131C">
      <w:pPr>
        <w:rPr>
          <w:sz w:val="20"/>
          <w:szCs w:val="20"/>
        </w:rPr>
      </w:pPr>
    </w:p>
    <w:p w:rsidR="0081131C" w:rsidRPr="0081131C" w:rsidRDefault="0081131C" w:rsidP="0081131C">
      <w:pPr>
        <w:contextualSpacing/>
        <w:rPr>
          <w:sz w:val="20"/>
          <w:szCs w:val="20"/>
        </w:rPr>
      </w:pPr>
      <w:r w:rsidRPr="0081131C">
        <w:rPr>
          <w:sz w:val="20"/>
          <w:szCs w:val="20"/>
        </w:rPr>
        <w:tab/>
        <w:t xml:space="preserve">   Учитывая изложенное                                           </w:t>
      </w:r>
    </w:p>
    <w:p w:rsidR="0081131C" w:rsidRPr="0081131C" w:rsidRDefault="0081131C" w:rsidP="0081131C">
      <w:pPr>
        <w:contextualSpacing/>
        <w:rPr>
          <w:sz w:val="20"/>
          <w:szCs w:val="20"/>
        </w:rPr>
      </w:pPr>
      <w:r w:rsidRPr="0081131C">
        <w:rPr>
          <w:sz w:val="20"/>
          <w:szCs w:val="20"/>
        </w:rPr>
        <w:t xml:space="preserve">                                              Собрание депутатов решило  </w:t>
      </w:r>
    </w:p>
    <w:p w:rsidR="0081131C" w:rsidRPr="0081131C" w:rsidRDefault="0081131C" w:rsidP="0081131C">
      <w:pPr>
        <w:contextualSpacing/>
        <w:rPr>
          <w:sz w:val="20"/>
          <w:szCs w:val="20"/>
        </w:rPr>
      </w:pPr>
    </w:p>
    <w:p w:rsidR="0081131C" w:rsidRPr="0081131C" w:rsidRDefault="0081131C" w:rsidP="0081131C">
      <w:pPr>
        <w:numPr>
          <w:ilvl w:val="0"/>
          <w:numId w:val="25"/>
        </w:numPr>
        <w:suppressAutoHyphens/>
        <w:ind w:left="-15" w:firstLine="0"/>
        <w:rPr>
          <w:color w:val="000000"/>
          <w:sz w:val="20"/>
          <w:szCs w:val="20"/>
        </w:rPr>
      </w:pPr>
      <w:proofErr w:type="gramStart"/>
      <w:r w:rsidRPr="0081131C">
        <w:rPr>
          <w:sz w:val="20"/>
          <w:szCs w:val="20"/>
        </w:rPr>
        <w:t>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w:t>
      </w:r>
      <w:r w:rsidRPr="0081131C">
        <w:rPr>
          <w:color w:val="000000"/>
          <w:sz w:val="20"/>
          <w:szCs w:val="20"/>
        </w:rPr>
        <w:t xml:space="preserve"> 155023,7</w:t>
      </w:r>
      <w:r w:rsidRPr="0081131C">
        <w:rPr>
          <w:sz w:val="20"/>
          <w:szCs w:val="20"/>
        </w:rPr>
        <w:t xml:space="preserve">  тыс. рублей, в том числе объем безвозмездных поступлений из  бюджетов других уровней  в   сумме   121068,9 тыс. рублей, общий   объем    расходов      бюджета муниципального</w:t>
      </w:r>
      <w:proofErr w:type="gramEnd"/>
      <w:r w:rsidRPr="0081131C">
        <w:rPr>
          <w:sz w:val="20"/>
          <w:szCs w:val="20"/>
        </w:rPr>
        <w:t xml:space="preserve"> </w:t>
      </w:r>
      <w:proofErr w:type="gramStart"/>
      <w:r w:rsidRPr="0081131C">
        <w:rPr>
          <w:sz w:val="20"/>
          <w:szCs w:val="20"/>
        </w:rPr>
        <w:t xml:space="preserve">района в сумме 156561,5 тыс. рублей, дефицит бюджета муниципального района в сумме 1537,8 тыс. рублей» заменить словами </w:t>
      </w:r>
      <w:r w:rsidRPr="0081131C">
        <w:rPr>
          <w:color w:val="000000"/>
          <w:sz w:val="20"/>
          <w:szCs w:val="20"/>
        </w:rPr>
        <w:t>«Общий объем доходов бюджета муниципального района в сумме 162934,3 тыс. рублей,  в   том   числе объем безвозмездных поступлений из бюджетов других уровней в сумме  128979,5 тыс. рублей, общий объем расходов бюджета муниципального района в сумме  164472,1 тыс.  рублей,  дефицит бюджета муниципального района в сумме</w:t>
      </w:r>
      <w:proofErr w:type="gramEnd"/>
      <w:r w:rsidRPr="0081131C">
        <w:rPr>
          <w:color w:val="000000"/>
          <w:sz w:val="20"/>
          <w:szCs w:val="20"/>
        </w:rPr>
        <w:t xml:space="preserve"> 1537,8 тыс. рублей»;</w:t>
      </w:r>
    </w:p>
    <w:p w:rsidR="0081131C" w:rsidRPr="0081131C" w:rsidRDefault="0081131C" w:rsidP="0081131C">
      <w:pPr>
        <w:numPr>
          <w:ilvl w:val="0"/>
          <w:numId w:val="25"/>
        </w:numPr>
        <w:suppressAutoHyphens/>
        <w:ind w:left="15" w:firstLine="0"/>
        <w:rPr>
          <w:color w:val="000000"/>
          <w:sz w:val="20"/>
          <w:szCs w:val="20"/>
        </w:rPr>
      </w:pPr>
      <w:r w:rsidRPr="0081131C">
        <w:rPr>
          <w:color w:val="000000"/>
          <w:sz w:val="20"/>
          <w:szCs w:val="20"/>
        </w:rPr>
        <w:t>В  пункте 1  решения Собрания   депутатов  от  20.12.2019   года    № 397    «О   бюджете Кадыйского муниципального    района   на  2020 год и плановый период 2021 и 2022 годов</w:t>
      </w:r>
      <w:proofErr w:type="gramStart"/>
      <w:r w:rsidRPr="0081131C">
        <w:rPr>
          <w:color w:val="000000"/>
          <w:sz w:val="20"/>
          <w:szCs w:val="20"/>
        </w:rPr>
        <w:t>»н</w:t>
      </w:r>
      <w:proofErr w:type="gramEnd"/>
      <w:r w:rsidRPr="0081131C">
        <w:rPr>
          <w:color w:val="000000"/>
          <w:sz w:val="20"/>
          <w:szCs w:val="20"/>
        </w:rPr>
        <w:t xml:space="preserve">а плановый период 2021 и 2022 годов слова «Общий объем доходов бюджета муниципального района на 2021 год в сумме  155264,3 тыс. рублей, в том числе объем безвозмездных поступлений из других бюджетов бюджетной системы Российской Федерации </w:t>
      </w:r>
      <w:proofErr w:type="gramStart"/>
      <w:r w:rsidRPr="0081131C">
        <w:rPr>
          <w:color w:val="000000"/>
          <w:sz w:val="20"/>
          <w:szCs w:val="20"/>
        </w:rPr>
        <w:t>в сумме 122048,4 тыс. руб.,  общий объем доходов бюджета муниципального района на 2022 год в сумме  136983,7 тыс. рублей, в том числе объем безвозмездных поступлений из бюджетов других уровней в сумме 102170,8 тыс. рублей, общий объем расходов бюджета муниципального района на 2021 год в сумме 156779,6 тыс. рублей, в том числе условно утвержденные расходы в сумме 1658,9 тыс. рублей, общий</w:t>
      </w:r>
      <w:proofErr w:type="gramEnd"/>
      <w:r w:rsidRPr="0081131C">
        <w:rPr>
          <w:color w:val="000000"/>
          <w:sz w:val="20"/>
          <w:szCs w:val="20"/>
        </w:rPr>
        <w:t xml:space="preserve"> </w:t>
      </w:r>
      <w:proofErr w:type="gramStart"/>
      <w:r w:rsidRPr="0081131C">
        <w:rPr>
          <w:color w:val="000000"/>
          <w:sz w:val="20"/>
          <w:szCs w:val="20"/>
        </w:rPr>
        <w:t>объем расходов бюджета муниципального района на 2022 год в сумме 138573,3 тыс. рублей, в том числе условно утвержденные расходы в сумме 3343,2 тыс. рублей,  дефицит бюджета муниципального района на 2021 год в сумме 1515,3</w:t>
      </w:r>
      <w:r w:rsidRPr="0081131C">
        <w:rPr>
          <w:color w:val="800000"/>
          <w:sz w:val="20"/>
          <w:szCs w:val="20"/>
        </w:rPr>
        <w:t xml:space="preserve"> </w:t>
      </w:r>
      <w:r w:rsidRPr="0081131C">
        <w:rPr>
          <w:color w:val="000000"/>
          <w:sz w:val="20"/>
          <w:szCs w:val="20"/>
        </w:rPr>
        <w:t>тыс. рублей, на 2022 год в сумме 1589,6 тыс. рублей» заменить словами «Общий объем доходов бюджета муниципального района на 2021 год в сумме  127895,6 тыс. рублей</w:t>
      </w:r>
      <w:proofErr w:type="gramEnd"/>
      <w:r w:rsidRPr="0081131C">
        <w:rPr>
          <w:color w:val="000000"/>
          <w:sz w:val="20"/>
          <w:szCs w:val="20"/>
        </w:rPr>
        <w:t xml:space="preserve">, </w:t>
      </w:r>
      <w:proofErr w:type="gramStart"/>
      <w:r w:rsidRPr="0081131C">
        <w:rPr>
          <w:color w:val="000000"/>
          <w:sz w:val="20"/>
          <w:szCs w:val="20"/>
        </w:rPr>
        <w:t>в том числе объем безвозмездных поступлений из других бюджетов бюджетной системы Российской Федерации в сумме 94679,7 тыс. руб.,  общий объем доходов бюджета муниципального района на 2022 год в сумме  123233,9 тыс. рублей, в том числе объем безвозмездных поступлений из бюджетов других уровней в сумме 91441,4 тыс. рублей, общий объем расходов бюджета муниципального района на 2021 год в сумме 126380,3 тыс</w:t>
      </w:r>
      <w:proofErr w:type="gramEnd"/>
      <w:r w:rsidRPr="0081131C">
        <w:rPr>
          <w:color w:val="000000"/>
          <w:sz w:val="20"/>
          <w:szCs w:val="20"/>
        </w:rPr>
        <w:t xml:space="preserve">. </w:t>
      </w:r>
      <w:proofErr w:type="gramStart"/>
      <w:r w:rsidRPr="0081131C">
        <w:rPr>
          <w:color w:val="000000"/>
          <w:sz w:val="20"/>
          <w:szCs w:val="20"/>
        </w:rPr>
        <w:t>рублей, в том числе условно утвержденные расходы в сумме 1583,2 тыс. рублей, общий объем расходов бюджета муниципального района на 2022 год в сумме 121644,3 тыс. рублей, в том числе условно утвержденные расходы в сумме 3184,2 тыс. рублей,  дефицит бюджета муниципального района на 2021 год в сумме 1515,3</w:t>
      </w:r>
      <w:r w:rsidRPr="0081131C">
        <w:rPr>
          <w:color w:val="800000"/>
          <w:sz w:val="20"/>
          <w:szCs w:val="20"/>
        </w:rPr>
        <w:t xml:space="preserve"> </w:t>
      </w:r>
      <w:r w:rsidRPr="0081131C">
        <w:rPr>
          <w:color w:val="000000"/>
          <w:sz w:val="20"/>
          <w:szCs w:val="20"/>
        </w:rPr>
        <w:t xml:space="preserve">тыс. рублей, на 2022 год в сумме 1589,6 тыс. рублей  </w:t>
      </w:r>
      <w:r w:rsidRPr="0081131C">
        <w:rPr>
          <w:sz w:val="20"/>
          <w:szCs w:val="20"/>
        </w:rPr>
        <w:t xml:space="preserve">                           </w:t>
      </w:r>
      <w:proofErr w:type="gramEnd"/>
    </w:p>
    <w:p w:rsidR="0081131C" w:rsidRPr="0081131C" w:rsidRDefault="0081131C" w:rsidP="0081131C">
      <w:pPr>
        <w:ind w:left="-17" w:right="170" w:firstLine="30"/>
        <w:rPr>
          <w:color w:val="000000"/>
          <w:sz w:val="20"/>
          <w:szCs w:val="20"/>
        </w:rPr>
      </w:pPr>
      <w:r w:rsidRPr="0081131C">
        <w:rPr>
          <w:color w:val="000000"/>
          <w:sz w:val="20"/>
          <w:szCs w:val="20"/>
        </w:rPr>
        <w:t>3.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w:t>
      </w:r>
    </w:p>
    <w:p w:rsidR="0081131C" w:rsidRPr="0081131C" w:rsidRDefault="0081131C" w:rsidP="0081131C">
      <w:pPr>
        <w:ind w:left="15"/>
        <w:rPr>
          <w:sz w:val="20"/>
          <w:szCs w:val="20"/>
        </w:rPr>
      </w:pPr>
      <w:r w:rsidRPr="0081131C">
        <w:rPr>
          <w:color w:val="000000"/>
          <w:sz w:val="20"/>
          <w:szCs w:val="20"/>
        </w:rPr>
        <w:t>4.  Утвердить в  бюджете муниципального района на плановый период 2021 и 2022 годов поступления доходов   по группам,   подгруппам,   статьям   и   подстатьям   классификации   доходов   согласно приложению № 2 к настоящему решению.</w:t>
      </w:r>
    </w:p>
    <w:p w:rsidR="0081131C" w:rsidRPr="0081131C" w:rsidRDefault="0081131C" w:rsidP="0081131C">
      <w:pPr>
        <w:ind w:left="-15"/>
        <w:rPr>
          <w:sz w:val="20"/>
          <w:szCs w:val="20"/>
        </w:rPr>
      </w:pPr>
      <w:r w:rsidRPr="0081131C">
        <w:rPr>
          <w:sz w:val="20"/>
          <w:szCs w:val="20"/>
        </w:rPr>
        <w:t>5. Утвердить    распределение  бюджетных ассигнований   по разделам,     подразделам, целевым     статьям   и   видам    расходов классификации на 2020 год согласно приложению № 3 к настоящему решению.</w:t>
      </w:r>
    </w:p>
    <w:p w:rsidR="0081131C" w:rsidRPr="0081131C" w:rsidRDefault="0081131C" w:rsidP="0081131C">
      <w:pPr>
        <w:ind w:left="15"/>
        <w:rPr>
          <w:sz w:val="20"/>
          <w:szCs w:val="20"/>
        </w:rPr>
      </w:pPr>
      <w:r w:rsidRPr="0081131C">
        <w:rPr>
          <w:sz w:val="20"/>
          <w:szCs w:val="20"/>
        </w:rPr>
        <w:t>6. Утвердить    распределение  бюджетных ассигнований   по разделам,     подразделам, целевым     статьям   и   видам    расходов классификации на плановый период 2021 и 2022 годов согласно приложению №4 к настоящему решению.</w:t>
      </w:r>
    </w:p>
    <w:p w:rsidR="0081131C" w:rsidRPr="0081131C" w:rsidRDefault="0081131C" w:rsidP="0081131C">
      <w:pPr>
        <w:ind w:left="30"/>
        <w:rPr>
          <w:sz w:val="20"/>
          <w:szCs w:val="20"/>
        </w:rPr>
      </w:pPr>
      <w:r w:rsidRPr="0081131C">
        <w:rPr>
          <w:sz w:val="20"/>
          <w:szCs w:val="20"/>
        </w:rPr>
        <w:t>7. Утвердить на 2020 год объем иных межбюджетных трансфертов в сумме 9214</w:t>
      </w:r>
      <w:r w:rsidRPr="0081131C">
        <w:rPr>
          <w:color w:val="000000"/>
          <w:sz w:val="20"/>
          <w:szCs w:val="20"/>
        </w:rPr>
        <w:t>,0</w:t>
      </w:r>
      <w:r w:rsidRPr="0081131C">
        <w:rPr>
          <w:sz w:val="20"/>
          <w:szCs w:val="20"/>
        </w:rPr>
        <w:t xml:space="preserve"> тыс. рублей согласно приложению № 5 к настоящему решению.</w:t>
      </w:r>
    </w:p>
    <w:p w:rsidR="0081131C" w:rsidRPr="0081131C" w:rsidRDefault="0081131C" w:rsidP="0081131C">
      <w:pPr>
        <w:rPr>
          <w:sz w:val="20"/>
          <w:szCs w:val="20"/>
        </w:rPr>
      </w:pPr>
      <w:r w:rsidRPr="0081131C">
        <w:rPr>
          <w:sz w:val="20"/>
          <w:szCs w:val="20"/>
        </w:rPr>
        <w:t>8.   Настоящее решение вступает в силу с момента официального  опубликования.</w:t>
      </w:r>
    </w:p>
    <w:p w:rsidR="0081131C" w:rsidRPr="0081131C" w:rsidRDefault="0081131C" w:rsidP="0081131C">
      <w:pPr>
        <w:rPr>
          <w:sz w:val="20"/>
          <w:szCs w:val="20"/>
        </w:rPr>
      </w:pPr>
    </w:p>
    <w:p w:rsidR="0081131C" w:rsidRPr="00D8149D" w:rsidRDefault="0081131C" w:rsidP="0081131C">
      <w:pPr>
        <w:rPr>
          <w:sz w:val="20"/>
          <w:szCs w:val="20"/>
        </w:rPr>
      </w:pPr>
      <w:r w:rsidRPr="00D8149D">
        <w:rPr>
          <w:sz w:val="20"/>
          <w:szCs w:val="20"/>
        </w:rPr>
        <w:t xml:space="preserve">Глава                                                                                        </w:t>
      </w:r>
      <w:r>
        <w:rPr>
          <w:sz w:val="20"/>
          <w:szCs w:val="20"/>
        </w:rPr>
        <w:t xml:space="preserve">                      </w:t>
      </w:r>
      <w:r w:rsidRPr="00D8149D">
        <w:rPr>
          <w:sz w:val="20"/>
          <w:szCs w:val="20"/>
        </w:rPr>
        <w:t xml:space="preserve"> </w:t>
      </w:r>
      <w:r>
        <w:rPr>
          <w:sz w:val="20"/>
          <w:szCs w:val="20"/>
        </w:rPr>
        <w:t xml:space="preserve">     </w:t>
      </w:r>
      <w:r w:rsidRPr="00D8149D">
        <w:rPr>
          <w:sz w:val="20"/>
          <w:szCs w:val="20"/>
        </w:rPr>
        <w:t>Председатель</w:t>
      </w:r>
    </w:p>
    <w:p w:rsidR="0081131C" w:rsidRPr="00D8149D" w:rsidRDefault="0081131C" w:rsidP="0081131C">
      <w:pPr>
        <w:rPr>
          <w:sz w:val="20"/>
          <w:szCs w:val="20"/>
        </w:rPr>
      </w:pPr>
      <w:r w:rsidRPr="00D8149D">
        <w:rPr>
          <w:sz w:val="20"/>
          <w:szCs w:val="20"/>
        </w:rPr>
        <w:t>Кадыйского муниципального</w:t>
      </w:r>
      <w:r>
        <w:rPr>
          <w:sz w:val="20"/>
          <w:szCs w:val="20"/>
        </w:rPr>
        <w:t xml:space="preserve"> района Е.Ю.Большаков                                 </w:t>
      </w:r>
      <w:r w:rsidRPr="00D8149D">
        <w:rPr>
          <w:sz w:val="20"/>
          <w:szCs w:val="20"/>
        </w:rPr>
        <w:t>Собрания депутатов</w:t>
      </w:r>
      <w:r>
        <w:rPr>
          <w:sz w:val="20"/>
          <w:szCs w:val="20"/>
        </w:rPr>
        <w:t xml:space="preserve">    </w:t>
      </w:r>
      <w:r w:rsidRPr="00D8149D">
        <w:rPr>
          <w:sz w:val="20"/>
          <w:szCs w:val="20"/>
        </w:rPr>
        <w:t xml:space="preserve"> М.А. Цыплова</w:t>
      </w:r>
    </w:p>
    <w:p w:rsidR="0081131C" w:rsidRDefault="0081131C" w:rsidP="001028F9">
      <w:pPr>
        <w:rPr>
          <w:sz w:val="20"/>
          <w:szCs w:val="20"/>
        </w:rPr>
      </w:pPr>
    </w:p>
    <w:tbl>
      <w:tblPr>
        <w:tblW w:w="10662" w:type="dxa"/>
        <w:tblLayout w:type="fixed"/>
        <w:tblCellMar>
          <w:left w:w="30" w:type="dxa"/>
          <w:right w:w="30" w:type="dxa"/>
        </w:tblCellMar>
        <w:tblLook w:val="0000"/>
      </w:tblPr>
      <w:tblGrid>
        <w:gridCol w:w="2381"/>
        <w:gridCol w:w="6721"/>
        <w:gridCol w:w="1560"/>
      </w:tblGrid>
      <w:tr w:rsidR="0081131C" w:rsidRPr="0081131C" w:rsidTr="000971F9">
        <w:trPr>
          <w:trHeight w:val="988"/>
        </w:trPr>
        <w:tc>
          <w:tcPr>
            <w:tcW w:w="10662" w:type="dxa"/>
            <w:gridSpan w:val="3"/>
            <w:tcBorders>
              <w:top w:val="nil"/>
              <w:left w:val="nil"/>
              <w:right w:val="nil"/>
            </w:tcBorders>
          </w:tcPr>
          <w:p w:rsidR="0081131C" w:rsidRPr="0081131C" w:rsidRDefault="0081131C" w:rsidP="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Приложение 1</w:t>
            </w:r>
          </w:p>
          <w:p w:rsidR="0081131C" w:rsidRPr="0081131C" w:rsidRDefault="0081131C" w:rsidP="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к решению Собрания депутатов</w:t>
            </w:r>
          </w:p>
          <w:p w:rsidR="0081131C" w:rsidRPr="0081131C" w:rsidRDefault="0081131C" w:rsidP="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Кадыйского муниципального района</w:t>
            </w:r>
          </w:p>
          <w:p w:rsidR="0081131C" w:rsidRPr="0081131C" w:rsidRDefault="0081131C" w:rsidP="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 435 от  26   июня  2020 года</w:t>
            </w:r>
          </w:p>
        </w:tc>
      </w:tr>
      <w:tr w:rsidR="0081131C" w:rsidRPr="0081131C" w:rsidTr="000971F9">
        <w:trPr>
          <w:trHeight w:val="218"/>
        </w:trPr>
        <w:tc>
          <w:tcPr>
            <w:tcW w:w="2381" w:type="dxa"/>
            <w:tcBorders>
              <w:top w:val="nil"/>
              <w:left w:val="nil"/>
              <w:bottom w:val="nil"/>
              <w:right w:val="nil"/>
            </w:tcBorders>
          </w:tcPr>
          <w:p w:rsidR="0081131C" w:rsidRPr="0081131C" w:rsidRDefault="0081131C">
            <w:pPr>
              <w:autoSpaceDE w:val="0"/>
              <w:autoSpaceDN w:val="0"/>
              <w:adjustRightInd w:val="0"/>
              <w:jc w:val="right"/>
              <w:rPr>
                <w:rFonts w:eastAsiaTheme="minorHAnsi"/>
                <w:color w:val="000000"/>
                <w:sz w:val="20"/>
                <w:szCs w:val="20"/>
              </w:rPr>
            </w:pPr>
          </w:p>
        </w:tc>
        <w:tc>
          <w:tcPr>
            <w:tcW w:w="6721" w:type="dxa"/>
            <w:tcBorders>
              <w:top w:val="nil"/>
              <w:left w:val="nil"/>
              <w:bottom w:val="nil"/>
              <w:right w:val="nil"/>
            </w:tcBorders>
          </w:tcPr>
          <w:p w:rsidR="0081131C" w:rsidRPr="0081131C" w:rsidRDefault="0081131C">
            <w:pPr>
              <w:autoSpaceDE w:val="0"/>
              <w:autoSpaceDN w:val="0"/>
              <w:adjustRightInd w:val="0"/>
              <w:jc w:val="right"/>
              <w:rPr>
                <w:rFonts w:eastAsiaTheme="minorHAnsi"/>
                <w:color w:val="000000"/>
                <w:sz w:val="20"/>
                <w:szCs w:val="20"/>
              </w:rPr>
            </w:pPr>
          </w:p>
        </w:tc>
        <w:tc>
          <w:tcPr>
            <w:tcW w:w="1560" w:type="dxa"/>
            <w:tcBorders>
              <w:top w:val="nil"/>
              <w:left w:val="nil"/>
              <w:bottom w:val="nil"/>
              <w:right w:val="nil"/>
            </w:tcBorders>
          </w:tcPr>
          <w:p w:rsidR="0081131C" w:rsidRPr="0081131C" w:rsidRDefault="0081131C">
            <w:pPr>
              <w:autoSpaceDE w:val="0"/>
              <w:autoSpaceDN w:val="0"/>
              <w:adjustRightInd w:val="0"/>
              <w:jc w:val="right"/>
              <w:rPr>
                <w:rFonts w:eastAsiaTheme="minorHAnsi"/>
                <w:color w:val="000000"/>
                <w:sz w:val="20"/>
                <w:szCs w:val="20"/>
              </w:rPr>
            </w:pPr>
          </w:p>
        </w:tc>
      </w:tr>
      <w:tr w:rsidR="0081131C" w:rsidRPr="0081131C" w:rsidTr="000971F9">
        <w:trPr>
          <w:trHeight w:val="247"/>
        </w:trPr>
        <w:tc>
          <w:tcPr>
            <w:tcW w:w="9102" w:type="dxa"/>
            <w:gridSpan w:val="2"/>
            <w:vMerge w:val="restart"/>
            <w:tcBorders>
              <w:top w:val="nil"/>
              <w:left w:val="nil"/>
              <w:right w:val="nil"/>
            </w:tcBorders>
          </w:tcPr>
          <w:p w:rsidR="0081131C" w:rsidRPr="0081131C" w:rsidRDefault="0081131C">
            <w:pPr>
              <w:autoSpaceDE w:val="0"/>
              <w:autoSpaceDN w:val="0"/>
              <w:adjustRightInd w:val="0"/>
              <w:jc w:val="center"/>
              <w:rPr>
                <w:rFonts w:eastAsiaTheme="minorHAnsi"/>
                <w:b/>
                <w:bCs/>
                <w:color w:val="000000"/>
                <w:sz w:val="20"/>
                <w:szCs w:val="20"/>
              </w:rPr>
            </w:pPr>
            <w:r w:rsidRPr="0081131C">
              <w:rPr>
                <w:rFonts w:eastAsiaTheme="minorHAnsi"/>
                <w:b/>
                <w:bCs/>
                <w:color w:val="000000"/>
                <w:sz w:val="20"/>
                <w:szCs w:val="20"/>
              </w:rPr>
              <w:t>ДОХОДЫ</w:t>
            </w:r>
          </w:p>
          <w:p w:rsidR="0081131C" w:rsidRPr="0081131C" w:rsidRDefault="0081131C" w:rsidP="005C0A2A">
            <w:pPr>
              <w:autoSpaceDE w:val="0"/>
              <w:autoSpaceDN w:val="0"/>
              <w:adjustRightInd w:val="0"/>
              <w:jc w:val="center"/>
              <w:rPr>
                <w:rFonts w:eastAsiaTheme="minorHAnsi"/>
                <w:b/>
                <w:bCs/>
                <w:color w:val="000000"/>
                <w:sz w:val="20"/>
                <w:szCs w:val="20"/>
              </w:rPr>
            </w:pPr>
            <w:r w:rsidRPr="0081131C">
              <w:rPr>
                <w:rFonts w:eastAsiaTheme="minorHAnsi"/>
                <w:b/>
                <w:bCs/>
                <w:color w:val="000000"/>
                <w:sz w:val="20"/>
                <w:szCs w:val="20"/>
              </w:rPr>
              <w:t>бюджета Кадыйского муниципального района на 2020 год</w:t>
            </w:r>
          </w:p>
        </w:tc>
        <w:tc>
          <w:tcPr>
            <w:tcW w:w="1560" w:type="dxa"/>
            <w:tcBorders>
              <w:top w:val="nil"/>
              <w:left w:val="nil"/>
              <w:bottom w:val="nil"/>
              <w:right w:val="nil"/>
            </w:tcBorders>
          </w:tcPr>
          <w:p w:rsidR="0081131C" w:rsidRPr="0081131C" w:rsidRDefault="0081131C">
            <w:pPr>
              <w:autoSpaceDE w:val="0"/>
              <w:autoSpaceDN w:val="0"/>
              <w:adjustRightInd w:val="0"/>
              <w:jc w:val="center"/>
              <w:rPr>
                <w:rFonts w:eastAsiaTheme="minorHAnsi"/>
                <w:b/>
                <w:bCs/>
                <w:color w:val="000000"/>
                <w:sz w:val="20"/>
                <w:szCs w:val="20"/>
              </w:rPr>
            </w:pPr>
          </w:p>
        </w:tc>
      </w:tr>
      <w:tr w:rsidR="0081131C" w:rsidRPr="0081131C" w:rsidTr="000971F9">
        <w:trPr>
          <w:trHeight w:val="247"/>
        </w:trPr>
        <w:tc>
          <w:tcPr>
            <w:tcW w:w="9102" w:type="dxa"/>
            <w:gridSpan w:val="2"/>
            <w:vMerge/>
            <w:tcBorders>
              <w:left w:val="nil"/>
              <w:bottom w:val="nil"/>
              <w:right w:val="nil"/>
            </w:tcBorders>
          </w:tcPr>
          <w:p w:rsidR="0081131C" w:rsidRPr="0081131C" w:rsidRDefault="0081131C">
            <w:pPr>
              <w:autoSpaceDE w:val="0"/>
              <w:autoSpaceDN w:val="0"/>
              <w:adjustRightInd w:val="0"/>
              <w:jc w:val="center"/>
              <w:rPr>
                <w:rFonts w:eastAsiaTheme="minorHAnsi"/>
                <w:b/>
                <w:bCs/>
                <w:color w:val="000000"/>
                <w:sz w:val="20"/>
                <w:szCs w:val="20"/>
              </w:rPr>
            </w:pPr>
          </w:p>
        </w:tc>
        <w:tc>
          <w:tcPr>
            <w:tcW w:w="1560" w:type="dxa"/>
            <w:tcBorders>
              <w:top w:val="nil"/>
              <w:left w:val="nil"/>
              <w:bottom w:val="nil"/>
              <w:right w:val="nil"/>
            </w:tcBorders>
          </w:tcPr>
          <w:p w:rsidR="0081131C" w:rsidRPr="0081131C" w:rsidRDefault="0081131C">
            <w:pPr>
              <w:autoSpaceDE w:val="0"/>
              <w:autoSpaceDN w:val="0"/>
              <w:adjustRightInd w:val="0"/>
              <w:jc w:val="center"/>
              <w:rPr>
                <w:rFonts w:eastAsiaTheme="minorHAnsi"/>
                <w:b/>
                <w:bCs/>
                <w:color w:val="000000"/>
                <w:sz w:val="20"/>
                <w:szCs w:val="20"/>
              </w:rPr>
            </w:pPr>
          </w:p>
        </w:tc>
      </w:tr>
      <w:tr w:rsidR="0081131C" w:rsidRPr="0081131C" w:rsidTr="000971F9">
        <w:trPr>
          <w:trHeight w:val="218"/>
        </w:trPr>
        <w:tc>
          <w:tcPr>
            <w:tcW w:w="2381" w:type="dxa"/>
            <w:tcBorders>
              <w:top w:val="nil"/>
              <w:left w:val="nil"/>
              <w:bottom w:val="single" w:sz="12" w:space="0" w:color="000000"/>
              <w:right w:val="nil"/>
            </w:tcBorders>
          </w:tcPr>
          <w:p w:rsidR="0081131C" w:rsidRPr="0081131C" w:rsidRDefault="0081131C">
            <w:pPr>
              <w:autoSpaceDE w:val="0"/>
              <w:autoSpaceDN w:val="0"/>
              <w:adjustRightInd w:val="0"/>
              <w:jc w:val="right"/>
              <w:rPr>
                <w:rFonts w:eastAsiaTheme="minorHAnsi"/>
                <w:color w:val="000000"/>
                <w:sz w:val="20"/>
                <w:szCs w:val="20"/>
              </w:rPr>
            </w:pPr>
          </w:p>
        </w:tc>
        <w:tc>
          <w:tcPr>
            <w:tcW w:w="6721" w:type="dxa"/>
            <w:tcBorders>
              <w:top w:val="nil"/>
              <w:left w:val="nil"/>
              <w:bottom w:val="single" w:sz="12" w:space="0" w:color="000000"/>
              <w:right w:val="nil"/>
            </w:tcBorders>
          </w:tcPr>
          <w:p w:rsidR="0081131C" w:rsidRPr="0081131C" w:rsidRDefault="0081131C">
            <w:pPr>
              <w:autoSpaceDE w:val="0"/>
              <w:autoSpaceDN w:val="0"/>
              <w:adjustRightInd w:val="0"/>
              <w:jc w:val="right"/>
              <w:rPr>
                <w:rFonts w:eastAsiaTheme="minorHAnsi"/>
                <w:color w:val="000000"/>
                <w:sz w:val="20"/>
                <w:szCs w:val="20"/>
              </w:rPr>
            </w:pPr>
          </w:p>
        </w:tc>
        <w:tc>
          <w:tcPr>
            <w:tcW w:w="1560" w:type="dxa"/>
            <w:tcBorders>
              <w:top w:val="nil"/>
              <w:left w:val="nil"/>
              <w:bottom w:val="single" w:sz="12" w:space="0" w:color="000000"/>
              <w:right w:val="nil"/>
            </w:tcBorders>
          </w:tcPr>
          <w:p w:rsidR="0081131C" w:rsidRPr="0081131C" w:rsidRDefault="0081131C">
            <w:pPr>
              <w:autoSpaceDE w:val="0"/>
              <w:autoSpaceDN w:val="0"/>
              <w:adjustRightInd w:val="0"/>
              <w:jc w:val="right"/>
              <w:rPr>
                <w:rFonts w:eastAsiaTheme="minorHAnsi"/>
                <w:color w:val="000000"/>
                <w:sz w:val="20"/>
                <w:szCs w:val="20"/>
              </w:rPr>
            </w:pPr>
          </w:p>
        </w:tc>
      </w:tr>
      <w:tr w:rsidR="0081131C" w:rsidRPr="0081131C" w:rsidTr="000971F9">
        <w:trPr>
          <w:trHeight w:val="262"/>
        </w:trPr>
        <w:tc>
          <w:tcPr>
            <w:tcW w:w="2381" w:type="dxa"/>
            <w:tcBorders>
              <w:top w:val="single" w:sz="12" w:space="0" w:color="000000"/>
              <w:left w:val="single" w:sz="12" w:space="0" w:color="000000"/>
              <w:bottom w:val="nil"/>
              <w:right w:val="single" w:sz="6" w:space="0" w:color="000000"/>
            </w:tcBorders>
          </w:tcPr>
          <w:p w:rsidR="0081131C" w:rsidRPr="0081131C" w:rsidRDefault="0081131C">
            <w:pPr>
              <w:autoSpaceDE w:val="0"/>
              <w:autoSpaceDN w:val="0"/>
              <w:adjustRightInd w:val="0"/>
              <w:jc w:val="center"/>
              <w:rPr>
                <w:rFonts w:eastAsiaTheme="minorHAnsi"/>
                <w:b/>
                <w:bCs/>
                <w:color w:val="000000"/>
                <w:sz w:val="20"/>
                <w:szCs w:val="20"/>
              </w:rPr>
            </w:pPr>
          </w:p>
        </w:tc>
        <w:tc>
          <w:tcPr>
            <w:tcW w:w="6721" w:type="dxa"/>
            <w:tcBorders>
              <w:top w:val="single" w:sz="12" w:space="0" w:color="000000"/>
              <w:left w:val="single" w:sz="6" w:space="0" w:color="000000"/>
              <w:bottom w:val="nil"/>
              <w:right w:val="single" w:sz="6" w:space="0" w:color="000000"/>
            </w:tcBorders>
          </w:tcPr>
          <w:p w:rsidR="0081131C" w:rsidRPr="0081131C" w:rsidRDefault="0081131C">
            <w:pPr>
              <w:autoSpaceDE w:val="0"/>
              <w:autoSpaceDN w:val="0"/>
              <w:adjustRightInd w:val="0"/>
              <w:jc w:val="center"/>
              <w:rPr>
                <w:rFonts w:eastAsiaTheme="minorHAnsi"/>
                <w:b/>
                <w:bCs/>
                <w:color w:val="000000"/>
                <w:sz w:val="20"/>
                <w:szCs w:val="20"/>
              </w:rPr>
            </w:pPr>
          </w:p>
        </w:tc>
        <w:tc>
          <w:tcPr>
            <w:tcW w:w="1560" w:type="dxa"/>
            <w:tcBorders>
              <w:top w:val="single" w:sz="12" w:space="0" w:color="000000"/>
              <w:left w:val="single" w:sz="6" w:space="0" w:color="000000"/>
              <w:bottom w:val="nil"/>
              <w:right w:val="single" w:sz="2" w:space="0" w:color="000000"/>
            </w:tcBorders>
          </w:tcPr>
          <w:p w:rsidR="0081131C" w:rsidRPr="0081131C" w:rsidRDefault="0081131C">
            <w:pPr>
              <w:autoSpaceDE w:val="0"/>
              <w:autoSpaceDN w:val="0"/>
              <w:adjustRightInd w:val="0"/>
              <w:jc w:val="center"/>
              <w:rPr>
                <w:rFonts w:eastAsiaTheme="minorHAnsi"/>
                <w:b/>
                <w:bCs/>
                <w:color w:val="000000"/>
                <w:sz w:val="20"/>
                <w:szCs w:val="20"/>
              </w:rPr>
            </w:pPr>
            <w:r w:rsidRPr="0081131C">
              <w:rPr>
                <w:rFonts w:eastAsiaTheme="minorHAnsi"/>
                <w:b/>
                <w:bCs/>
                <w:color w:val="000000"/>
                <w:sz w:val="20"/>
                <w:szCs w:val="20"/>
              </w:rPr>
              <w:t>План год</w:t>
            </w:r>
          </w:p>
        </w:tc>
      </w:tr>
      <w:tr w:rsidR="0081131C" w:rsidRPr="0081131C" w:rsidTr="000971F9">
        <w:trPr>
          <w:trHeight w:val="334"/>
        </w:trPr>
        <w:tc>
          <w:tcPr>
            <w:tcW w:w="2381" w:type="dxa"/>
            <w:tcBorders>
              <w:top w:val="nil"/>
              <w:left w:val="single" w:sz="12" w:space="0" w:color="000000"/>
              <w:bottom w:val="single" w:sz="12" w:space="0" w:color="000000"/>
              <w:right w:val="single" w:sz="6" w:space="0" w:color="000000"/>
            </w:tcBorders>
          </w:tcPr>
          <w:p w:rsidR="0081131C" w:rsidRPr="0081131C" w:rsidRDefault="0081131C">
            <w:pPr>
              <w:autoSpaceDE w:val="0"/>
              <w:autoSpaceDN w:val="0"/>
              <w:adjustRightInd w:val="0"/>
              <w:jc w:val="center"/>
              <w:rPr>
                <w:rFonts w:eastAsiaTheme="minorHAnsi"/>
                <w:b/>
                <w:bCs/>
                <w:color w:val="000000"/>
                <w:sz w:val="20"/>
                <w:szCs w:val="20"/>
              </w:rPr>
            </w:pPr>
            <w:r w:rsidRPr="0081131C">
              <w:rPr>
                <w:rFonts w:eastAsiaTheme="minorHAnsi"/>
                <w:b/>
                <w:bCs/>
                <w:color w:val="000000"/>
                <w:sz w:val="20"/>
                <w:szCs w:val="20"/>
              </w:rPr>
              <w:lastRenderedPageBreak/>
              <w:t>Код</w:t>
            </w:r>
          </w:p>
        </w:tc>
        <w:tc>
          <w:tcPr>
            <w:tcW w:w="6721" w:type="dxa"/>
            <w:tcBorders>
              <w:top w:val="nil"/>
              <w:left w:val="single" w:sz="6" w:space="0" w:color="000000"/>
              <w:bottom w:val="single" w:sz="12" w:space="0" w:color="000000"/>
              <w:right w:val="single" w:sz="6" w:space="0" w:color="000000"/>
            </w:tcBorders>
          </w:tcPr>
          <w:p w:rsidR="0081131C" w:rsidRPr="0081131C" w:rsidRDefault="0081131C">
            <w:pPr>
              <w:autoSpaceDE w:val="0"/>
              <w:autoSpaceDN w:val="0"/>
              <w:adjustRightInd w:val="0"/>
              <w:jc w:val="center"/>
              <w:rPr>
                <w:rFonts w:eastAsiaTheme="minorHAnsi"/>
                <w:b/>
                <w:bCs/>
                <w:color w:val="000000"/>
                <w:sz w:val="20"/>
                <w:szCs w:val="20"/>
              </w:rPr>
            </w:pPr>
            <w:r w:rsidRPr="0081131C">
              <w:rPr>
                <w:rFonts w:eastAsiaTheme="minorHAnsi"/>
                <w:b/>
                <w:bCs/>
                <w:color w:val="000000"/>
                <w:sz w:val="20"/>
                <w:szCs w:val="20"/>
              </w:rPr>
              <w:t>Наименование платежей</w:t>
            </w:r>
          </w:p>
        </w:tc>
        <w:tc>
          <w:tcPr>
            <w:tcW w:w="1560" w:type="dxa"/>
            <w:tcBorders>
              <w:top w:val="nil"/>
              <w:left w:val="single" w:sz="6" w:space="0" w:color="000000"/>
              <w:bottom w:val="single" w:sz="12" w:space="0" w:color="000000"/>
              <w:right w:val="single" w:sz="2" w:space="0" w:color="000000"/>
            </w:tcBorders>
          </w:tcPr>
          <w:p w:rsidR="0081131C" w:rsidRPr="0081131C" w:rsidRDefault="0081131C">
            <w:pPr>
              <w:autoSpaceDE w:val="0"/>
              <w:autoSpaceDN w:val="0"/>
              <w:adjustRightInd w:val="0"/>
              <w:jc w:val="center"/>
              <w:rPr>
                <w:rFonts w:eastAsiaTheme="minorHAnsi"/>
                <w:b/>
                <w:bCs/>
                <w:color w:val="000000"/>
                <w:sz w:val="20"/>
                <w:szCs w:val="20"/>
              </w:rPr>
            </w:pPr>
          </w:p>
        </w:tc>
      </w:tr>
      <w:tr w:rsidR="0081131C" w:rsidRPr="0081131C" w:rsidTr="000971F9">
        <w:trPr>
          <w:trHeight w:val="216"/>
        </w:trPr>
        <w:tc>
          <w:tcPr>
            <w:tcW w:w="2381" w:type="dxa"/>
            <w:tcBorders>
              <w:top w:val="single" w:sz="12"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b/>
                <w:bCs/>
                <w:i/>
                <w:iCs/>
                <w:color w:val="000000"/>
                <w:sz w:val="20"/>
                <w:szCs w:val="20"/>
              </w:rPr>
            </w:pPr>
            <w:r w:rsidRPr="0081131C">
              <w:rPr>
                <w:rFonts w:eastAsiaTheme="minorHAnsi"/>
                <w:b/>
                <w:bCs/>
                <w:i/>
                <w:iCs/>
                <w:color w:val="000000"/>
                <w:sz w:val="20"/>
                <w:szCs w:val="20"/>
              </w:rPr>
              <w:t>00000000000000000000</w:t>
            </w:r>
          </w:p>
        </w:tc>
        <w:tc>
          <w:tcPr>
            <w:tcW w:w="6721" w:type="dxa"/>
            <w:tcBorders>
              <w:top w:val="single" w:sz="12"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b/>
                <w:bCs/>
                <w:i/>
                <w:iCs/>
                <w:color w:val="000000"/>
                <w:sz w:val="20"/>
                <w:szCs w:val="20"/>
              </w:rPr>
            </w:pPr>
            <w:r w:rsidRPr="0081131C">
              <w:rPr>
                <w:rFonts w:eastAsiaTheme="minorHAnsi"/>
                <w:b/>
                <w:bCs/>
                <w:i/>
                <w:iCs/>
                <w:color w:val="000000"/>
                <w:sz w:val="20"/>
                <w:szCs w:val="20"/>
              </w:rPr>
              <w:t>Неуказанный код дохода</w:t>
            </w:r>
          </w:p>
        </w:tc>
        <w:tc>
          <w:tcPr>
            <w:tcW w:w="1560" w:type="dxa"/>
            <w:tcBorders>
              <w:top w:val="single" w:sz="12"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b/>
                <w:bCs/>
                <w:i/>
                <w:iCs/>
                <w:color w:val="000000"/>
                <w:sz w:val="20"/>
                <w:szCs w:val="20"/>
              </w:rPr>
            </w:pPr>
            <w:r w:rsidRPr="0081131C">
              <w:rPr>
                <w:rFonts w:eastAsiaTheme="minorHAnsi"/>
                <w:b/>
                <w:bCs/>
                <w:i/>
                <w:iCs/>
                <w:color w:val="000000"/>
                <w:sz w:val="20"/>
                <w:szCs w:val="20"/>
              </w:rPr>
              <w:t>162 934 302,00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b/>
                <w:bCs/>
                <w:color w:val="000000"/>
                <w:sz w:val="20"/>
                <w:szCs w:val="20"/>
              </w:rPr>
            </w:pPr>
            <w:r w:rsidRPr="0081131C">
              <w:rPr>
                <w:rFonts w:eastAsiaTheme="minorHAnsi"/>
                <w:b/>
                <w:bCs/>
                <w:color w:val="000000"/>
                <w:sz w:val="20"/>
                <w:szCs w:val="20"/>
              </w:rPr>
              <w:t>00010000000000000000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b/>
                <w:bCs/>
                <w:color w:val="000000"/>
                <w:sz w:val="20"/>
                <w:szCs w:val="20"/>
              </w:rPr>
            </w:pPr>
            <w:r w:rsidRPr="0081131C">
              <w:rPr>
                <w:rFonts w:eastAsiaTheme="minorHAnsi"/>
                <w:b/>
                <w:bCs/>
                <w:color w:val="000000"/>
                <w:sz w:val="20"/>
                <w:szCs w:val="20"/>
              </w:rPr>
              <w:t>НАЛОГОВЫЕ И НЕНАЛОГОВЫЕ ДОХОДЫ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b/>
                <w:bCs/>
                <w:color w:val="000000"/>
                <w:sz w:val="20"/>
                <w:szCs w:val="20"/>
              </w:rPr>
            </w:pPr>
            <w:r w:rsidRPr="0081131C">
              <w:rPr>
                <w:rFonts w:eastAsiaTheme="minorHAnsi"/>
                <w:b/>
                <w:bCs/>
                <w:color w:val="000000"/>
                <w:sz w:val="20"/>
                <w:szCs w:val="20"/>
              </w:rPr>
              <w:t>30 756 800,00</w:t>
            </w:r>
          </w:p>
        </w:tc>
      </w:tr>
      <w:tr w:rsidR="0081131C" w:rsidRPr="0081131C" w:rsidTr="000971F9">
        <w:trPr>
          <w:trHeight w:val="28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00010100000000000000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НАЛОГИ НА ПРИБЫЛЬ, ДОХОДЫ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10 727 500,00</w:t>
            </w:r>
          </w:p>
        </w:tc>
      </w:tr>
      <w:tr w:rsidR="0081131C" w:rsidRPr="0081131C" w:rsidTr="000971F9">
        <w:trPr>
          <w:trHeight w:val="27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00010102000010000110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на доходы физических лиц</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10 727 500,00</w:t>
            </w:r>
          </w:p>
        </w:tc>
      </w:tr>
      <w:tr w:rsidR="0081131C" w:rsidRPr="0081131C" w:rsidTr="000971F9">
        <w:trPr>
          <w:trHeight w:val="94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00010102010010000110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10 446 400,00</w:t>
            </w:r>
          </w:p>
        </w:tc>
      </w:tr>
      <w:tr w:rsidR="0081131C" w:rsidRPr="0081131C" w:rsidTr="000971F9">
        <w:trPr>
          <w:trHeight w:val="1403"/>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00010102020010000110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29 600,00</w:t>
            </w:r>
          </w:p>
        </w:tc>
      </w:tr>
      <w:tr w:rsidR="0081131C" w:rsidRPr="0081131C" w:rsidTr="000971F9">
        <w:trPr>
          <w:trHeight w:val="1125"/>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00010102040010000110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251 500,00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00010300000000000000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НАЛОГИ НА ТОВАРЫ (РАБОТЫ, УСЛУГИ), РЕАЛИЗУЕМЫЕ НА ТЕРРИТОРИИ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1 673 300,00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00010302000010000110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Акцизы по подакцизным товарам (продукции), производимым на территории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1 673 300,00</w:t>
            </w:r>
          </w:p>
        </w:tc>
      </w:tr>
      <w:tr w:rsidR="0081131C" w:rsidRPr="0081131C" w:rsidTr="000971F9">
        <w:trPr>
          <w:trHeight w:val="878"/>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00010302231010000110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758 005,00</w:t>
            </w:r>
          </w:p>
        </w:tc>
      </w:tr>
      <w:tr w:rsidR="0081131C" w:rsidRPr="0081131C" w:rsidTr="000971F9">
        <w:trPr>
          <w:trHeight w:val="107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00010302241010000110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уплаты акцизов на моторные масла для дизельных и (или) карбюраторных (</w:t>
            </w:r>
            <w:proofErr w:type="spellStart"/>
            <w:r w:rsidRPr="0081131C">
              <w:rPr>
                <w:rFonts w:eastAsiaTheme="minorHAnsi"/>
                <w:color w:val="000000"/>
                <w:sz w:val="20"/>
                <w:szCs w:val="20"/>
              </w:rPr>
              <w:t>инжекторных</w:t>
            </w:r>
            <w:proofErr w:type="spellEnd"/>
            <w:r w:rsidRPr="0081131C">
              <w:rPr>
                <w:rFonts w:eastAsiaTheme="minorHAnsi"/>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6 693,00</w:t>
            </w:r>
          </w:p>
        </w:tc>
      </w:tr>
      <w:tr w:rsidR="0081131C" w:rsidRPr="0081131C" w:rsidTr="000971F9">
        <w:trPr>
          <w:trHeight w:val="908"/>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00010302251010000110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1 030 753,00</w:t>
            </w:r>
          </w:p>
        </w:tc>
      </w:tr>
      <w:tr w:rsidR="0081131C" w:rsidRPr="0081131C" w:rsidTr="000971F9">
        <w:trPr>
          <w:trHeight w:val="94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00010302261010000110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-122 151,00</w:t>
            </w:r>
          </w:p>
        </w:tc>
      </w:tr>
      <w:tr w:rsidR="0081131C" w:rsidRPr="0081131C" w:rsidTr="000971F9">
        <w:trPr>
          <w:trHeight w:val="14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00010500000000000000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НАЛОГИ НА СОВОКУПНЫЙ ДОХОД</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9 759 000,00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00010501000000000110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в связи с применением упрощенной системы налогообложения</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5 852 000,00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00010501010010000110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3 083 200,00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00010501011010000110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3 083 200,00</w:t>
            </w:r>
          </w:p>
        </w:tc>
      </w:tr>
      <w:tr w:rsidR="0081131C" w:rsidRPr="0081131C" w:rsidTr="000971F9">
        <w:trPr>
          <w:trHeight w:val="400"/>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00010501020010000110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2 768 800,00</w:t>
            </w:r>
          </w:p>
        </w:tc>
      </w:tr>
      <w:tr w:rsidR="0081131C" w:rsidRPr="0081131C" w:rsidTr="000971F9">
        <w:trPr>
          <w:trHeight w:val="92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00010501021010000110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2 768 800,00</w:t>
            </w:r>
          </w:p>
        </w:tc>
      </w:tr>
      <w:tr w:rsidR="0081131C" w:rsidRPr="0081131C" w:rsidTr="000971F9">
        <w:trPr>
          <w:trHeight w:val="25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00010502000020000110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Единый налог на вмененный доход для отдельных видов деятельности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3 784 900,00</w:t>
            </w:r>
          </w:p>
        </w:tc>
      </w:tr>
      <w:tr w:rsidR="0081131C" w:rsidRPr="0081131C" w:rsidTr="000971F9">
        <w:trPr>
          <w:trHeight w:val="26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00010502010020000110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Единый налог на вмененный доход для отдельных видов деятельности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3 784 900,00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00010504000020000110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в связи с применением патентной системы налогообложения</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122 100,00</w:t>
            </w:r>
          </w:p>
        </w:tc>
      </w:tr>
      <w:tr w:rsidR="0081131C" w:rsidRPr="0081131C" w:rsidTr="000971F9">
        <w:trPr>
          <w:trHeight w:val="493"/>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00010504020020000110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122 100,00</w:t>
            </w:r>
          </w:p>
        </w:tc>
      </w:tr>
      <w:tr w:rsidR="0081131C" w:rsidRPr="0081131C" w:rsidTr="000971F9">
        <w:trPr>
          <w:trHeight w:val="17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00010800000000000000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ГОСУДАРСТВЕННАЯ ПОШЛИНА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395 000,00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00010803000010000110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Государственная пошлина по делам, рассматриваемым в судах общей юрисдикции, мировыми судьями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395 000,00</w:t>
            </w:r>
          </w:p>
        </w:tc>
      </w:tr>
      <w:tr w:rsidR="0081131C" w:rsidRPr="0081131C" w:rsidTr="000971F9">
        <w:trPr>
          <w:trHeight w:val="69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lastRenderedPageBreak/>
              <w:t>00010803010010000110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395 000,00</w:t>
            </w:r>
          </w:p>
        </w:tc>
      </w:tr>
      <w:tr w:rsidR="0081131C" w:rsidRPr="0081131C" w:rsidTr="000971F9">
        <w:trPr>
          <w:trHeight w:val="400"/>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00011100000000000000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ДОХОДЫ ОТ ИСПОЛЬЗОВАНИЯ ИМУЩЕСТВА, НАХОДЯЩЕГОСЯ В ГОСУДАРСТВЕННОЙ И МУНИЦИПАЛЬНОЙ СОБСТВЕННОСТИ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1 610 000,00</w:t>
            </w:r>
          </w:p>
        </w:tc>
      </w:tr>
      <w:tr w:rsidR="0081131C" w:rsidRPr="0081131C" w:rsidTr="000971F9">
        <w:trPr>
          <w:trHeight w:val="98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00011105000000000120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1 610 000,00</w:t>
            </w:r>
          </w:p>
        </w:tc>
      </w:tr>
      <w:tr w:rsidR="0081131C" w:rsidRPr="0081131C" w:rsidTr="000971F9">
        <w:trPr>
          <w:trHeight w:val="912"/>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00011105010000000120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1 490 000,00</w:t>
            </w:r>
          </w:p>
        </w:tc>
      </w:tr>
      <w:tr w:rsidR="0081131C" w:rsidRPr="0081131C" w:rsidTr="000971F9">
        <w:trPr>
          <w:trHeight w:val="116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00011105013050000120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rsidP="0081131C">
            <w:pPr>
              <w:autoSpaceDE w:val="0"/>
              <w:autoSpaceDN w:val="0"/>
              <w:adjustRightInd w:val="0"/>
              <w:rPr>
                <w:rFonts w:eastAsiaTheme="minorHAnsi"/>
                <w:color w:val="000000"/>
                <w:sz w:val="20"/>
                <w:szCs w:val="20"/>
              </w:rPr>
            </w:pPr>
            <w:proofErr w:type="gramStart"/>
            <w:r w:rsidRPr="0081131C">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1 110 000,00</w:t>
            </w:r>
          </w:p>
        </w:tc>
      </w:tr>
      <w:tr w:rsidR="0081131C" w:rsidRPr="0081131C" w:rsidTr="000971F9">
        <w:trPr>
          <w:trHeight w:val="908"/>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00011105013130000120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380 000,00</w:t>
            </w:r>
          </w:p>
        </w:tc>
      </w:tr>
      <w:tr w:rsidR="0081131C" w:rsidRPr="0081131C" w:rsidTr="000971F9">
        <w:trPr>
          <w:trHeight w:val="382"/>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00011105070000000120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120 000,00</w:t>
            </w:r>
          </w:p>
        </w:tc>
      </w:tr>
      <w:tr w:rsidR="0081131C" w:rsidRPr="0081131C" w:rsidTr="000971F9">
        <w:trPr>
          <w:trHeight w:val="363"/>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00011105075050000120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120 000,00</w:t>
            </w:r>
          </w:p>
        </w:tc>
      </w:tr>
      <w:tr w:rsidR="0081131C" w:rsidRPr="0081131C" w:rsidTr="000971F9">
        <w:trPr>
          <w:trHeight w:val="17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00011200000000000000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ПЛАТЕЖИ ПРИ ПОЛЬЗОВАНИИ ПРИРОДНЫМИ РЕСУРСАМИ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47 000,00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00011201000010000120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Плата за негативное воздействие на окружающую среду</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47 000,00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00011201010010000120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Плата за выбросы загрязняющих веществ в атмосферный воздух стационарными объектами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10 000,00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00011201040010000120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Плата за размещение отходов производства и потребления</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37 000,00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00011201041010000120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плата за размещение отходов производства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36 000,00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00011201042010000120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плата за размещение твердых коммунальных отходов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00011300000000000000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ДОХОДЫ ОТ ОКАЗАНИЯ ПЛАТНЫХ УСЛУГ (РАБОТ) И КОМПЕНСАЦИИ ЗАТРАТ ГОСУДАРСТВА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3 915 000,00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00011301000000000130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оказания платных услуг (работ)</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2 807 000,00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00011301990000000130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Прочие доходы от оказания платных услуг (работ)</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2 807 000,00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00011301995050000130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2 807 000,00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00011302000000000130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компенсации затрат государства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1 108 000,00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00011302060000000130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поступающие в порядке возмещения расходов, понесенных в связи с эксплуатацией имущества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1 070 498,00</w:t>
            </w:r>
          </w:p>
        </w:tc>
      </w:tr>
      <w:tr w:rsidR="0081131C" w:rsidRPr="0081131C" w:rsidTr="000971F9">
        <w:trPr>
          <w:trHeight w:val="39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00011302065050000130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1 070 498,00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00011302990000000130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Прочие доходы от компенсации затрат государства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37 502,00</w:t>
            </w:r>
          </w:p>
        </w:tc>
      </w:tr>
      <w:tr w:rsidR="0081131C" w:rsidRPr="0081131C" w:rsidTr="000971F9">
        <w:trPr>
          <w:trHeight w:val="23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00011302995050000130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Прочие доходы от компенсации затрат бюджетов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37 502,00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00011400000000000000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ДОХОДЫ ОТ ПРОДАЖИ МАТЕРИАЛЬНЫХ И НЕМАТЕРИАЛЬНЫХ АКТИВОВ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2 330 000,00</w:t>
            </w:r>
          </w:p>
        </w:tc>
      </w:tr>
      <w:tr w:rsidR="0081131C" w:rsidRPr="0081131C" w:rsidTr="000971F9">
        <w:trPr>
          <w:trHeight w:val="914"/>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00011402000000000000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2 000 000,00</w:t>
            </w:r>
          </w:p>
        </w:tc>
      </w:tr>
      <w:tr w:rsidR="0081131C" w:rsidRPr="0081131C" w:rsidTr="000971F9">
        <w:trPr>
          <w:trHeight w:val="111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00011402050050000410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2 000 000,00</w:t>
            </w:r>
          </w:p>
        </w:tc>
      </w:tr>
      <w:tr w:rsidR="0081131C" w:rsidRPr="0081131C" w:rsidTr="000971F9">
        <w:trPr>
          <w:trHeight w:val="1085"/>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00011402053050000410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2 000 000,00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00011406000000000430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продажи земельных участков, находящихся в государственной и муниципальной собственности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330 000,00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lastRenderedPageBreak/>
              <w:t>00011406010000000430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продажи земельных участков, государственная собственность на которые не разграничена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330 000,00</w:t>
            </w:r>
          </w:p>
        </w:tc>
      </w:tr>
      <w:tr w:rsidR="0081131C" w:rsidRPr="0081131C" w:rsidTr="000971F9">
        <w:trPr>
          <w:trHeight w:val="63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00011406013050000430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310 000,00</w:t>
            </w:r>
          </w:p>
        </w:tc>
      </w:tr>
      <w:tr w:rsidR="0081131C" w:rsidRPr="0081131C" w:rsidTr="000971F9">
        <w:trPr>
          <w:trHeight w:val="69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00011406013130000430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20 000,00</w:t>
            </w:r>
          </w:p>
        </w:tc>
      </w:tr>
      <w:tr w:rsidR="0081131C" w:rsidRPr="0081131C" w:rsidTr="000971F9">
        <w:trPr>
          <w:trHeight w:val="205"/>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00011600000000000000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ШТРАФЫ, САНКЦИИ, ВОЗМЕЩЕНИЕ УЩЕРБА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300 000,00</w:t>
            </w:r>
          </w:p>
        </w:tc>
      </w:tr>
      <w:tr w:rsidR="0081131C" w:rsidRPr="0081131C" w:rsidTr="000971F9">
        <w:trPr>
          <w:trHeight w:val="1102"/>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00011602000000000140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50 000,00</w:t>
            </w:r>
          </w:p>
        </w:tc>
      </w:tr>
      <w:tr w:rsidR="0081131C" w:rsidRPr="0081131C" w:rsidTr="000971F9">
        <w:trPr>
          <w:trHeight w:val="650"/>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00011602020020000140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50 000,00</w:t>
            </w:r>
          </w:p>
        </w:tc>
      </w:tr>
      <w:tr w:rsidR="0081131C" w:rsidRPr="0081131C" w:rsidTr="000971F9">
        <w:trPr>
          <w:trHeight w:val="363"/>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00011610000010000140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Денежные взыскания (штрафы) за нарушение законодательства Российской Федерации о государственном оборонном заказе</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1 175,00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00011610129010000140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Денежные взыскания (штрафы) за нарушение законодательства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1 175,00</w:t>
            </w:r>
          </w:p>
        </w:tc>
      </w:tr>
      <w:tr w:rsidR="0081131C" w:rsidRPr="0081131C" w:rsidTr="000971F9">
        <w:trPr>
          <w:trHeight w:val="39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00011611000010000140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Денежные взыскания (штрафы) за нарушение законодательства Российской Федерации об использовании атомной энергии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248 825,00</w:t>
            </w:r>
          </w:p>
        </w:tc>
      </w:tr>
      <w:tr w:rsidR="0081131C" w:rsidRPr="0081131C" w:rsidTr="000971F9">
        <w:trPr>
          <w:trHeight w:val="1205"/>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00011611050010000140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248 825,00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b/>
                <w:bCs/>
                <w:color w:val="000000"/>
                <w:sz w:val="20"/>
                <w:szCs w:val="20"/>
              </w:rPr>
            </w:pPr>
            <w:r w:rsidRPr="0081131C">
              <w:rPr>
                <w:rFonts w:eastAsiaTheme="minorHAnsi"/>
                <w:b/>
                <w:bCs/>
                <w:color w:val="000000"/>
                <w:sz w:val="20"/>
                <w:szCs w:val="20"/>
              </w:rPr>
              <w:t>00020000000000000000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b/>
                <w:bCs/>
                <w:color w:val="000000"/>
                <w:sz w:val="20"/>
                <w:szCs w:val="20"/>
              </w:rPr>
            </w:pPr>
            <w:r w:rsidRPr="0081131C">
              <w:rPr>
                <w:rFonts w:eastAsiaTheme="minorHAnsi"/>
                <w:b/>
                <w:bCs/>
                <w:color w:val="000000"/>
                <w:sz w:val="20"/>
                <w:szCs w:val="20"/>
              </w:rPr>
              <w:t>БЕЗВОЗМЕЗДНЫЕ ПОСТУПЛЕНИЯ</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b/>
                <w:bCs/>
                <w:color w:val="000000"/>
                <w:sz w:val="20"/>
                <w:szCs w:val="20"/>
              </w:rPr>
            </w:pPr>
            <w:r w:rsidRPr="0081131C">
              <w:rPr>
                <w:rFonts w:eastAsiaTheme="minorHAnsi"/>
                <w:b/>
                <w:bCs/>
                <w:color w:val="000000"/>
                <w:sz w:val="20"/>
                <w:szCs w:val="20"/>
              </w:rPr>
              <w:t>132 177 502,00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00020200000000000000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БЕЗВОЗМЕЗДНЫЕ ПОСТУПЛЕНИЯ ОТ ДРУГИХ БЮДЖЕТОВ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128 979 502,00</w:t>
            </w:r>
          </w:p>
        </w:tc>
      </w:tr>
      <w:tr w:rsidR="0081131C" w:rsidRPr="0081131C" w:rsidTr="000971F9">
        <w:trPr>
          <w:trHeight w:val="20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00020210000000000000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Дотации бюджетам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53 222 650,00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00020215001050000150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Дотации бюджетам муниципальных районов на выравнивание бюджетной обеспеченности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33 153 000,00</w:t>
            </w:r>
          </w:p>
        </w:tc>
      </w:tr>
      <w:tr w:rsidR="0081131C" w:rsidRPr="0081131C" w:rsidTr="000971F9">
        <w:trPr>
          <w:trHeight w:val="4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00020215002050000150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Дотации бюджетам муниципальных районов на поддержку мер по обеспечению сбалансированности бюджетов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19 987 000,00</w:t>
            </w:r>
          </w:p>
        </w:tc>
      </w:tr>
      <w:tr w:rsidR="0081131C" w:rsidRPr="0081131C" w:rsidTr="000971F9">
        <w:trPr>
          <w:trHeight w:val="1151"/>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00020215853050000150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82 650,00</w:t>
            </w:r>
          </w:p>
        </w:tc>
      </w:tr>
      <w:tr w:rsidR="0081131C" w:rsidRPr="0081131C" w:rsidTr="000971F9">
        <w:trPr>
          <w:trHeight w:val="253"/>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Субсидии бюджетам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13 815 840,00</w:t>
            </w:r>
          </w:p>
        </w:tc>
      </w:tr>
      <w:tr w:rsidR="0081131C" w:rsidRPr="0081131C" w:rsidTr="000971F9">
        <w:trPr>
          <w:trHeight w:val="1135"/>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00020220216050000150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7 000 000,00</w:t>
            </w:r>
          </w:p>
        </w:tc>
      </w:tr>
      <w:tr w:rsidR="0081131C" w:rsidRPr="0081131C" w:rsidTr="000971F9">
        <w:trPr>
          <w:trHeight w:val="670"/>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00020225097050000150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668 194,00</w:t>
            </w:r>
          </w:p>
        </w:tc>
      </w:tr>
      <w:tr w:rsidR="0081131C" w:rsidRPr="0081131C" w:rsidTr="000971F9">
        <w:trPr>
          <w:trHeight w:val="666"/>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00020225299050000150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73 685,00</w:t>
            </w:r>
          </w:p>
        </w:tc>
      </w:tr>
      <w:tr w:rsidR="0081131C" w:rsidRPr="0081131C" w:rsidTr="000971F9">
        <w:trPr>
          <w:trHeight w:val="684"/>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00020225467050000150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626 317,00</w:t>
            </w:r>
          </w:p>
        </w:tc>
      </w:tr>
      <w:tr w:rsidR="0081131C" w:rsidRPr="0081131C" w:rsidTr="000971F9">
        <w:trPr>
          <w:trHeight w:val="410"/>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00020225497050000150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Субсидии бюджетам муниципальных районов (городских округов) на реализацию мероприятий по обеспечению жильем молодых семей</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635 402,00</w:t>
            </w:r>
          </w:p>
        </w:tc>
      </w:tr>
      <w:tr w:rsidR="0081131C" w:rsidRPr="0081131C" w:rsidTr="000971F9">
        <w:trPr>
          <w:trHeight w:val="21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00020225519050000150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Субсидия на поддержку отрасли культура</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158 275,00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00020229999050000150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Прочие субсидии бюджетам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4 653 967,00</w:t>
            </w:r>
          </w:p>
        </w:tc>
      </w:tr>
      <w:tr w:rsidR="0081131C" w:rsidRPr="0081131C" w:rsidTr="000971F9">
        <w:trPr>
          <w:trHeight w:val="282"/>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00020230000000000000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Субвенции бюджетам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61 497 660,00</w:t>
            </w:r>
          </w:p>
        </w:tc>
      </w:tr>
      <w:tr w:rsidR="0081131C" w:rsidRPr="0081131C" w:rsidTr="000971F9">
        <w:trPr>
          <w:trHeight w:val="413"/>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00020230024050000150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61 497 660,00</w:t>
            </w:r>
          </w:p>
        </w:tc>
      </w:tr>
      <w:tr w:rsidR="0081131C" w:rsidRPr="0081131C" w:rsidTr="000971F9">
        <w:trPr>
          <w:trHeight w:val="247"/>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00020240000000000000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Иные межбюджетные трансферты</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443 352,00</w:t>
            </w:r>
          </w:p>
        </w:tc>
      </w:tr>
      <w:tr w:rsidR="0081131C" w:rsidRPr="0081131C" w:rsidTr="000971F9">
        <w:trPr>
          <w:trHeight w:val="948"/>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lastRenderedPageBreak/>
              <w:t>00020240014050000150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443 352,00</w:t>
            </w:r>
          </w:p>
        </w:tc>
      </w:tr>
      <w:tr w:rsidR="0081131C" w:rsidRPr="0081131C" w:rsidTr="000971F9">
        <w:trPr>
          <w:trHeight w:val="13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00020700000000000000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i/>
                <w:iCs/>
                <w:color w:val="000000"/>
                <w:sz w:val="20"/>
                <w:szCs w:val="20"/>
              </w:rPr>
            </w:pPr>
            <w:r w:rsidRPr="0081131C">
              <w:rPr>
                <w:rFonts w:eastAsiaTheme="minorHAnsi"/>
                <w:i/>
                <w:iCs/>
                <w:color w:val="000000"/>
                <w:sz w:val="20"/>
                <w:szCs w:val="20"/>
              </w:rPr>
              <w:t>ПРОЧИЕ БЕЗВОЗМЕЗДНЫЕ ПОСТУПЛЕНИЯ</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i/>
                <w:iCs/>
                <w:color w:val="000000"/>
                <w:sz w:val="20"/>
                <w:szCs w:val="20"/>
              </w:rPr>
            </w:pPr>
            <w:r w:rsidRPr="0081131C">
              <w:rPr>
                <w:rFonts w:eastAsiaTheme="minorHAnsi"/>
                <w:i/>
                <w:iCs/>
                <w:color w:val="000000"/>
                <w:sz w:val="20"/>
                <w:szCs w:val="20"/>
              </w:rPr>
              <w:t>3 198 000,00</w:t>
            </w:r>
          </w:p>
        </w:tc>
      </w:tr>
      <w:tr w:rsidR="0081131C" w:rsidRPr="0081131C" w:rsidTr="000971F9">
        <w:trPr>
          <w:trHeight w:val="479"/>
        </w:trPr>
        <w:tc>
          <w:tcPr>
            <w:tcW w:w="2381" w:type="dxa"/>
            <w:tcBorders>
              <w:top w:val="single" w:sz="6" w:space="0" w:color="000000"/>
              <w:left w:val="single" w:sz="12"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00020705020050000150</w:t>
            </w:r>
          </w:p>
        </w:tc>
        <w:tc>
          <w:tcPr>
            <w:tcW w:w="6721" w:type="dxa"/>
            <w:tcBorders>
              <w:top w:val="single" w:sz="6" w:space="0" w:color="000000"/>
              <w:left w:val="single" w:sz="6" w:space="0" w:color="000000"/>
              <w:bottom w:val="single" w:sz="6"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560" w:type="dxa"/>
            <w:tcBorders>
              <w:top w:val="single" w:sz="6" w:space="0" w:color="000000"/>
              <w:left w:val="single" w:sz="6" w:space="0" w:color="000000"/>
              <w:bottom w:val="single" w:sz="6"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2 760 000,00</w:t>
            </w:r>
          </w:p>
        </w:tc>
      </w:tr>
      <w:tr w:rsidR="0081131C" w:rsidRPr="0081131C" w:rsidTr="000971F9">
        <w:trPr>
          <w:trHeight w:val="117"/>
        </w:trPr>
        <w:tc>
          <w:tcPr>
            <w:tcW w:w="2381" w:type="dxa"/>
            <w:tcBorders>
              <w:top w:val="single" w:sz="6" w:space="0" w:color="000000"/>
              <w:left w:val="single" w:sz="12" w:space="0" w:color="000000"/>
              <w:bottom w:val="single" w:sz="12"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00020705030050000150</w:t>
            </w:r>
          </w:p>
        </w:tc>
        <w:tc>
          <w:tcPr>
            <w:tcW w:w="6721" w:type="dxa"/>
            <w:tcBorders>
              <w:top w:val="single" w:sz="6" w:space="0" w:color="000000"/>
              <w:left w:val="single" w:sz="6" w:space="0" w:color="000000"/>
              <w:bottom w:val="single" w:sz="12" w:space="0" w:color="000000"/>
              <w:right w:val="single" w:sz="6" w:space="0" w:color="000000"/>
            </w:tcBorders>
          </w:tcPr>
          <w:p w:rsidR="0081131C" w:rsidRPr="0081131C" w:rsidRDefault="0081131C">
            <w:pPr>
              <w:autoSpaceDE w:val="0"/>
              <w:autoSpaceDN w:val="0"/>
              <w:adjustRightInd w:val="0"/>
              <w:jc w:val="left"/>
              <w:rPr>
                <w:rFonts w:eastAsiaTheme="minorHAnsi"/>
                <w:color w:val="000000"/>
                <w:sz w:val="20"/>
                <w:szCs w:val="20"/>
              </w:rPr>
            </w:pPr>
            <w:r w:rsidRPr="0081131C">
              <w:rPr>
                <w:rFonts w:eastAsiaTheme="minorHAnsi"/>
                <w:color w:val="000000"/>
                <w:sz w:val="20"/>
                <w:szCs w:val="20"/>
              </w:rPr>
              <w:t>Прочие безвозмездные поступления в бюджеты муниципальных районов</w:t>
            </w:r>
          </w:p>
        </w:tc>
        <w:tc>
          <w:tcPr>
            <w:tcW w:w="1560" w:type="dxa"/>
            <w:tcBorders>
              <w:top w:val="single" w:sz="6" w:space="0" w:color="000000"/>
              <w:left w:val="single" w:sz="6" w:space="0" w:color="000000"/>
              <w:bottom w:val="single" w:sz="12" w:space="0" w:color="000000"/>
              <w:right w:val="single" w:sz="12" w:space="0" w:color="000000"/>
            </w:tcBorders>
          </w:tcPr>
          <w:p w:rsidR="0081131C" w:rsidRPr="0081131C" w:rsidRDefault="0081131C">
            <w:pPr>
              <w:autoSpaceDE w:val="0"/>
              <w:autoSpaceDN w:val="0"/>
              <w:adjustRightInd w:val="0"/>
              <w:jc w:val="right"/>
              <w:rPr>
                <w:rFonts w:eastAsiaTheme="minorHAnsi"/>
                <w:color w:val="000000"/>
                <w:sz w:val="20"/>
                <w:szCs w:val="20"/>
              </w:rPr>
            </w:pPr>
            <w:r w:rsidRPr="0081131C">
              <w:rPr>
                <w:rFonts w:eastAsiaTheme="minorHAnsi"/>
                <w:color w:val="000000"/>
                <w:sz w:val="20"/>
                <w:szCs w:val="20"/>
              </w:rPr>
              <w:t>438 000,00</w:t>
            </w:r>
          </w:p>
        </w:tc>
      </w:tr>
      <w:tr w:rsidR="0081131C" w:rsidRPr="0081131C" w:rsidTr="000971F9">
        <w:trPr>
          <w:trHeight w:val="290"/>
        </w:trPr>
        <w:tc>
          <w:tcPr>
            <w:tcW w:w="2381" w:type="dxa"/>
            <w:tcBorders>
              <w:top w:val="single" w:sz="12" w:space="0" w:color="000000"/>
              <w:left w:val="single" w:sz="12" w:space="0" w:color="000000"/>
              <w:bottom w:val="single" w:sz="12" w:space="0" w:color="000000"/>
              <w:right w:val="nil"/>
            </w:tcBorders>
          </w:tcPr>
          <w:p w:rsidR="0081131C" w:rsidRPr="0081131C" w:rsidRDefault="0081131C">
            <w:pPr>
              <w:autoSpaceDE w:val="0"/>
              <w:autoSpaceDN w:val="0"/>
              <w:adjustRightInd w:val="0"/>
              <w:jc w:val="left"/>
              <w:rPr>
                <w:rFonts w:eastAsiaTheme="minorHAnsi"/>
                <w:b/>
                <w:bCs/>
                <w:color w:val="000000"/>
                <w:sz w:val="20"/>
                <w:szCs w:val="20"/>
              </w:rPr>
            </w:pPr>
            <w:r w:rsidRPr="0081131C">
              <w:rPr>
                <w:rFonts w:eastAsiaTheme="minorHAnsi"/>
                <w:b/>
                <w:bCs/>
                <w:color w:val="000000"/>
                <w:sz w:val="20"/>
                <w:szCs w:val="20"/>
              </w:rPr>
              <w:t>Итого:</w:t>
            </w:r>
          </w:p>
        </w:tc>
        <w:tc>
          <w:tcPr>
            <w:tcW w:w="6721" w:type="dxa"/>
            <w:tcBorders>
              <w:top w:val="single" w:sz="12" w:space="0" w:color="000000"/>
              <w:left w:val="nil"/>
              <w:bottom w:val="single" w:sz="12" w:space="0" w:color="000000"/>
              <w:right w:val="nil"/>
            </w:tcBorders>
          </w:tcPr>
          <w:p w:rsidR="0081131C" w:rsidRPr="0081131C" w:rsidRDefault="0081131C">
            <w:pPr>
              <w:autoSpaceDE w:val="0"/>
              <w:autoSpaceDN w:val="0"/>
              <w:adjustRightInd w:val="0"/>
              <w:jc w:val="right"/>
              <w:rPr>
                <w:rFonts w:eastAsiaTheme="minorHAnsi"/>
                <w:b/>
                <w:bCs/>
                <w:color w:val="000000"/>
                <w:sz w:val="20"/>
                <w:szCs w:val="20"/>
              </w:rPr>
            </w:pPr>
          </w:p>
        </w:tc>
        <w:tc>
          <w:tcPr>
            <w:tcW w:w="1560" w:type="dxa"/>
            <w:tcBorders>
              <w:top w:val="single" w:sz="12" w:space="0" w:color="000000"/>
              <w:left w:val="nil"/>
              <w:bottom w:val="single" w:sz="12" w:space="0" w:color="000000"/>
              <w:right w:val="single" w:sz="2" w:space="0" w:color="000000"/>
            </w:tcBorders>
          </w:tcPr>
          <w:p w:rsidR="0081131C" w:rsidRPr="0081131C" w:rsidRDefault="0081131C">
            <w:pPr>
              <w:autoSpaceDE w:val="0"/>
              <w:autoSpaceDN w:val="0"/>
              <w:adjustRightInd w:val="0"/>
              <w:jc w:val="right"/>
              <w:rPr>
                <w:rFonts w:eastAsiaTheme="minorHAnsi"/>
                <w:b/>
                <w:bCs/>
                <w:color w:val="000000"/>
                <w:sz w:val="20"/>
                <w:szCs w:val="20"/>
              </w:rPr>
            </w:pPr>
            <w:r w:rsidRPr="0081131C">
              <w:rPr>
                <w:rFonts w:eastAsiaTheme="minorHAnsi"/>
                <w:b/>
                <w:bCs/>
                <w:color w:val="000000"/>
                <w:sz w:val="20"/>
                <w:szCs w:val="20"/>
              </w:rPr>
              <w:t>162 934 302,00</w:t>
            </w:r>
          </w:p>
        </w:tc>
      </w:tr>
    </w:tbl>
    <w:p w:rsidR="0081131C" w:rsidRDefault="0081131C" w:rsidP="0081131C">
      <w:pPr>
        <w:rPr>
          <w:sz w:val="20"/>
          <w:szCs w:val="20"/>
        </w:rPr>
      </w:pPr>
    </w:p>
    <w:tbl>
      <w:tblPr>
        <w:tblW w:w="10520" w:type="dxa"/>
        <w:tblLayout w:type="fixed"/>
        <w:tblCellMar>
          <w:left w:w="30" w:type="dxa"/>
          <w:right w:w="30" w:type="dxa"/>
        </w:tblCellMar>
        <w:tblLook w:val="0000"/>
      </w:tblPr>
      <w:tblGrid>
        <w:gridCol w:w="158"/>
        <w:gridCol w:w="2424"/>
        <w:gridCol w:w="2748"/>
        <w:gridCol w:w="900"/>
        <w:gridCol w:w="773"/>
        <w:gridCol w:w="399"/>
        <w:gridCol w:w="957"/>
        <w:gridCol w:w="396"/>
        <w:gridCol w:w="283"/>
        <w:gridCol w:w="1452"/>
        <w:gridCol w:w="30"/>
      </w:tblGrid>
      <w:tr w:rsidR="00960CEC" w:rsidRPr="00960CEC" w:rsidTr="00960CEC">
        <w:trPr>
          <w:trHeight w:val="1380"/>
        </w:trPr>
        <w:tc>
          <w:tcPr>
            <w:tcW w:w="10520" w:type="dxa"/>
            <w:gridSpan w:val="11"/>
            <w:tcBorders>
              <w:top w:val="nil"/>
              <w:left w:val="nil"/>
              <w:right w:val="nil"/>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 xml:space="preserve">Приложение №   2 </w:t>
            </w:r>
          </w:p>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к решению Собрания депутатов</w:t>
            </w:r>
          </w:p>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Кадыйского муниципального района</w:t>
            </w:r>
          </w:p>
          <w:p w:rsidR="00960CEC" w:rsidRPr="00960CEC" w:rsidRDefault="00960CEC" w:rsidP="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 435 от  26 июня 2020 года  </w:t>
            </w:r>
          </w:p>
        </w:tc>
      </w:tr>
      <w:tr w:rsidR="00960CEC" w:rsidRPr="00960CEC" w:rsidTr="00960CEC">
        <w:trPr>
          <w:trHeight w:val="211"/>
        </w:trPr>
        <w:tc>
          <w:tcPr>
            <w:tcW w:w="7402" w:type="dxa"/>
            <w:gridSpan w:val="6"/>
            <w:tcBorders>
              <w:top w:val="nil"/>
              <w:left w:val="nil"/>
              <w:bottom w:val="nil"/>
              <w:right w:val="nil"/>
            </w:tcBorders>
          </w:tcPr>
          <w:p w:rsidR="00960CEC" w:rsidRPr="00960CEC" w:rsidRDefault="000971F9">
            <w:pPr>
              <w:autoSpaceDE w:val="0"/>
              <w:autoSpaceDN w:val="0"/>
              <w:adjustRightInd w:val="0"/>
              <w:jc w:val="center"/>
              <w:rPr>
                <w:rFonts w:eastAsiaTheme="minorHAnsi"/>
                <w:b/>
                <w:bCs/>
                <w:color w:val="000000"/>
                <w:sz w:val="20"/>
                <w:szCs w:val="20"/>
              </w:rPr>
            </w:pPr>
            <w:r>
              <w:rPr>
                <w:rFonts w:eastAsiaTheme="minorHAnsi"/>
                <w:b/>
                <w:bCs/>
                <w:color w:val="000000"/>
                <w:sz w:val="20"/>
                <w:szCs w:val="20"/>
              </w:rPr>
              <w:t xml:space="preserve">                                                                         </w:t>
            </w:r>
            <w:r w:rsidR="00960CEC" w:rsidRPr="00960CEC">
              <w:rPr>
                <w:rFonts w:eastAsiaTheme="minorHAnsi"/>
                <w:b/>
                <w:bCs/>
                <w:color w:val="000000"/>
                <w:sz w:val="20"/>
                <w:szCs w:val="20"/>
              </w:rPr>
              <w:t>Объём поступлений доходов</w:t>
            </w:r>
          </w:p>
        </w:tc>
        <w:tc>
          <w:tcPr>
            <w:tcW w:w="1353" w:type="dxa"/>
            <w:gridSpan w:val="2"/>
            <w:tcBorders>
              <w:top w:val="nil"/>
              <w:left w:val="nil"/>
              <w:bottom w:val="nil"/>
              <w:right w:val="nil"/>
            </w:tcBorders>
          </w:tcPr>
          <w:p w:rsidR="00960CEC" w:rsidRPr="00960CEC" w:rsidRDefault="00960CEC">
            <w:pPr>
              <w:autoSpaceDE w:val="0"/>
              <w:autoSpaceDN w:val="0"/>
              <w:adjustRightInd w:val="0"/>
              <w:jc w:val="center"/>
              <w:rPr>
                <w:rFonts w:eastAsiaTheme="minorHAnsi"/>
                <w:b/>
                <w:bCs/>
                <w:color w:val="000000"/>
                <w:sz w:val="20"/>
                <w:szCs w:val="20"/>
              </w:rPr>
            </w:pPr>
          </w:p>
        </w:tc>
        <w:tc>
          <w:tcPr>
            <w:tcW w:w="1765" w:type="dxa"/>
            <w:gridSpan w:val="3"/>
            <w:tcBorders>
              <w:top w:val="nil"/>
              <w:left w:val="nil"/>
              <w:bottom w:val="nil"/>
              <w:right w:val="nil"/>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211"/>
        </w:trPr>
        <w:tc>
          <w:tcPr>
            <w:tcW w:w="8755" w:type="dxa"/>
            <w:gridSpan w:val="8"/>
            <w:tcBorders>
              <w:top w:val="nil"/>
              <w:left w:val="nil"/>
              <w:bottom w:val="single" w:sz="6" w:space="0" w:color="000000"/>
              <w:right w:val="nil"/>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в бюджет  Кадыйского муниципального района на плановый период 2021 и 2022 годов</w:t>
            </w:r>
          </w:p>
        </w:tc>
        <w:tc>
          <w:tcPr>
            <w:tcW w:w="1765" w:type="dxa"/>
            <w:gridSpan w:val="3"/>
            <w:tcBorders>
              <w:top w:val="nil"/>
              <w:left w:val="nil"/>
              <w:bottom w:val="single" w:sz="6" w:space="0" w:color="000000"/>
              <w:right w:val="nil"/>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0971F9">
        <w:trPr>
          <w:trHeight w:val="185"/>
        </w:trPr>
        <w:tc>
          <w:tcPr>
            <w:tcW w:w="2582" w:type="dxa"/>
            <w:gridSpan w:val="2"/>
            <w:tcBorders>
              <w:top w:val="single" w:sz="6" w:space="0" w:color="000000"/>
              <w:left w:val="single" w:sz="6" w:space="0" w:color="000000"/>
              <w:bottom w:val="nil"/>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Коды бюджетной классификации</w:t>
            </w:r>
          </w:p>
        </w:tc>
        <w:tc>
          <w:tcPr>
            <w:tcW w:w="4820" w:type="dxa"/>
            <w:gridSpan w:val="4"/>
            <w:tcBorders>
              <w:top w:val="single" w:sz="6" w:space="0" w:color="000000"/>
              <w:left w:val="single" w:sz="6" w:space="0" w:color="000000"/>
              <w:bottom w:val="nil"/>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Наименование кодов классификации доходов бюджетов</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2021</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2022</w:t>
            </w:r>
          </w:p>
        </w:tc>
      </w:tr>
      <w:tr w:rsidR="00960CEC" w:rsidRPr="00960CEC" w:rsidTr="000971F9">
        <w:trPr>
          <w:trHeight w:val="223"/>
        </w:trPr>
        <w:tc>
          <w:tcPr>
            <w:tcW w:w="2582" w:type="dxa"/>
            <w:gridSpan w:val="2"/>
            <w:tcBorders>
              <w:top w:val="nil"/>
              <w:left w:val="single" w:sz="6" w:space="0" w:color="000000"/>
              <w:bottom w:val="nil"/>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4820" w:type="dxa"/>
            <w:gridSpan w:val="4"/>
            <w:tcBorders>
              <w:top w:val="nil"/>
              <w:left w:val="single" w:sz="6" w:space="0" w:color="000000"/>
              <w:bottom w:val="nil"/>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руб.</w:t>
            </w:r>
          </w:p>
        </w:tc>
        <w:tc>
          <w:tcPr>
            <w:tcW w:w="1765" w:type="dxa"/>
            <w:gridSpan w:val="3"/>
            <w:tcBorders>
              <w:top w:val="single" w:sz="6" w:space="0" w:color="000000"/>
              <w:left w:val="single" w:sz="6" w:space="0" w:color="000000"/>
              <w:bottom w:val="single" w:sz="6" w:space="0" w:color="000000"/>
              <w:right w:val="single" w:sz="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руб.</w:t>
            </w:r>
          </w:p>
        </w:tc>
      </w:tr>
      <w:tr w:rsidR="00960CEC" w:rsidRPr="00960CEC" w:rsidTr="000971F9">
        <w:trPr>
          <w:trHeight w:val="478"/>
        </w:trPr>
        <w:tc>
          <w:tcPr>
            <w:tcW w:w="2582" w:type="dxa"/>
            <w:gridSpan w:val="2"/>
            <w:tcBorders>
              <w:top w:val="nil"/>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4820" w:type="dxa"/>
            <w:gridSpan w:val="4"/>
            <w:tcBorders>
              <w:top w:val="nil"/>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Сумма</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Сумма</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ВСЕГО  ДОХОДОВ</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127 895 652,00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123 233 912,00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1 00 00000 00 0000 000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НАЛОГОВЫЕ И НЕНАЛОГОВЫЕ ДОХОДЫ</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30 305 900,00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31 792 500,00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1 01 00000 00 0000 000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НАЛОГИ НА ПРИБЫЛЬ, ДОХОДЫ</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11 424 800,00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12 167 400,00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1 01 02000 01 0000 110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 на доходы физических лиц</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11 424 800,00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12 167 400,00</w:t>
            </w:r>
          </w:p>
        </w:tc>
      </w:tr>
      <w:tr w:rsidR="00960CEC" w:rsidRPr="00960CEC" w:rsidTr="000971F9">
        <w:trPr>
          <w:trHeight w:val="919"/>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1 01 02010 01 0000 110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11 127 755,00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11 851 048,00</w:t>
            </w:r>
          </w:p>
        </w:tc>
      </w:tr>
      <w:tr w:rsidR="00960CEC" w:rsidRPr="00960CEC" w:rsidTr="000971F9">
        <w:trPr>
          <w:trHeight w:val="1217"/>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1 01 02020 01 0000 100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Налог на доходы физических лиц с </w:t>
            </w:r>
            <w:proofErr w:type="spellStart"/>
            <w:r w:rsidRPr="00960CEC">
              <w:rPr>
                <w:rFonts w:eastAsiaTheme="minorHAnsi"/>
                <w:color w:val="000000"/>
                <w:sz w:val="20"/>
                <w:szCs w:val="20"/>
              </w:rPr>
              <w:t>доходов</w:t>
            </w:r>
            <w:proofErr w:type="gramStart"/>
            <w:r w:rsidRPr="00960CEC">
              <w:rPr>
                <w:rFonts w:eastAsiaTheme="minorHAnsi"/>
                <w:color w:val="000000"/>
                <w:sz w:val="20"/>
                <w:szCs w:val="20"/>
              </w:rPr>
              <w:t>,п</w:t>
            </w:r>
            <w:proofErr w:type="gramEnd"/>
            <w:r w:rsidRPr="00960CEC">
              <w:rPr>
                <w:rFonts w:eastAsiaTheme="minorHAnsi"/>
                <w:color w:val="000000"/>
                <w:sz w:val="20"/>
                <w:szCs w:val="20"/>
              </w:rPr>
              <w:t>олученных</w:t>
            </w:r>
            <w:proofErr w:type="spellEnd"/>
            <w:r w:rsidRPr="00960CEC">
              <w:rPr>
                <w:rFonts w:eastAsiaTheme="minorHAnsi"/>
                <w:color w:val="000000"/>
                <w:sz w:val="20"/>
                <w:szCs w:val="20"/>
              </w:rPr>
              <w:t xml:space="preserve"> от осуществления деятельности физическими </w:t>
            </w:r>
            <w:proofErr w:type="spellStart"/>
            <w:r w:rsidRPr="00960CEC">
              <w:rPr>
                <w:rFonts w:eastAsiaTheme="minorHAnsi"/>
                <w:color w:val="000000"/>
                <w:sz w:val="20"/>
                <w:szCs w:val="20"/>
              </w:rPr>
              <w:t>лицами,зарегистрированными</w:t>
            </w:r>
            <w:proofErr w:type="spellEnd"/>
            <w:r w:rsidRPr="00960CEC">
              <w:rPr>
                <w:rFonts w:eastAsiaTheme="minorHAnsi"/>
                <w:color w:val="000000"/>
                <w:sz w:val="20"/>
                <w:szCs w:val="20"/>
              </w:rPr>
              <w:t xml:space="preserve">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34 275,00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36 502,00</w:t>
            </w:r>
          </w:p>
        </w:tc>
      </w:tr>
      <w:tr w:rsidR="00960CEC" w:rsidRPr="00960CEC" w:rsidTr="000971F9">
        <w:trPr>
          <w:trHeight w:val="127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1 01 02040 01 0000 100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262 770,00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279 850,00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1 03 00000 00 0000 000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НАЛОГИ НА ТОВАРЫ (РАБОТЫ, УСЛУГИ), РЕАЛИЗУЕМЫЕ НА ТЕРРИТОРИИ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1 689 000,00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1 738 600,00</w:t>
            </w:r>
          </w:p>
        </w:tc>
      </w:tr>
      <w:tr w:rsidR="00960CEC" w:rsidRPr="00960CEC" w:rsidTr="000971F9">
        <w:trPr>
          <w:trHeight w:val="442"/>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1 03 02000 01 0000 110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Акцизы по подакцизным товарам (продукции), производимым на территории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1 689 000,00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1 738 600,00</w:t>
            </w:r>
          </w:p>
        </w:tc>
      </w:tr>
      <w:tr w:rsidR="00960CEC" w:rsidRPr="00960CEC" w:rsidTr="000971F9">
        <w:trPr>
          <w:trHeight w:val="770"/>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1 03 02230 01 0000 110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923 883,00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787 586,00</w:t>
            </w:r>
          </w:p>
        </w:tc>
      </w:tr>
      <w:tr w:rsidR="00960CEC" w:rsidRPr="00960CEC" w:rsidTr="000971F9">
        <w:trPr>
          <w:trHeight w:val="703"/>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1 03 02231 01 0000 110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60CEC">
              <w:rPr>
                <w:rFonts w:eastAsiaTheme="minorHAnsi"/>
                <w:color w:val="000000"/>
                <w:sz w:val="20"/>
                <w:szCs w:val="20"/>
              </w:rPr>
              <w:lastRenderedPageBreak/>
              <w:t>Федеральным законом о федеральном бюджете в целях формирования дорожных фондов субъектов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lastRenderedPageBreak/>
              <w:t>923 883,00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787 586,00</w:t>
            </w:r>
          </w:p>
        </w:tc>
      </w:tr>
      <w:tr w:rsidR="00960CEC" w:rsidRPr="00960CEC" w:rsidTr="000971F9">
        <w:trPr>
          <w:trHeight w:val="1039"/>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lastRenderedPageBreak/>
              <w:t>1 03 02240 01 0000 110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моторные масла для дизельных и (или) карбюраторных (</w:t>
            </w:r>
            <w:proofErr w:type="spellStart"/>
            <w:r w:rsidRPr="00960CEC">
              <w:rPr>
                <w:rFonts w:eastAsiaTheme="minorHAnsi"/>
                <w:color w:val="000000"/>
                <w:sz w:val="20"/>
                <w:szCs w:val="20"/>
              </w:rPr>
              <w:t>инжекторных</w:t>
            </w:r>
            <w:proofErr w:type="spellEnd"/>
            <w:r w:rsidRPr="00960CEC">
              <w:rPr>
                <w:rFonts w:eastAsiaTheme="minorHAnsi"/>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6 756,00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6 954,00</w:t>
            </w:r>
          </w:p>
        </w:tc>
      </w:tr>
      <w:tr w:rsidR="00960CEC" w:rsidRPr="00960CEC" w:rsidTr="000971F9">
        <w:trPr>
          <w:trHeight w:val="1414"/>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1 03 02241 01 0000 110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моторные масла для дизельных и (или) карбюраторных (</w:t>
            </w:r>
            <w:proofErr w:type="spellStart"/>
            <w:r w:rsidRPr="00960CEC">
              <w:rPr>
                <w:rFonts w:eastAsiaTheme="minorHAnsi"/>
                <w:color w:val="000000"/>
                <w:sz w:val="20"/>
                <w:szCs w:val="20"/>
              </w:rPr>
              <w:t>инжекторных</w:t>
            </w:r>
            <w:proofErr w:type="spellEnd"/>
            <w:r w:rsidRPr="00960CEC">
              <w:rPr>
                <w:rFonts w:eastAsiaTheme="minorHAnsi"/>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6 756,00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6 954,00</w:t>
            </w:r>
          </w:p>
        </w:tc>
      </w:tr>
      <w:tr w:rsidR="00960CEC" w:rsidRPr="00960CEC" w:rsidTr="000971F9">
        <w:trPr>
          <w:trHeight w:val="859"/>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1 03 02250 01 0000 110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1 040 424,00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1 070 978,00</w:t>
            </w:r>
          </w:p>
        </w:tc>
      </w:tr>
      <w:tr w:rsidR="00960CEC" w:rsidRPr="00960CEC" w:rsidTr="000971F9">
        <w:trPr>
          <w:trHeight w:val="1176"/>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1 03 02251 01 0000 110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1 040 424,00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1 070 978,00</w:t>
            </w:r>
          </w:p>
        </w:tc>
      </w:tr>
      <w:tr w:rsidR="00960CEC" w:rsidRPr="00960CEC" w:rsidTr="000971F9">
        <w:trPr>
          <w:trHeight w:val="799"/>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1 03 02260 01 0000 110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-282 063,00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-126 918,00</w:t>
            </w:r>
          </w:p>
        </w:tc>
      </w:tr>
      <w:tr w:rsidR="00960CEC" w:rsidRPr="00960CEC" w:rsidTr="000971F9">
        <w:trPr>
          <w:trHeight w:val="1236"/>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1 03 02261 01 0000 110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-282 063,00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-126 918,00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1 05 00000 00 0000 000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НАЛОГИ НА СОВОКУПНЫЙ ДОХОД</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10 564 100,00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11 117 500,00</w:t>
            </w:r>
          </w:p>
        </w:tc>
      </w:tr>
      <w:tr w:rsidR="00960CEC" w:rsidRPr="00960CEC" w:rsidTr="000971F9">
        <w:trPr>
          <w:trHeight w:val="408"/>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1 05 01000 00 0000 110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 взимаемый в связи с применением упрощенной системы налогообложения</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9 539 000,00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10 995 400,00</w:t>
            </w:r>
          </w:p>
        </w:tc>
      </w:tr>
      <w:tr w:rsidR="00960CEC" w:rsidRPr="00960CEC" w:rsidTr="000971F9">
        <w:trPr>
          <w:trHeight w:val="42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1 05 01010010000 110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4 602 866,00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5 794 576,00</w:t>
            </w:r>
          </w:p>
        </w:tc>
      </w:tr>
      <w:tr w:rsidR="00960CEC" w:rsidRPr="00960CEC" w:rsidTr="000971F9">
        <w:trPr>
          <w:trHeight w:val="494"/>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1 05 01011 01 0000 110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4 602 866,00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5 794 576,00</w:t>
            </w:r>
          </w:p>
        </w:tc>
      </w:tr>
      <w:tr w:rsidR="00960CEC" w:rsidRPr="00960CEC" w:rsidTr="000971F9">
        <w:trPr>
          <w:trHeight w:val="643"/>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1 05 01020 01 0000 110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4 936 134,00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5 200 824,00</w:t>
            </w:r>
          </w:p>
        </w:tc>
      </w:tr>
      <w:tr w:rsidR="00960CEC" w:rsidRPr="00960CEC" w:rsidTr="000971F9">
        <w:trPr>
          <w:trHeight w:val="110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1 05 01021 01 0000 110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rsidR="00960CEC" w:rsidRPr="00960CEC" w:rsidRDefault="00960CEC">
            <w:pPr>
              <w:autoSpaceDE w:val="0"/>
              <w:autoSpaceDN w:val="0"/>
              <w:adjustRightInd w:val="0"/>
              <w:jc w:val="left"/>
              <w:rPr>
                <w:rFonts w:eastAsiaTheme="minorHAnsi"/>
                <w:color w:val="000000"/>
                <w:sz w:val="20"/>
                <w:szCs w:val="20"/>
              </w:rPr>
            </w:pP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4 936 134,00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5 200 824,00</w:t>
            </w:r>
          </w:p>
        </w:tc>
      </w:tr>
      <w:tr w:rsidR="00960CEC" w:rsidRPr="00960CEC" w:rsidTr="000971F9">
        <w:trPr>
          <w:trHeight w:val="358"/>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1 05 02000 02 0000 110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Единый налог на вмененный доход для отдельных видов деятельности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903 000,00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0,00</w:t>
            </w:r>
          </w:p>
        </w:tc>
      </w:tr>
      <w:tr w:rsidR="00960CEC" w:rsidRPr="00960CEC" w:rsidTr="000971F9">
        <w:trPr>
          <w:trHeight w:val="415"/>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lastRenderedPageBreak/>
              <w:t xml:space="preserve"> 1 05 02010 02 0000 110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Единый налог на вмененный доход для отдельных видов деятельности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903 000,00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0,00</w:t>
            </w:r>
          </w:p>
        </w:tc>
      </w:tr>
      <w:tr w:rsidR="00960CEC" w:rsidRPr="00960CEC" w:rsidTr="000971F9">
        <w:trPr>
          <w:trHeight w:val="43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1 05 04000 02 0000 110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Налог, взимаемый в связи с применением патентной системы налогообложения</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122 100,00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122 100,00</w:t>
            </w:r>
          </w:p>
        </w:tc>
      </w:tr>
      <w:tr w:rsidR="00960CEC" w:rsidRPr="00960CEC" w:rsidTr="000971F9">
        <w:trPr>
          <w:trHeight w:val="631"/>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1 05 04020 02 0000 110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122 100,00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122 100,00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1 08 00000 00 0000 000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ГОСУДАРСТВЕННАЯ ПОШЛИНА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395 000,00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395 000,00</w:t>
            </w:r>
          </w:p>
        </w:tc>
      </w:tr>
      <w:tr w:rsidR="00960CEC" w:rsidRPr="00960CEC" w:rsidTr="000971F9">
        <w:trPr>
          <w:trHeight w:val="391"/>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1 08 03000 01 0000 110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Государственная пошлина по делам, рассматриваемым в судах общей юрисдикции, мировыми судьями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395 000,00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395 000,00</w:t>
            </w:r>
          </w:p>
        </w:tc>
      </w:tr>
      <w:tr w:rsidR="00960CEC" w:rsidRPr="00960CEC" w:rsidTr="000971F9">
        <w:trPr>
          <w:trHeight w:val="631"/>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1 08 03010 01 0000 110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395 000,00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395 000,00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1 11 00000 00 0000 000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ИСПОЛЬЗОВАНИЯ ИМУЩЕСТВА, НАХОДЯЩЕГОСЯ В ГОСУДАРСТВЕННОЙ И МУНИЦИПАЛЬНОЙ СОБСТВЕННОСТИ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1 610 000,00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1 610 000,00</w:t>
            </w:r>
          </w:p>
        </w:tc>
      </w:tr>
      <w:tr w:rsidR="00960CEC" w:rsidRPr="00960CEC" w:rsidTr="000971F9">
        <w:trPr>
          <w:trHeight w:val="1236"/>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1 11 05000 00 0000 120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1 610 000,00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1 610 000,00</w:t>
            </w:r>
          </w:p>
        </w:tc>
      </w:tr>
      <w:tr w:rsidR="00960CEC" w:rsidRPr="00960CEC" w:rsidTr="000971F9">
        <w:trPr>
          <w:trHeight w:val="1111"/>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1 11 05010 00 0000 120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3"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1 490 000,00</w:t>
            </w:r>
          </w:p>
        </w:tc>
        <w:tc>
          <w:tcPr>
            <w:tcW w:w="1765" w:type="dxa"/>
            <w:gridSpan w:val="3"/>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1 490 000,00</w:t>
            </w:r>
          </w:p>
        </w:tc>
      </w:tr>
      <w:tr w:rsidR="00960CEC" w:rsidRPr="00960CEC" w:rsidTr="000971F9">
        <w:trPr>
          <w:trHeight w:val="1198"/>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1 11 05013 05 0000 120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proofErr w:type="gramStart"/>
            <w:r w:rsidRPr="00960CEC">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1 110 000,00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1 110 000,00</w:t>
            </w:r>
          </w:p>
        </w:tc>
      </w:tr>
      <w:tr w:rsidR="00960CEC" w:rsidRPr="00960CEC" w:rsidTr="000971F9">
        <w:trPr>
          <w:trHeight w:val="1013"/>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1 11 05013 13 0000 120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380 000,00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380 000,00</w:t>
            </w:r>
          </w:p>
        </w:tc>
      </w:tr>
      <w:tr w:rsidR="00960CEC" w:rsidRPr="00960CEC" w:rsidTr="000971F9">
        <w:trPr>
          <w:trHeight w:val="679"/>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1 11 05070 00 0000 120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120 000,00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1 11 05075 05 0000 120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120 000,00</w:t>
            </w:r>
          </w:p>
        </w:tc>
      </w:tr>
      <w:tr w:rsidR="00960CEC" w:rsidRPr="00960CEC" w:rsidTr="000971F9">
        <w:trPr>
          <w:trHeight w:val="358"/>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1 12 00000 00 0000 000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ПЛАТЕЖИ ПРИ ПОЛЬЗОВАНИИ ПРИРОДНЫМИ РЕСУРСАМИ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47 000,00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47 000,00</w:t>
            </w:r>
          </w:p>
        </w:tc>
      </w:tr>
      <w:tr w:rsidR="00960CEC" w:rsidRPr="00960CEC" w:rsidTr="000971F9">
        <w:trPr>
          <w:trHeight w:val="408"/>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1 12 01000 01 0000 120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Плата за негативное воздействие на окружающую среду</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47 000,00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47 000,00</w:t>
            </w:r>
          </w:p>
        </w:tc>
      </w:tr>
      <w:tr w:rsidR="00960CEC" w:rsidRPr="00960CEC" w:rsidTr="000971F9">
        <w:trPr>
          <w:trHeight w:val="396"/>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1 12 01010 01 0000 120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Плата за выбросы загрязняющих веществ в атмосферный воздух стационарными объектами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10 000,00</w:t>
            </w:r>
          </w:p>
        </w:tc>
      </w:tr>
      <w:tr w:rsidR="00960CEC" w:rsidRPr="00960CEC" w:rsidTr="000971F9">
        <w:trPr>
          <w:trHeight w:val="38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1 12 01040 01 0000 120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Плата за размещение отходов производства и потребления</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37 000,00</w:t>
            </w:r>
          </w:p>
        </w:tc>
      </w:tr>
      <w:tr w:rsidR="00960CEC" w:rsidRPr="00960CEC" w:rsidTr="000971F9">
        <w:trPr>
          <w:trHeight w:val="38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1 12 01041 01 0000 120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Плата за размещение отходов производства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36 000,00</w:t>
            </w:r>
          </w:p>
        </w:tc>
      </w:tr>
      <w:tr w:rsidR="00960CEC" w:rsidRPr="00960CEC" w:rsidTr="000971F9">
        <w:trPr>
          <w:trHeight w:val="38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1 12 01042 01 0000 120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Плата за размещение твердых коммунальных отходов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1 000,00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1 13 00000 00 0000 000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ОКАЗАНИЯ ПЛАТНЫХ УСЛУГ  И КОМПЕНСАЦИИ ЗАТРАТ ГОСУДАРСТВА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4 026 000,00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4 137 000,00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1 13 01000 00 0000 130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оказания платных услуг (работ)</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2 886 642,00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2 966 229,00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1 13 01990 00 0000 130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Прочие доходы от оказания платных услуг (работ)</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2 886 642,00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2 966 229,00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1 13 01995 05 0000 130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2 886 642,00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2 966 229,00</w:t>
            </w:r>
          </w:p>
        </w:tc>
      </w:tr>
      <w:tr w:rsidR="00960CEC" w:rsidRPr="00960CEC" w:rsidTr="000971F9">
        <w:trPr>
          <w:trHeight w:val="334"/>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lastRenderedPageBreak/>
              <w:t xml:space="preserve"> 1 13 02000 00 0000 130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компенсации затрат государства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1 139 358,00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1 170 771,00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1 13 02060 00 0000 130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поступающие в порядке возмещения расходов, понесенных в связи с эксплуатацией имущества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1 139 358,00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1 170 771,00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1 13 02065 05 0000 130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1 139 358,00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1 170 771,00</w:t>
            </w:r>
          </w:p>
        </w:tc>
      </w:tr>
      <w:tr w:rsidR="00960CEC" w:rsidRPr="00960CEC" w:rsidTr="000971F9">
        <w:trPr>
          <w:trHeight w:val="456"/>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1 14 00000 00 0000 000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ПРОДАЖИ МАТЕРИАЛЬНЫХ И НЕМАТЕРИАЛЬНЫХ АКТИВОВ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280 000,00</w:t>
            </w:r>
          </w:p>
        </w:tc>
      </w:tr>
      <w:tr w:rsidR="00960CEC" w:rsidRPr="00960CEC" w:rsidTr="000971F9">
        <w:trPr>
          <w:trHeight w:val="986"/>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1 14 02 000 00 0000 000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280 000,00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1 14 06000 00 0000 430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Доходы от продажи земельных участков, находящихся в государственной и муниципальной собственности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280 000,00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1 14 06010 00 0000 430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продажи земельных участков, государственная собственность на которые не разграничена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280 000,00</w:t>
            </w:r>
          </w:p>
        </w:tc>
      </w:tr>
      <w:tr w:rsidR="00960CEC" w:rsidRPr="00960CEC" w:rsidTr="000971F9">
        <w:trPr>
          <w:trHeight w:val="84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1 14 06013 05 0000 430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234 750,00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262 920,00</w:t>
            </w:r>
          </w:p>
        </w:tc>
      </w:tr>
      <w:tr w:rsidR="00960CEC" w:rsidRPr="00960CEC" w:rsidTr="000971F9">
        <w:trPr>
          <w:trHeight w:val="703"/>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1 14 06013 13 0000 430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15 250,00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17 080,00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1 16 00000 00 0000 000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ШТРАФЫ, САНКЦИИ, ВОЗМЕЩЕНИЕ УЩЕРБА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300 000,00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300 000,00</w:t>
            </w:r>
          </w:p>
        </w:tc>
      </w:tr>
      <w:tr w:rsidR="00960CEC" w:rsidRPr="00960CEC" w:rsidTr="000971F9">
        <w:trPr>
          <w:trHeight w:val="374"/>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1 16 02000 02 0000 140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50 000,00</w:t>
            </w:r>
          </w:p>
        </w:tc>
      </w:tr>
      <w:tr w:rsidR="00960CEC" w:rsidRPr="00960CEC" w:rsidTr="000971F9">
        <w:trPr>
          <w:trHeight w:val="643"/>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1 16 02020 02 0000 140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50 000,00</w:t>
            </w:r>
          </w:p>
        </w:tc>
      </w:tr>
      <w:tr w:rsidR="00960CEC" w:rsidRPr="00960CEC" w:rsidTr="000971F9">
        <w:trPr>
          <w:trHeight w:val="358"/>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1 16 11000 01 0000 140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Платежи, уплачиваемые в целях возмещения вреда</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250 000,00</w:t>
            </w:r>
          </w:p>
        </w:tc>
      </w:tr>
      <w:tr w:rsidR="00960CEC" w:rsidRPr="00960CEC" w:rsidTr="000971F9">
        <w:trPr>
          <w:trHeight w:val="1078"/>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1 16 11050 01 0000 140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250 000,00</w:t>
            </w:r>
          </w:p>
        </w:tc>
      </w:tr>
      <w:tr w:rsidR="00960CEC" w:rsidRPr="00960CEC" w:rsidTr="000971F9">
        <w:trPr>
          <w:trHeight w:val="151"/>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2 00 00000 00 0000 000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БЕЗВОЗМЕЗДНЫЕ ПОСТУПЛЕНИЯ</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97 589 752,00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91 441 412,00</w:t>
            </w:r>
          </w:p>
        </w:tc>
      </w:tr>
      <w:tr w:rsidR="00960CEC" w:rsidRPr="00960CEC" w:rsidTr="000971F9">
        <w:trPr>
          <w:trHeight w:val="396"/>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2 02 00000 00 0000 000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Безвозмездные поступления от других бюджетов бюджетной системы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94 679 752,00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88 421 012,00</w:t>
            </w:r>
          </w:p>
        </w:tc>
      </w:tr>
      <w:tr w:rsidR="00960CEC" w:rsidRPr="00960CEC" w:rsidTr="000971F9">
        <w:trPr>
          <w:trHeight w:val="38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2 02 15001 00 0000 150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Дотации на выравнивание бюджетной обеспеченности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31 626 000,00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30 461 000,00</w:t>
            </w:r>
          </w:p>
        </w:tc>
      </w:tr>
      <w:tr w:rsidR="00960CEC" w:rsidRPr="00960CEC" w:rsidTr="000971F9">
        <w:trPr>
          <w:trHeight w:val="415"/>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2 02 15001 05 0000 150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Дотации бюджетам муниципальных районов на выравнивание бюджетной обеспеченности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31 626 000,00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30 461 000,00</w:t>
            </w:r>
          </w:p>
        </w:tc>
      </w:tr>
      <w:tr w:rsidR="00960CEC" w:rsidRPr="00960CEC" w:rsidTr="000971F9">
        <w:trPr>
          <w:trHeight w:val="408"/>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2 02 20000 00 0000 150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Субсидии бюджетам бюджетной системы Российской Федерации (межбюджетные субсидии)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6 430 002,00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6 430 002,00</w:t>
            </w:r>
          </w:p>
        </w:tc>
      </w:tr>
      <w:tr w:rsidR="00960CEC" w:rsidRPr="00960CEC" w:rsidTr="000971F9">
        <w:trPr>
          <w:trHeight w:val="799"/>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2 02 20216 00 0000 150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5 000 000,00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5 000 000,00</w:t>
            </w:r>
          </w:p>
        </w:tc>
      </w:tr>
      <w:tr w:rsidR="00960CEC" w:rsidRPr="00960CEC" w:rsidTr="000971F9">
        <w:trPr>
          <w:trHeight w:val="42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2 02 20216 05 0000 150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960CEC">
              <w:rPr>
                <w:rFonts w:eastAsiaTheme="minorHAnsi"/>
                <w:color w:val="000000"/>
                <w:sz w:val="20"/>
                <w:szCs w:val="20"/>
              </w:rPr>
              <w:lastRenderedPageBreak/>
              <w:t xml:space="preserve">территориям многоквартирных домов населенных пунктов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lastRenderedPageBreak/>
              <w:t>5 000 000,00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5 000 000,00</w:t>
            </w:r>
          </w:p>
        </w:tc>
      </w:tr>
      <w:tr w:rsidR="00960CEC" w:rsidRPr="00960CEC" w:rsidTr="000971F9">
        <w:trPr>
          <w:trHeight w:val="442"/>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lastRenderedPageBreak/>
              <w:t xml:space="preserve">2 02 25497 00 0000 150 </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Субсидии бюджетам на реализацию мероприятий по обеспечению жильем молодых семей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635 402,00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635 402,00</w:t>
            </w:r>
          </w:p>
        </w:tc>
      </w:tr>
      <w:tr w:rsidR="00960CEC" w:rsidRPr="00960CEC" w:rsidTr="000971F9">
        <w:trPr>
          <w:trHeight w:val="490"/>
        </w:trPr>
        <w:tc>
          <w:tcPr>
            <w:tcW w:w="2582" w:type="dxa"/>
            <w:gridSpan w:val="2"/>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2 02 25497 05 0000 150 </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Субсидии бюджетам муниципальных районов на реализацию мероприятий по обеспечению жильем молодых семей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635 402,00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635 402,00</w:t>
            </w:r>
          </w:p>
        </w:tc>
      </w:tr>
      <w:tr w:rsidR="00960CEC" w:rsidRPr="00960CEC" w:rsidTr="000971F9">
        <w:trPr>
          <w:trHeight w:val="247"/>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2 02 29999 00 0000 150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Прочие субсидии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794 600,00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794 600,00</w:t>
            </w:r>
          </w:p>
        </w:tc>
      </w:tr>
      <w:tr w:rsidR="00960CEC" w:rsidRPr="00960CEC" w:rsidTr="000971F9">
        <w:trPr>
          <w:trHeight w:val="343"/>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2 02 29999 05 0000 150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Прочие субсидии бюджетам муниципальных районов </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794 600,00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794 600,00</w:t>
            </w:r>
          </w:p>
        </w:tc>
      </w:tr>
      <w:tr w:rsidR="00960CEC" w:rsidRPr="00960CEC" w:rsidTr="000971F9">
        <w:trPr>
          <w:trHeight w:val="530"/>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2 02 30024 00 0000 150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Субвенции местным бюджетам на выполнение передаваемых полномочий субъектов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56 623 750,00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51 530 010,00</w:t>
            </w:r>
          </w:p>
        </w:tc>
      </w:tr>
      <w:tr w:rsidR="00960CEC" w:rsidRPr="00960CEC" w:rsidTr="000971F9">
        <w:trPr>
          <w:trHeight w:val="389"/>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2 02 30024 05 0000 150</w:t>
            </w:r>
          </w:p>
        </w:tc>
        <w:tc>
          <w:tcPr>
            <w:tcW w:w="4820" w:type="dxa"/>
            <w:gridSpan w:val="4"/>
            <w:tcBorders>
              <w:top w:val="single" w:sz="6" w:space="0" w:color="000000"/>
              <w:left w:val="single" w:sz="6"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56 623 750,00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51 530 010,00</w:t>
            </w:r>
          </w:p>
        </w:tc>
      </w:tr>
      <w:tr w:rsidR="00960CEC" w:rsidRPr="00960CEC" w:rsidTr="000971F9">
        <w:trPr>
          <w:trHeight w:val="722"/>
        </w:trPr>
        <w:tc>
          <w:tcPr>
            <w:tcW w:w="2582" w:type="dxa"/>
            <w:gridSpan w:val="2"/>
            <w:tcBorders>
              <w:top w:val="single" w:sz="6"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2 02 35120 00 0000 150 </w:t>
            </w:r>
          </w:p>
        </w:tc>
        <w:tc>
          <w:tcPr>
            <w:tcW w:w="6173" w:type="dxa"/>
            <w:gridSpan w:val="6"/>
            <w:tcBorders>
              <w:top w:val="single" w:sz="6" w:space="0" w:color="000000"/>
              <w:left w:val="single" w:sz="2" w:space="0" w:color="000000"/>
              <w:bottom w:val="single" w:sz="2"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12 000,00</w:t>
            </w:r>
          </w:p>
        </w:tc>
      </w:tr>
      <w:tr w:rsidR="00960CEC" w:rsidRPr="00960CEC" w:rsidTr="000971F9">
        <w:trPr>
          <w:trHeight w:val="919"/>
        </w:trPr>
        <w:tc>
          <w:tcPr>
            <w:tcW w:w="2582" w:type="dxa"/>
            <w:gridSpan w:val="2"/>
            <w:tcBorders>
              <w:top w:val="single" w:sz="2" w:space="0" w:color="000000"/>
              <w:left w:val="single" w:sz="2" w:space="0" w:color="000000"/>
              <w:bottom w:val="single" w:sz="6"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2 02 35120 05 0000 150 </w:t>
            </w:r>
          </w:p>
        </w:tc>
        <w:tc>
          <w:tcPr>
            <w:tcW w:w="6173" w:type="dxa"/>
            <w:gridSpan w:val="6"/>
            <w:tcBorders>
              <w:top w:val="single" w:sz="2" w:space="0" w:color="000000"/>
              <w:left w:val="single" w:sz="2" w:space="0" w:color="000000"/>
              <w:bottom w:val="single" w:sz="6" w:space="0" w:color="000000"/>
              <w:right w:val="single" w:sz="6"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12 000,00</w:t>
            </w:r>
          </w:p>
        </w:tc>
      </w:tr>
      <w:tr w:rsidR="00960CEC" w:rsidRPr="00960CEC" w:rsidTr="000971F9">
        <w:trPr>
          <w:trHeight w:val="271"/>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 2 07 00000 00 0000 000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ПРОЧИЕ БЕЗВОЗМЕЗДНЫЕ ПОСТУПЛЕНИЯ</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2 910 000,00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3 020 400,00</w:t>
            </w:r>
          </w:p>
        </w:tc>
      </w:tr>
      <w:tr w:rsidR="00960CEC" w:rsidRPr="00960CEC" w:rsidTr="000971F9">
        <w:trPr>
          <w:trHeight w:val="382"/>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2 07 05000 05 0000 150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Прочие безвозмездные поступления в бюджеты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2 910 000,00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3 020 400,00</w:t>
            </w:r>
          </w:p>
        </w:tc>
      </w:tr>
      <w:tr w:rsidR="00960CEC" w:rsidRPr="00960CEC" w:rsidTr="000971F9">
        <w:trPr>
          <w:trHeight w:val="631"/>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2 07 05020 05 0000 150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2 760 000,00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2 870 400,00</w:t>
            </w:r>
          </w:p>
        </w:tc>
      </w:tr>
      <w:tr w:rsidR="00960CEC" w:rsidRPr="00960CEC" w:rsidTr="000971F9">
        <w:trPr>
          <w:trHeight w:val="396"/>
        </w:trPr>
        <w:tc>
          <w:tcPr>
            <w:tcW w:w="2582"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 2 07 05030 05 0000 150</w:t>
            </w:r>
          </w:p>
        </w:tc>
        <w:tc>
          <w:tcPr>
            <w:tcW w:w="4820" w:type="dxa"/>
            <w:gridSpan w:val="4"/>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Прочие безвозмездные поступления в бюджеты муниципальных районов</w:t>
            </w:r>
          </w:p>
        </w:tc>
        <w:tc>
          <w:tcPr>
            <w:tcW w:w="135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150 000,00</w:t>
            </w:r>
          </w:p>
        </w:tc>
        <w:tc>
          <w:tcPr>
            <w:tcW w:w="1765" w:type="dxa"/>
            <w:gridSpan w:val="3"/>
            <w:tcBorders>
              <w:top w:val="single" w:sz="6" w:space="0" w:color="000000"/>
              <w:left w:val="single" w:sz="6" w:space="0" w:color="000000"/>
              <w:bottom w:val="single" w:sz="6" w:space="0" w:color="000000"/>
              <w:right w:val="single" w:sz="6" w:space="0" w:color="000000"/>
            </w:tcBorders>
            <w:shd w:val="solid" w:color="FFFFFF" w:fill="FFFFCC"/>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150 000,00</w:t>
            </w:r>
          </w:p>
        </w:tc>
      </w:tr>
      <w:tr w:rsidR="00960CEC" w:rsidRPr="00960CEC" w:rsidTr="000971F9">
        <w:trPr>
          <w:trHeight w:val="185"/>
        </w:trPr>
        <w:tc>
          <w:tcPr>
            <w:tcW w:w="2582" w:type="dxa"/>
            <w:gridSpan w:val="2"/>
            <w:tcBorders>
              <w:top w:val="single" w:sz="6" w:space="0" w:color="000000"/>
              <w:left w:val="nil"/>
              <w:bottom w:val="nil"/>
              <w:right w:val="nil"/>
            </w:tcBorders>
          </w:tcPr>
          <w:p w:rsidR="00960CEC" w:rsidRPr="00960CEC" w:rsidRDefault="00960CEC">
            <w:pPr>
              <w:autoSpaceDE w:val="0"/>
              <w:autoSpaceDN w:val="0"/>
              <w:adjustRightInd w:val="0"/>
              <w:jc w:val="right"/>
              <w:rPr>
                <w:rFonts w:eastAsiaTheme="minorHAnsi"/>
                <w:color w:val="000000"/>
                <w:sz w:val="20"/>
                <w:szCs w:val="20"/>
              </w:rPr>
            </w:pPr>
          </w:p>
        </w:tc>
        <w:tc>
          <w:tcPr>
            <w:tcW w:w="4820" w:type="dxa"/>
            <w:gridSpan w:val="4"/>
            <w:tcBorders>
              <w:top w:val="single" w:sz="6" w:space="0" w:color="000000"/>
              <w:left w:val="nil"/>
              <w:bottom w:val="nil"/>
              <w:right w:val="nil"/>
            </w:tcBorders>
          </w:tcPr>
          <w:p w:rsidR="00960CEC" w:rsidRPr="00960CEC" w:rsidRDefault="00960CEC">
            <w:pPr>
              <w:autoSpaceDE w:val="0"/>
              <w:autoSpaceDN w:val="0"/>
              <w:adjustRightInd w:val="0"/>
              <w:jc w:val="right"/>
              <w:rPr>
                <w:rFonts w:eastAsiaTheme="minorHAnsi"/>
                <w:color w:val="000000"/>
                <w:sz w:val="20"/>
                <w:szCs w:val="20"/>
              </w:rPr>
            </w:pPr>
          </w:p>
        </w:tc>
        <w:tc>
          <w:tcPr>
            <w:tcW w:w="1353" w:type="dxa"/>
            <w:gridSpan w:val="2"/>
            <w:tcBorders>
              <w:top w:val="single" w:sz="6" w:space="0" w:color="000000"/>
              <w:left w:val="nil"/>
              <w:bottom w:val="nil"/>
              <w:right w:val="nil"/>
            </w:tcBorders>
          </w:tcPr>
          <w:p w:rsidR="00960CEC" w:rsidRPr="00960CEC" w:rsidRDefault="00960CEC">
            <w:pPr>
              <w:autoSpaceDE w:val="0"/>
              <w:autoSpaceDN w:val="0"/>
              <w:adjustRightInd w:val="0"/>
              <w:jc w:val="right"/>
              <w:rPr>
                <w:rFonts w:eastAsiaTheme="minorHAnsi"/>
                <w:color w:val="000000"/>
                <w:sz w:val="20"/>
                <w:szCs w:val="20"/>
              </w:rPr>
            </w:pPr>
          </w:p>
        </w:tc>
        <w:tc>
          <w:tcPr>
            <w:tcW w:w="1765" w:type="dxa"/>
            <w:gridSpan w:val="3"/>
            <w:tcBorders>
              <w:top w:val="single" w:sz="6" w:space="0" w:color="000000"/>
              <w:left w:val="nil"/>
              <w:bottom w:val="nil"/>
              <w:right w:val="nil"/>
            </w:tcBorders>
          </w:tcPr>
          <w:p w:rsidR="00960CEC" w:rsidRPr="00960CEC" w:rsidRDefault="00960CEC">
            <w:pPr>
              <w:autoSpaceDE w:val="0"/>
              <w:autoSpaceDN w:val="0"/>
              <w:adjustRightInd w:val="0"/>
              <w:jc w:val="right"/>
              <w:rPr>
                <w:rFonts w:eastAsiaTheme="minorHAnsi"/>
                <w:color w:val="000000"/>
                <w:sz w:val="20"/>
                <w:szCs w:val="20"/>
              </w:rPr>
            </w:pPr>
          </w:p>
        </w:tc>
      </w:tr>
      <w:tr w:rsidR="005C0A2A" w:rsidRPr="005C0A2A" w:rsidTr="00960CEC">
        <w:trPr>
          <w:gridAfter w:val="1"/>
          <w:wAfter w:w="30" w:type="dxa"/>
          <w:trHeight w:val="1929"/>
        </w:trPr>
        <w:tc>
          <w:tcPr>
            <w:tcW w:w="10490" w:type="dxa"/>
            <w:gridSpan w:val="10"/>
            <w:tcBorders>
              <w:top w:val="nil"/>
              <w:left w:val="nil"/>
              <w:right w:val="nil"/>
            </w:tcBorders>
          </w:tcPr>
          <w:p w:rsidR="005C0A2A" w:rsidRPr="005C0A2A" w:rsidRDefault="005C0A2A">
            <w:pPr>
              <w:autoSpaceDE w:val="0"/>
              <w:autoSpaceDN w:val="0"/>
              <w:adjustRightInd w:val="0"/>
              <w:jc w:val="right"/>
              <w:rPr>
                <w:rFonts w:eastAsiaTheme="minorHAnsi"/>
                <w:color w:val="000000"/>
                <w:sz w:val="20"/>
                <w:szCs w:val="20"/>
              </w:rPr>
            </w:pPr>
            <w:r w:rsidRPr="005C0A2A">
              <w:rPr>
                <w:rFonts w:eastAsiaTheme="minorHAnsi"/>
                <w:color w:val="000000"/>
                <w:sz w:val="20"/>
                <w:szCs w:val="20"/>
              </w:rPr>
              <w:t>Приложение №3</w:t>
            </w:r>
          </w:p>
          <w:p w:rsidR="005C0A2A" w:rsidRPr="005C0A2A" w:rsidRDefault="005C0A2A">
            <w:pPr>
              <w:autoSpaceDE w:val="0"/>
              <w:autoSpaceDN w:val="0"/>
              <w:adjustRightInd w:val="0"/>
              <w:jc w:val="right"/>
              <w:rPr>
                <w:rFonts w:eastAsiaTheme="minorHAnsi"/>
                <w:color w:val="000000"/>
                <w:sz w:val="20"/>
                <w:szCs w:val="20"/>
              </w:rPr>
            </w:pPr>
            <w:r w:rsidRPr="005C0A2A">
              <w:rPr>
                <w:rFonts w:eastAsiaTheme="minorHAnsi"/>
                <w:color w:val="000000"/>
                <w:sz w:val="20"/>
                <w:szCs w:val="20"/>
              </w:rPr>
              <w:t>к решению Собрания депутатов</w:t>
            </w:r>
          </w:p>
          <w:p w:rsidR="005C0A2A" w:rsidRPr="005C0A2A" w:rsidRDefault="005C0A2A">
            <w:pPr>
              <w:autoSpaceDE w:val="0"/>
              <w:autoSpaceDN w:val="0"/>
              <w:adjustRightInd w:val="0"/>
              <w:jc w:val="right"/>
              <w:rPr>
                <w:rFonts w:eastAsiaTheme="minorHAnsi"/>
                <w:color w:val="000000"/>
                <w:sz w:val="20"/>
                <w:szCs w:val="20"/>
              </w:rPr>
            </w:pPr>
            <w:r w:rsidRPr="005C0A2A">
              <w:rPr>
                <w:rFonts w:eastAsiaTheme="minorHAnsi"/>
                <w:color w:val="000000"/>
                <w:sz w:val="20"/>
                <w:szCs w:val="20"/>
              </w:rPr>
              <w:t>Кадыйского муниципального района</w:t>
            </w:r>
          </w:p>
          <w:p w:rsidR="005C0A2A" w:rsidRPr="005C0A2A" w:rsidRDefault="005C0A2A">
            <w:pPr>
              <w:autoSpaceDE w:val="0"/>
              <w:autoSpaceDN w:val="0"/>
              <w:adjustRightInd w:val="0"/>
              <w:jc w:val="right"/>
              <w:rPr>
                <w:rFonts w:eastAsiaTheme="minorHAnsi"/>
                <w:color w:val="000000"/>
                <w:sz w:val="20"/>
                <w:szCs w:val="20"/>
              </w:rPr>
            </w:pPr>
            <w:r w:rsidRPr="005C0A2A">
              <w:rPr>
                <w:rFonts w:eastAsiaTheme="minorHAnsi"/>
                <w:color w:val="000000"/>
                <w:sz w:val="20"/>
                <w:szCs w:val="20"/>
              </w:rPr>
              <w:t>№435  от     26   июня  2020 года</w:t>
            </w:r>
          </w:p>
          <w:p w:rsidR="005C0A2A" w:rsidRPr="005C0A2A" w:rsidRDefault="005C0A2A" w:rsidP="005C0A2A">
            <w:pPr>
              <w:autoSpaceDE w:val="0"/>
              <w:autoSpaceDN w:val="0"/>
              <w:adjustRightInd w:val="0"/>
              <w:jc w:val="center"/>
              <w:rPr>
                <w:rFonts w:eastAsiaTheme="minorHAnsi"/>
                <w:color w:val="000000"/>
                <w:sz w:val="20"/>
                <w:szCs w:val="20"/>
              </w:rPr>
            </w:pPr>
            <w:r w:rsidRPr="005C0A2A">
              <w:rPr>
                <w:rFonts w:eastAsiaTheme="minorHAnsi"/>
                <w:b/>
                <w:bCs/>
                <w:color w:val="000000"/>
                <w:sz w:val="20"/>
                <w:szCs w:val="20"/>
              </w:rPr>
              <w:t>РАСПРЕДЕЛЕНИЕ БЮДЖЕТНЫХ АССИГНОВАНИЙ</w:t>
            </w:r>
          </w:p>
          <w:p w:rsidR="005C0A2A" w:rsidRPr="005C0A2A" w:rsidRDefault="005C0A2A">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 xml:space="preserve">по разделам, подразделам, целевым статьям, группам и подгруппам </w:t>
            </w:r>
          </w:p>
          <w:p w:rsidR="005C0A2A" w:rsidRPr="005C0A2A" w:rsidRDefault="005C0A2A" w:rsidP="005C0A2A">
            <w:pPr>
              <w:autoSpaceDE w:val="0"/>
              <w:autoSpaceDN w:val="0"/>
              <w:adjustRightInd w:val="0"/>
              <w:jc w:val="center"/>
              <w:rPr>
                <w:rFonts w:eastAsiaTheme="minorHAnsi"/>
                <w:color w:val="000000"/>
                <w:sz w:val="20"/>
                <w:szCs w:val="20"/>
              </w:rPr>
            </w:pPr>
            <w:r w:rsidRPr="005C0A2A">
              <w:rPr>
                <w:rFonts w:eastAsiaTheme="minorHAnsi"/>
                <w:b/>
                <w:bCs/>
                <w:color w:val="000000"/>
                <w:sz w:val="20"/>
                <w:szCs w:val="20"/>
              </w:rPr>
              <w:t>видов расходов классификации расходов бюджетов на 2020 год</w:t>
            </w:r>
          </w:p>
        </w:tc>
      </w:tr>
      <w:tr w:rsidR="0081131C" w:rsidRPr="005C0A2A" w:rsidTr="00960CEC">
        <w:trPr>
          <w:gridAfter w:val="1"/>
          <w:wAfter w:w="30" w:type="dxa"/>
          <w:trHeight w:val="80"/>
        </w:trPr>
        <w:tc>
          <w:tcPr>
            <w:tcW w:w="158" w:type="dxa"/>
            <w:tcBorders>
              <w:top w:val="nil"/>
              <w:left w:val="nil"/>
              <w:bottom w:val="nil"/>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5172" w:type="dxa"/>
            <w:gridSpan w:val="2"/>
            <w:tcBorders>
              <w:top w:val="nil"/>
              <w:left w:val="nil"/>
              <w:bottom w:val="single" w:sz="12"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900" w:type="dxa"/>
            <w:tcBorders>
              <w:top w:val="nil"/>
              <w:left w:val="nil"/>
              <w:bottom w:val="single" w:sz="12"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773" w:type="dxa"/>
            <w:tcBorders>
              <w:top w:val="nil"/>
              <w:left w:val="nil"/>
              <w:bottom w:val="single" w:sz="12"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1356" w:type="dxa"/>
            <w:gridSpan w:val="2"/>
            <w:tcBorders>
              <w:top w:val="nil"/>
              <w:left w:val="nil"/>
              <w:bottom w:val="single" w:sz="12"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679" w:type="dxa"/>
            <w:gridSpan w:val="2"/>
            <w:tcBorders>
              <w:top w:val="nil"/>
              <w:left w:val="nil"/>
              <w:bottom w:val="single" w:sz="12"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1452" w:type="dxa"/>
            <w:tcBorders>
              <w:top w:val="nil"/>
              <w:left w:val="nil"/>
              <w:bottom w:val="single" w:sz="12" w:space="0" w:color="000000"/>
              <w:right w:val="nil"/>
            </w:tcBorders>
          </w:tcPr>
          <w:p w:rsidR="0081131C" w:rsidRPr="005C0A2A" w:rsidRDefault="0081131C">
            <w:pPr>
              <w:autoSpaceDE w:val="0"/>
              <w:autoSpaceDN w:val="0"/>
              <w:adjustRightInd w:val="0"/>
              <w:jc w:val="right"/>
              <w:rPr>
                <w:rFonts w:eastAsiaTheme="minorHAnsi"/>
                <w:color w:val="000000"/>
                <w:sz w:val="20"/>
                <w:szCs w:val="20"/>
              </w:rPr>
            </w:pPr>
          </w:p>
        </w:tc>
      </w:tr>
      <w:tr w:rsidR="0081131C" w:rsidRPr="005C0A2A" w:rsidTr="00960CEC">
        <w:trPr>
          <w:gridAfter w:val="1"/>
          <w:wAfter w:w="30" w:type="dxa"/>
          <w:trHeight w:val="34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5172" w:type="dxa"/>
            <w:gridSpan w:val="2"/>
            <w:tcBorders>
              <w:top w:val="single" w:sz="12" w:space="0" w:color="000000"/>
              <w:left w:val="single" w:sz="12" w:space="0" w:color="000000"/>
              <w:bottom w:val="nil"/>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p>
        </w:tc>
        <w:tc>
          <w:tcPr>
            <w:tcW w:w="900" w:type="dxa"/>
            <w:tcBorders>
              <w:top w:val="single" w:sz="12" w:space="0" w:color="000000"/>
              <w:left w:val="single" w:sz="6" w:space="0" w:color="000000"/>
              <w:bottom w:val="single" w:sz="6"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Коды</w:t>
            </w:r>
          </w:p>
        </w:tc>
        <w:tc>
          <w:tcPr>
            <w:tcW w:w="773" w:type="dxa"/>
            <w:tcBorders>
              <w:top w:val="single" w:sz="12" w:space="0" w:color="000000"/>
              <w:left w:val="nil"/>
              <w:bottom w:val="single" w:sz="6"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1356" w:type="dxa"/>
            <w:gridSpan w:val="2"/>
            <w:tcBorders>
              <w:top w:val="single" w:sz="12" w:space="0" w:color="000000"/>
              <w:left w:val="nil"/>
              <w:bottom w:val="single" w:sz="6" w:space="0" w:color="000000"/>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679" w:type="dxa"/>
            <w:gridSpan w:val="2"/>
            <w:tcBorders>
              <w:top w:val="single" w:sz="12" w:space="0" w:color="000000"/>
              <w:left w:val="nil"/>
              <w:bottom w:val="single" w:sz="6"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p>
        </w:tc>
        <w:tc>
          <w:tcPr>
            <w:tcW w:w="1452" w:type="dxa"/>
            <w:tcBorders>
              <w:top w:val="single" w:sz="12" w:space="0" w:color="000000"/>
              <w:left w:val="single" w:sz="6" w:space="0" w:color="000000"/>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r>
      <w:tr w:rsidR="005C0A2A"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5172" w:type="dxa"/>
            <w:gridSpan w:val="2"/>
            <w:tcBorders>
              <w:top w:val="nil"/>
              <w:left w:val="single" w:sz="12" w:space="0" w:color="000000"/>
              <w:bottom w:val="nil"/>
              <w:right w:val="nil"/>
            </w:tcBorders>
          </w:tcPr>
          <w:p w:rsidR="0081131C" w:rsidRPr="005C0A2A" w:rsidRDefault="0081131C">
            <w:pPr>
              <w:autoSpaceDE w:val="0"/>
              <w:autoSpaceDN w:val="0"/>
              <w:adjustRightInd w:val="0"/>
              <w:jc w:val="center"/>
              <w:rPr>
                <w:rFonts w:eastAsiaTheme="minorHAnsi"/>
                <w:b/>
                <w:bCs/>
                <w:color w:val="000000"/>
                <w:sz w:val="20"/>
                <w:szCs w:val="20"/>
              </w:rPr>
            </w:pPr>
          </w:p>
        </w:tc>
        <w:tc>
          <w:tcPr>
            <w:tcW w:w="3029" w:type="dxa"/>
            <w:gridSpan w:val="4"/>
            <w:tcBorders>
              <w:top w:val="single" w:sz="6" w:space="0" w:color="000000"/>
              <w:left w:val="nil"/>
              <w:bottom w:val="single" w:sz="6" w:space="0" w:color="000000"/>
              <w:right w:val="nil"/>
            </w:tcBorders>
          </w:tcPr>
          <w:p w:rsidR="0081131C" w:rsidRPr="005C0A2A" w:rsidRDefault="0081131C">
            <w:pPr>
              <w:autoSpaceDE w:val="0"/>
              <w:autoSpaceDN w:val="0"/>
              <w:adjustRightInd w:val="0"/>
              <w:jc w:val="left"/>
              <w:rPr>
                <w:rFonts w:eastAsiaTheme="minorHAnsi"/>
                <w:b/>
                <w:bCs/>
                <w:color w:val="000000"/>
                <w:sz w:val="20"/>
                <w:szCs w:val="20"/>
              </w:rPr>
            </w:pPr>
            <w:r w:rsidRPr="005C0A2A">
              <w:rPr>
                <w:rFonts w:eastAsiaTheme="minorHAnsi"/>
                <w:b/>
                <w:bCs/>
                <w:color w:val="000000"/>
                <w:sz w:val="20"/>
                <w:szCs w:val="20"/>
              </w:rPr>
              <w:t>Ведомственной классификации</w:t>
            </w:r>
          </w:p>
        </w:tc>
        <w:tc>
          <w:tcPr>
            <w:tcW w:w="679" w:type="dxa"/>
            <w:gridSpan w:val="2"/>
            <w:tcBorders>
              <w:top w:val="single" w:sz="6" w:space="0" w:color="000000"/>
              <w:left w:val="nil"/>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1452" w:type="dxa"/>
            <w:tcBorders>
              <w:top w:val="nil"/>
              <w:left w:val="single" w:sz="6" w:space="0" w:color="000000"/>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r>
      <w:tr w:rsidR="0081131C" w:rsidRPr="005C0A2A" w:rsidTr="00960CEC">
        <w:trPr>
          <w:gridAfter w:val="1"/>
          <w:wAfter w:w="30" w:type="dxa"/>
          <w:trHeight w:val="871"/>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5172" w:type="dxa"/>
            <w:gridSpan w:val="2"/>
            <w:tcBorders>
              <w:top w:val="nil"/>
              <w:left w:val="single" w:sz="12"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Наименование</w:t>
            </w:r>
          </w:p>
        </w:tc>
        <w:tc>
          <w:tcPr>
            <w:tcW w:w="900" w:type="dxa"/>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раздел</w:t>
            </w:r>
          </w:p>
        </w:tc>
        <w:tc>
          <w:tcPr>
            <w:tcW w:w="773" w:type="dxa"/>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подраздел</w:t>
            </w:r>
          </w:p>
        </w:tc>
        <w:tc>
          <w:tcPr>
            <w:tcW w:w="1356" w:type="dxa"/>
            <w:gridSpan w:val="2"/>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целевая статья</w:t>
            </w:r>
          </w:p>
        </w:tc>
        <w:tc>
          <w:tcPr>
            <w:tcW w:w="679" w:type="dxa"/>
            <w:gridSpan w:val="2"/>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вид расхода</w:t>
            </w:r>
          </w:p>
        </w:tc>
        <w:tc>
          <w:tcPr>
            <w:tcW w:w="1452" w:type="dxa"/>
            <w:tcBorders>
              <w:top w:val="nil"/>
              <w:left w:val="single" w:sz="6" w:space="0" w:color="000000"/>
              <w:bottom w:val="single" w:sz="12" w:space="0" w:color="000000"/>
              <w:right w:val="single" w:sz="12"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За год</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5172" w:type="dxa"/>
            <w:gridSpan w:val="2"/>
            <w:tcBorders>
              <w:top w:val="single" w:sz="12" w:space="0" w:color="000000"/>
              <w:left w:val="single" w:sz="12"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1</w:t>
            </w:r>
          </w:p>
        </w:tc>
        <w:tc>
          <w:tcPr>
            <w:tcW w:w="900" w:type="dxa"/>
            <w:tcBorders>
              <w:top w:val="single" w:sz="12"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2</w:t>
            </w:r>
          </w:p>
        </w:tc>
        <w:tc>
          <w:tcPr>
            <w:tcW w:w="773" w:type="dxa"/>
            <w:tcBorders>
              <w:top w:val="single" w:sz="12"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3</w:t>
            </w:r>
          </w:p>
        </w:tc>
        <w:tc>
          <w:tcPr>
            <w:tcW w:w="1356" w:type="dxa"/>
            <w:gridSpan w:val="2"/>
            <w:tcBorders>
              <w:top w:val="single" w:sz="12"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4</w:t>
            </w:r>
          </w:p>
        </w:tc>
        <w:tc>
          <w:tcPr>
            <w:tcW w:w="679" w:type="dxa"/>
            <w:gridSpan w:val="2"/>
            <w:tcBorders>
              <w:top w:val="single" w:sz="12"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5</w:t>
            </w:r>
          </w:p>
        </w:tc>
        <w:tc>
          <w:tcPr>
            <w:tcW w:w="1452" w:type="dxa"/>
            <w:tcBorders>
              <w:top w:val="single" w:sz="12" w:space="0" w:color="000000"/>
              <w:left w:val="single" w:sz="6" w:space="0" w:color="000000"/>
              <w:bottom w:val="single" w:sz="12" w:space="0" w:color="000000"/>
              <w:right w:val="single" w:sz="12" w:space="0" w:color="000000"/>
            </w:tcBorders>
          </w:tcPr>
          <w:p w:rsidR="0081131C" w:rsidRPr="005C0A2A" w:rsidRDefault="0081131C">
            <w:pPr>
              <w:autoSpaceDE w:val="0"/>
              <w:autoSpaceDN w:val="0"/>
              <w:adjustRightInd w:val="0"/>
              <w:jc w:val="center"/>
              <w:rPr>
                <w:rFonts w:eastAsiaTheme="minorHAnsi"/>
                <w:b/>
                <w:bCs/>
                <w:color w:val="000000"/>
                <w:sz w:val="20"/>
                <w:szCs w:val="20"/>
              </w:rPr>
            </w:pPr>
            <w:r w:rsidRPr="005C0A2A">
              <w:rPr>
                <w:rFonts w:eastAsiaTheme="minorHAnsi"/>
                <w:b/>
                <w:bCs/>
                <w:color w:val="000000"/>
                <w:sz w:val="20"/>
                <w:szCs w:val="20"/>
              </w:rPr>
              <w:t>11</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12"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ОБЩЕГОСУДАРСТВЕННЫЕ ВОПРОСЫ</w:t>
            </w:r>
          </w:p>
        </w:tc>
        <w:tc>
          <w:tcPr>
            <w:tcW w:w="900" w:type="dxa"/>
            <w:tcBorders>
              <w:top w:val="single" w:sz="12"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12"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12"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12"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12"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19 410 258,00</w:t>
            </w:r>
          </w:p>
        </w:tc>
      </w:tr>
      <w:tr w:rsidR="0081131C" w:rsidRPr="005C0A2A" w:rsidTr="00960CEC">
        <w:trPr>
          <w:gridAfter w:val="1"/>
          <w:wAfter w:w="30" w:type="dxa"/>
          <w:trHeight w:val="45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706 948,00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выплаты по оплате труда  главы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0010000110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706 948,00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0010000110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516 290,00</w:t>
            </w:r>
          </w:p>
        </w:tc>
      </w:tr>
      <w:tr w:rsidR="0081131C" w:rsidRPr="005C0A2A" w:rsidTr="00960CEC">
        <w:trPr>
          <w:gridAfter w:val="1"/>
          <w:wAfter w:w="30" w:type="dxa"/>
          <w:trHeight w:val="57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0010000110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190 658,00</w:t>
            </w:r>
          </w:p>
        </w:tc>
      </w:tr>
      <w:tr w:rsidR="0081131C" w:rsidRPr="005C0A2A" w:rsidTr="00960CEC">
        <w:trPr>
          <w:gridAfter w:val="1"/>
          <w:wAfter w:w="30" w:type="dxa"/>
          <w:trHeight w:val="58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192 260,00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0020000110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192 260,00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0020000110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141 681,00</w:t>
            </w:r>
          </w:p>
        </w:tc>
      </w:tr>
      <w:tr w:rsidR="0081131C" w:rsidRPr="005C0A2A" w:rsidTr="00960CEC">
        <w:trPr>
          <w:gridAfter w:val="1"/>
          <w:wAfter w:w="30" w:type="dxa"/>
          <w:trHeight w:val="65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0020000110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50 579,00</w:t>
            </w:r>
          </w:p>
        </w:tc>
      </w:tr>
      <w:tr w:rsidR="0081131C" w:rsidRPr="005C0A2A" w:rsidTr="00960CEC">
        <w:trPr>
          <w:gridAfter w:val="1"/>
          <w:wAfter w:w="30" w:type="dxa"/>
          <w:trHeight w:val="5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6 662 095,00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4 535 365,00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3 506 710,00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2 400,00</w:t>
            </w:r>
          </w:p>
        </w:tc>
      </w:tr>
      <w:tr w:rsidR="0081131C" w:rsidRPr="005C0A2A" w:rsidTr="00960CEC">
        <w:trPr>
          <w:gridAfter w:val="1"/>
          <w:wAfter w:w="30" w:type="dxa"/>
          <w:trHeight w:val="684"/>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1 026 255,00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746 600,00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563 760,00</w:t>
            </w:r>
          </w:p>
        </w:tc>
      </w:tr>
      <w:tr w:rsidR="0081131C" w:rsidRPr="005C0A2A" w:rsidTr="00960CEC">
        <w:trPr>
          <w:gridAfter w:val="1"/>
          <w:wAfter w:w="30" w:type="dxa"/>
          <w:trHeight w:val="722"/>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167 840,00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15 000,00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325 000,00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250 544,00</w:t>
            </w:r>
          </w:p>
        </w:tc>
      </w:tr>
      <w:tr w:rsidR="0081131C" w:rsidRPr="005C0A2A" w:rsidTr="00960CEC">
        <w:trPr>
          <w:gridAfter w:val="1"/>
          <w:wAfter w:w="30" w:type="dxa"/>
          <w:trHeight w:val="714"/>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74 456,00</w:t>
            </w:r>
          </w:p>
        </w:tc>
      </w:tr>
      <w:tr w:rsidR="0081131C" w:rsidRPr="005C0A2A" w:rsidTr="00960CEC">
        <w:trPr>
          <w:gridAfter w:val="1"/>
          <w:wAfter w:w="30" w:type="dxa"/>
          <w:trHeight w:val="92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332 210,00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256 081,00</w:t>
            </w:r>
          </w:p>
        </w:tc>
      </w:tr>
      <w:tr w:rsidR="0081131C" w:rsidRPr="005C0A2A" w:rsidTr="00960CEC">
        <w:trPr>
          <w:gridAfter w:val="1"/>
          <w:wAfter w:w="30" w:type="dxa"/>
          <w:trHeight w:val="702"/>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76 129,00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19 900,00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19 900,00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16 800,00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16 800,00</w:t>
            </w:r>
          </w:p>
        </w:tc>
      </w:tr>
      <w:tr w:rsidR="0081131C" w:rsidRPr="005C0A2A" w:rsidTr="00960CEC">
        <w:trPr>
          <w:gridAfter w:val="1"/>
          <w:wAfter w:w="30" w:type="dxa"/>
          <w:trHeight w:val="434"/>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0050072220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669 420,00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0050072220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494 114,00</w:t>
            </w:r>
          </w:p>
        </w:tc>
      </w:tr>
      <w:tr w:rsidR="0081131C" w:rsidRPr="005C0A2A" w:rsidTr="00960CEC">
        <w:trPr>
          <w:gridAfter w:val="1"/>
          <w:wAfter w:w="30" w:type="dxa"/>
          <w:trHeight w:val="74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0050072220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144 655,76</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0050072220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30 650,24</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4010172090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16 800,00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Субвенции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4010172090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530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16 800,00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3 542 884,00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0040000110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242 884,00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0040000110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178 289,00</w:t>
            </w:r>
          </w:p>
        </w:tc>
      </w:tr>
      <w:tr w:rsidR="0081131C" w:rsidRPr="005C0A2A" w:rsidTr="00960CEC">
        <w:trPr>
          <w:gridAfter w:val="1"/>
          <w:wAfter w:w="30" w:type="dxa"/>
          <w:trHeight w:val="703"/>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0040000110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64 595,00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2 688 625,00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2 065 905,00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600,00</w:t>
            </w:r>
          </w:p>
        </w:tc>
      </w:tr>
      <w:tr w:rsidR="0081131C" w:rsidRPr="005C0A2A" w:rsidTr="00960CEC">
        <w:trPr>
          <w:gridAfter w:val="1"/>
          <w:wAfter w:w="30" w:type="dxa"/>
          <w:trHeight w:val="70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622 120,00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611 375,00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594 887,00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4010300190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16 488,00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Резервные фонды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Резервный фонд администрации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0700020130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0700020130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870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Другие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8 206 071,00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0900020150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150 000,00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0900020150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150 000,00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Реализация государственных </w:t>
            </w:r>
            <w:proofErr w:type="spellStart"/>
            <w:r w:rsidRPr="005C0A2A">
              <w:rPr>
                <w:rFonts w:eastAsiaTheme="minorHAnsi"/>
                <w:color w:val="000000"/>
                <w:sz w:val="20"/>
                <w:szCs w:val="20"/>
              </w:rPr>
              <w:t>функций</w:t>
            </w:r>
            <w:proofErr w:type="gramStart"/>
            <w:r w:rsidRPr="005C0A2A">
              <w:rPr>
                <w:rFonts w:eastAsiaTheme="minorHAnsi"/>
                <w:color w:val="000000"/>
                <w:sz w:val="20"/>
                <w:szCs w:val="20"/>
              </w:rPr>
              <w:t>,с</w:t>
            </w:r>
            <w:proofErr w:type="gramEnd"/>
            <w:r w:rsidRPr="005C0A2A">
              <w:rPr>
                <w:rFonts w:eastAsiaTheme="minorHAnsi"/>
                <w:color w:val="000000"/>
                <w:sz w:val="20"/>
                <w:szCs w:val="20"/>
              </w:rPr>
              <w:t>вязанных</w:t>
            </w:r>
            <w:proofErr w:type="spellEnd"/>
            <w:r w:rsidRPr="005C0A2A">
              <w:rPr>
                <w:rFonts w:eastAsiaTheme="minorHAnsi"/>
                <w:color w:val="000000"/>
                <w:sz w:val="20"/>
                <w:szCs w:val="20"/>
              </w:rPr>
              <w:t xml:space="preserve"> с общегосударственным управлением</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0920020170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1 773 666,00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0920020170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1 762 851,00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0920020170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10 815,00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Учреждения по обеспечению хозяйственного и транспортного обслуживания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5 409 192,00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1 687 350,00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5 100,00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283 682,00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3 068 970,00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48 000,00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236 090,00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Проведение общероссийского голосования по вопросу одобрения изменений в Конституцию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099W020330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510 000,00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099W020330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510 000,00</w:t>
            </w:r>
          </w:p>
        </w:tc>
      </w:tr>
      <w:tr w:rsidR="0081131C" w:rsidRPr="005C0A2A" w:rsidTr="00960CEC">
        <w:trPr>
          <w:gridAfter w:val="1"/>
          <w:wAfter w:w="30" w:type="dxa"/>
          <w:trHeight w:val="1162"/>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099W058530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82 650,00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099W058530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82 650,00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субъектов малого и среднего предпринимательства в Кадыйском муниципальном районе на 2015-2017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4000020180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4000020180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муниципальной службы Кадыйского муниципального района Костромской области на 2018-2020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Профилактика правонарушений в Кадыйском муниципальном районе на 2015-2020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МП "Поддержка социально ориентированных </w:t>
            </w:r>
            <w:proofErr w:type="spellStart"/>
            <w:r w:rsidRPr="005C0A2A">
              <w:rPr>
                <w:rFonts w:eastAsiaTheme="minorHAnsi"/>
                <w:color w:val="000000"/>
                <w:sz w:val="20"/>
                <w:szCs w:val="20"/>
              </w:rPr>
              <w:t>некомерческих</w:t>
            </w:r>
            <w:proofErr w:type="spellEnd"/>
            <w:r w:rsidRPr="005C0A2A">
              <w:rPr>
                <w:rFonts w:eastAsiaTheme="minorHAnsi"/>
                <w:color w:val="000000"/>
                <w:sz w:val="20"/>
                <w:szCs w:val="20"/>
              </w:rPr>
              <w:t xml:space="preserve"> организаций в Кадыйском муниципальном районе на 2017-2019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4000020310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48 000,00</w:t>
            </w:r>
          </w:p>
        </w:tc>
      </w:tr>
      <w:tr w:rsidR="0081131C" w:rsidRPr="005C0A2A" w:rsidTr="00960CEC">
        <w:trPr>
          <w:gridAfter w:val="1"/>
          <w:wAfter w:w="30" w:type="dxa"/>
          <w:trHeight w:val="152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4000020310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633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48 000,00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реализация мероприятий федеральной целевой программы "Увековечение памяти погибших при защите Отечества на 2019-2024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40000L2990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77 563,00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40000L2990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77 563,00</w:t>
            </w:r>
          </w:p>
        </w:tc>
      </w:tr>
      <w:tr w:rsidR="0081131C" w:rsidRPr="005C0A2A" w:rsidTr="00960CEC">
        <w:trPr>
          <w:gridAfter w:val="1"/>
          <w:wAfter w:w="30" w:type="dxa"/>
          <w:trHeight w:val="405"/>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МП "Основные направления кадровой политики в Кадыйском муниципальном районе на 2018-2020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4020020290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4020020290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55 000,00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НАЦИОНАЛЬНАЯ ЭКОНОМИКА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11 345 575,00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Сельское хозяйство и рыболовство</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776 300,00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proofErr w:type="spellStart"/>
            <w:r w:rsidRPr="005C0A2A">
              <w:rPr>
                <w:rFonts w:eastAsiaTheme="minorHAnsi"/>
                <w:color w:val="000000"/>
                <w:sz w:val="20"/>
                <w:szCs w:val="20"/>
              </w:rPr>
              <w:t>Осущесвление</w:t>
            </w:r>
            <w:proofErr w:type="spellEnd"/>
            <w:r w:rsidRPr="005C0A2A">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708 500,00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546 006,00</w:t>
            </w:r>
          </w:p>
        </w:tc>
      </w:tr>
      <w:tr w:rsidR="0081131C" w:rsidRPr="005C0A2A" w:rsidTr="00960CEC">
        <w:trPr>
          <w:gridAfter w:val="1"/>
          <w:wAfter w:w="30" w:type="dxa"/>
          <w:trHeight w:val="712"/>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161 364,92</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0050072010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1 129,08</w:t>
            </w:r>
          </w:p>
        </w:tc>
      </w:tr>
      <w:tr w:rsidR="0081131C" w:rsidRPr="005C0A2A" w:rsidTr="00960CEC">
        <w:trPr>
          <w:gridAfter w:val="1"/>
          <w:wAfter w:w="30" w:type="dxa"/>
          <w:trHeight w:val="92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4360020230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22 000,00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4360020230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22 000,00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Мероприятия в области сельского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4360020300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4360020300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4360072110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33 800,00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4360072110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33 800,00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Транспорт</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1 176 400,00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Отдельные мероприятия в области автомобильного транспорта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3030020090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1 176 400,00</w:t>
            </w:r>
          </w:p>
        </w:tc>
      </w:tr>
      <w:tr w:rsidR="0081131C" w:rsidRPr="005C0A2A" w:rsidTr="00960CEC">
        <w:trPr>
          <w:gridAfter w:val="1"/>
          <w:wAfter w:w="30" w:type="dxa"/>
          <w:trHeight w:val="92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3030020090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1 176 400,00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Дорожное хозяйство (дорожные фонды)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8 673 300,00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Содержание и ремонт автомобильных дорог общего пользования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3150020020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1 673 300,00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3150020020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1 673 300,00</w:t>
            </w:r>
          </w:p>
        </w:tc>
      </w:tr>
      <w:tr w:rsidR="0081131C" w:rsidRPr="005C0A2A" w:rsidTr="00960CEC">
        <w:trPr>
          <w:gridAfter w:val="1"/>
          <w:wAfter w:w="30" w:type="dxa"/>
          <w:trHeight w:val="1162"/>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4010171040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7 000 000,00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4010171040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7 000 000,00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Другие вопросы в области национальной экономики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719 575,00</w:t>
            </w:r>
          </w:p>
        </w:tc>
      </w:tr>
      <w:tr w:rsidR="0081131C" w:rsidRPr="005C0A2A" w:rsidTr="00960CEC">
        <w:trPr>
          <w:gridAfter w:val="1"/>
          <w:wAfter w:w="30" w:type="dxa"/>
          <w:trHeight w:val="213"/>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Мероприятия по землеустройству и землепользованию</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3400020030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3400020030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200 000,00</w:t>
            </w:r>
          </w:p>
        </w:tc>
      </w:tr>
      <w:tr w:rsidR="0081131C" w:rsidRPr="005C0A2A" w:rsidTr="00960CEC">
        <w:trPr>
          <w:gridAfter w:val="1"/>
          <w:wAfter w:w="30" w:type="dxa"/>
          <w:trHeight w:val="195"/>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Другие мероприятия в области национальной экономики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3400020040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3400020040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4010173020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119 575,00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4010173020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119 575,00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ЖИЛИЩНО-КОММУНАЛЬНОЕ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6 032 626,00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Жилищное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131 185,00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Мероприятия в области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3600020050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131 185,00</w:t>
            </w:r>
          </w:p>
        </w:tc>
      </w:tr>
      <w:tr w:rsidR="0081131C" w:rsidRPr="005C0A2A" w:rsidTr="00960CEC">
        <w:trPr>
          <w:gridAfter w:val="1"/>
          <w:wAfter w:w="30" w:type="dxa"/>
          <w:trHeight w:val="92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3600020050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131 185,00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1 939 441,00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Мероприятия в области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3610020060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1 039 705,00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3610020060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1 039 705,00</w:t>
            </w:r>
          </w:p>
        </w:tc>
      </w:tr>
      <w:tr w:rsidR="0081131C" w:rsidRPr="005C0A2A" w:rsidTr="00960CEC">
        <w:trPr>
          <w:gridAfter w:val="1"/>
          <w:wAfter w:w="30" w:type="dxa"/>
          <w:trHeight w:val="570"/>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36100S1300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799 736,00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36100S1300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799 736,00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Энергосбережение и повышение энергетической эффективности на территории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40000S5010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40000S5010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Благоустройство</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462 000,00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4010173020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462 000,00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4010173020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462 000,00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Другие вопросы в области жилищно-коммунального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3 500 000,00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Субсидия на разработку проектно-сметной документации на строительство и реконструкцию (модернизацию) </w:t>
            </w:r>
            <w:proofErr w:type="spellStart"/>
            <w:r w:rsidRPr="005C0A2A">
              <w:rPr>
                <w:rFonts w:eastAsiaTheme="minorHAnsi"/>
                <w:color w:val="000000"/>
                <w:sz w:val="20"/>
                <w:szCs w:val="20"/>
              </w:rPr>
              <w:t>объктов</w:t>
            </w:r>
            <w:proofErr w:type="spellEnd"/>
            <w:r w:rsidRPr="005C0A2A">
              <w:rPr>
                <w:rFonts w:eastAsiaTheme="minorHAnsi"/>
                <w:color w:val="000000"/>
                <w:sz w:val="20"/>
                <w:szCs w:val="20"/>
              </w:rPr>
              <w:t xml:space="preserve"> питьевого водоснабжения.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4010171050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3 500 000,00</w:t>
            </w:r>
          </w:p>
        </w:tc>
      </w:tr>
      <w:tr w:rsidR="0081131C" w:rsidRPr="005C0A2A" w:rsidTr="00960CEC">
        <w:trPr>
          <w:gridAfter w:val="1"/>
          <w:wAfter w:w="30" w:type="dxa"/>
          <w:trHeight w:val="470"/>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на софинансирование капитальных вложений в объекты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05</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4010171050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522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3 500 000,00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ОХРАНА ОКРУЖАЮЩЕЙ СРЕДЫ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145 100,00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Охрана объектов растительного и животного мира и среды их обитания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145 100,00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Мероприятия в области охраны окружающей среды </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4100020100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145 100,00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4100020100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145 100,00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ОБРАЗОВАНИЕ</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102 167 644,00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Дошкольное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17 446 051,00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Противодействие терроризму и экстремизму на 2017-2019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204 750,00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204 750,00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1 014 350,00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7 680,00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2 320,00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1 004 350,00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(оказание услуг) детских дошкольных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5 721 246,00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2 846 380,00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843 430,00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1 670 860,00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259 240,00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46 183,00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48 953,00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1 889 155,00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1 889 155,00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4200072100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8 616 550,00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4200072100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6 515 530,00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4200072100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1 964 670,00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4200072100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136 350,00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Общее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75 665 033,00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Противодействие терроризму и экстремизму на 2017-2019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147 000,00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4000020250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147 000,00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17 000,00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17 000,00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4 662 087,00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28 100,00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4 633 987,00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физической культуры и спорта в Кадыйском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40000L4953</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40000L4953</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35 000,00</w:t>
            </w:r>
          </w:p>
        </w:tc>
      </w:tr>
      <w:tr w:rsidR="0081131C" w:rsidRPr="005C0A2A" w:rsidTr="00960CEC">
        <w:trPr>
          <w:gridAfter w:val="1"/>
          <w:wAfter w:w="30" w:type="dxa"/>
          <w:trHeight w:val="1394"/>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5C0A2A">
              <w:rPr>
                <w:rFonts w:eastAsiaTheme="minorHAnsi"/>
                <w:color w:val="000000"/>
                <w:sz w:val="20"/>
                <w:szCs w:val="20"/>
              </w:rPr>
              <w:t>цифрового</w:t>
            </w:r>
            <w:proofErr w:type="gramEnd"/>
            <w:r w:rsidRPr="005C0A2A">
              <w:rPr>
                <w:rFonts w:eastAsiaTheme="minorHAnsi"/>
                <w:color w:val="000000"/>
                <w:sz w:val="20"/>
                <w:szCs w:val="20"/>
              </w:rPr>
              <w:t xml:space="preserve"> и гуманитарных профилей в общеобразовательных организациях, расположенных в сельской местности и малых городах</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400E151690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400E151690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200 000,00</w:t>
            </w:r>
          </w:p>
        </w:tc>
      </w:tr>
      <w:tr w:rsidR="0081131C" w:rsidRPr="005C0A2A" w:rsidTr="00960CEC">
        <w:trPr>
          <w:gridAfter w:val="1"/>
          <w:wAfter w:w="30" w:type="dxa"/>
          <w:trHeight w:val="614"/>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400E250970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956 194,00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400E250970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956 194,00</w:t>
            </w:r>
          </w:p>
        </w:tc>
      </w:tr>
      <w:tr w:rsidR="0081131C" w:rsidRPr="005C0A2A" w:rsidTr="00960CEC">
        <w:trPr>
          <w:gridAfter w:val="1"/>
          <w:wAfter w:w="30" w:type="dxa"/>
          <w:trHeight w:val="393"/>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МП "Основные направления кадровой политики в Кадыйском муниципальном районе на 2018-2020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4020020290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86 000,00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4020020290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66 052,00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4020020290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19 948,00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Школы-детские </w:t>
            </w:r>
            <w:proofErr w:type="spellStart"/>
            <w:r w:rsidRPr="005C0A2A">
              <w:rPr>
                <w:rFonts w:eastAsiaTheme="minorHAnsi"/>
                <w:color w:val="000000"/>
                <w:sz w:val="20"/>
                <w:szCs w:val="20"/>
              </w:rPr>
              <w:t>сады</w:t>
            </w:r>
            <w:proofErr w:type="gramStart"/>
            <w:r w:rsidRPr="005C0A2A">
              <w:rPr>
                <w:rFonts w:eastAsiaTheme="minorHAnsi"/>
                <w:color w:val="000000"/>
                <w:sz w:val="20"/>
                <w:szCs w:val="20"/>
              </w:rPr>
              <w:t>,ш</w:t>
            </w:r>
            <w:proofErr w:type="gramEnd"/>
            <w:r w:rsidRPr="005C0A2A">
              <w:rPr>
                <w:rFonts w:eastAsiaTheme="minorHAnsi"/>
                <w:color w:val="000000"/>
                <w:sz w:val="20"/>
                <w:szCs w:val="20"/>
              </w:rPr>
              <w:t>колы</w:t>
            </w:r>
            <w:proofErr w:type="spellEnd"/>
            <w:r w:rsidRPr="005C0A2A">
              <w:rPr>
                <w:rFonts w:eastAsiaTheme="minorHAnsi"/>
                <w:color w:val="000000"/>
                <w:sz w:val="20"/>
                <w:szCs w:val="20"/>
              </w:rPr>
              <w:t xml:space="preserve"> </w:t>
            </w:r>
            <w:proofErr w:type="spellStart"/>
            <w:r w:rsidRPr="005C0A2A">
              <w:rPr>
                <w:rFonts w:eastAsiaTheme="minorHAnsi"/>
                <w:color w:val="000000"/>
                <w:sz w:val="20"/>
                <w:szCs w:val="20"/>
              </w:rPr>
              <w:t>начальные,неполные</w:t>
            </w:r>
            <w:proofErr w:type="spellEnd"/>
            <w:r w:rsidRPr="005C0A2A">
              <w:rPr>
                <w:rFonts w:eastAsiaTheme="minorHAnsi"/>
                <w:color w:val="000000"/>
                <w:sz w:val="20"/>
                <w:szCs w:val="20"/>
              </w:rPr>
              <w:t xml:space="preserve"> средние и средние</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16 364 272,00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8 435 973,00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65 150,00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1 606 365,00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4 863 716,00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846 195,00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311 872,00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118 475,00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116 526,00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1 610 000,00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1 610 000,00</w:t>
            </w:r>
          </w:p>
        </w:tc>
      </w:tr>
      <w:tr w:rsidR="0081131C" w:rsidRPr="005C0A2A" w:rsidTr="00960CEC">
        <w:trPr>
          <w:gridAfter w:val="1"/>
          <w:wAfter w:w="30" w:type="dxa"/>
          <w:trHeight w:val="62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Реализация основных общеобразовательных программ в муниципальных </w:t>
            </w:r>
            <w:proofErr w:type="spellStart"/>
            <w:r w:rsidRPr="005C0A2A">
              <w:rPr>
                <w:rFonts w:eastAsiaTheme="minorHAnsi"/>
                <w:color w:val="000000"/>
                <w:sz w:val="20"/>
                <w:szCs w:val="20"/>
              </w:rPr>
              <w:t>общеобразоват</w:t>
            </w:r>
            <w:proofErr w:type="spellEnd"/>
            <w:r w:rsidRPr="005C0A2A">
              <w:rPr>
                <w:rFonts w:eastAsiaTheme="minorHAnsi"/>
                <w:color w:val="000000"/>
                <w:sz w:val="20"/>
                <w:szCs w:val="20"/>
              </w:rPr>
              <w:t xml:space="preserve"> организациях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4210072030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49 879 280,00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4210072030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37 737 831,00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4210072030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1 700,00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4210072030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11 368 549,00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4210072030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771 200,00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Организация и обеспечение отдыха и оздоровления детей в части </w:t>
            </w:r>
            <w:proofErr w:type="spellStart"/>
            <w:r w:rsidRPr="005C0A2A">
              <w:rPr>
                <w:rFonts w:eastAsiaTheme="minorHAnsi"/>
                <w:color w:val="000000"/>
                <w:sz w:val="20"/>
                <w:szCs w:val="20"/>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43200S1020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198 000,00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43200S1020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198 000,00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4360071320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740 996,00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4360071320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740 996,00</w:t>
            </w:r>
          </w:p>
        </w:tc>
      </w:tr>
      <w:tr w:rsidR="0081131C" w:rsidRPr="005C0A2A" w:rsidTr="00960CEC">
        <w:trPr>
          <w:gridAfter w:val="1"/>
          <w:wAfter w:w="30" w:type="dxa"/>
          <w:trHeight w:val="653"/>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4360072370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13 104,00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4360073370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13 104,00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Питание отдельных категорий учащихся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43600S1320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546 140,00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43600S1320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546 140,00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обеспечение продуктовыми наборами отдельных категорий обучающихся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43600S2370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206 960,00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02</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43600S2370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206 960,00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Дополнительное образование детей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4 915 458,00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40000L0140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31 050,00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40000L0140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31 050,00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учреждений по внешкольной работе с детьми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4 736 858,00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2 056 758,44</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778 547,62</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338 219,94</w:t>
            </w:r>
          </w:p>
        </w:tc>
      </w:tr>
      <w:tr w:rsidR="0081131C" w:rsidRPr="005C0A2A" w:rsidTr="00960CEC">
        <w:trPr>
          <w:gridAfter w:val="1"/>
          <w:wAfter w:w="30" w:type="dxa"/>
          <w:trHeight w:val="92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1 510 004,44</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18 154,60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4 704,00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24 468,96</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41 550,00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38 550,00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Погашение кредиторской задолженности подведомственными учреждениями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4230000690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бюджетным учреждениям на иные цели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4230000690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Организация и обеспечение отдыха и оздоровления детей в части </w:t>
            </w:r>
            <w:proofErr w:type="spellStart"/>
            <w:r w:rsidRPr="005C0A2A">
              <w:rPr>
                <w:rFonts w:eastAsiaTheme="minorHAnsi"/>
                <w:color w:val="000000"/>
                <w:sz w:val="20"/>
                <w:szCs w:val="20"/>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43200S1020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43200S1020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Молодежная политика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163 220,00</w:t>
            </w:r>
          </w:p>
        </w:tc>
      </w:tr>
      <w:tr w:rsidR="0081131C" w:rsidRPr="005C0A2A" w:rsidTr="00960CEC">
        <w:trPr>
          <w:gridAfter w:val="1"/>
          <w:wAfter w:w="30" w:type="dxa"/>
          <w:trHeight w:val="14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proofErr w:type="spellStart"/>
            <w:r w:rsidRPr="005C0A2A">
              <w:rPr>
                <w:rFonts w:eastAsiaTheme="minorHAnsi"/>
                <w:color w:val="000000"/>
                <w:sz w:val="20"/>
                <w:szCs w:val="20"/>
              </w:rPr>
              <w:t>ОРганизационно-воспитательная</w:t>
            </w:r>
            <w:proofErr w:type="spellEnd"/>
            <w:r w:rsidRPr="005C0A2A">
              <w:rPr>
                <w:rFonts w:eastAsiaTheme="minorHAnsi"/>
                <w:color w:val="000000"/>
                <w:sz w:val="20"/>
                <w:szCs w:val="20"/>
              </w:rPr>
              <w:t xml:space="preserve"> работа с молодежью</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163 220,00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127 680,00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35 540,00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Другие вопросы в области образования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3 977 882,00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745 630,00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572 680,00</w:t>
            </w:r>
          </w:p>
        </w:tc>
      </w:tr>
      <w:tr w:rsidR="0081131C" w:rsidRPr="005C0A2A" w:rsidTr="00960CEC">
        <w:trPr>
          <w:gridAfter w:val="1"/>
          <w:wAfter w:w="30" w:type="dxa"/>
          <w:trHeight w:val="680"/>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172 950,00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116 600,00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4000020280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113 600,00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3 113 652,00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1 530 661,00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5 500,00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791 539,00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744 109,00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6 770,00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09</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35 073,00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КУЛЬТУРА, КИНЕМАТОГРАФИЯ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12 807 861,00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Культура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11 073 737,00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2 500,00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2 500,00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40000L0140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479 675,00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40000L0140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479 675,00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Обеспечение развития и укрепления материально-технической базы домов культуры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40000L4670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695 917,00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40000L4670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695 917,00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Поддержка отрасли культура (государственная поддержка лучших работников муниципальных учреждений культуры)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40000L519У</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55 000,00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Премии и гранты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40000L519У</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350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55 000,00</w:t>
            </w:r>
          </w:p>
        </w:tc>
      </w:tr>
      <w:tr w:rsidR="0081131C" w:rsidRPr="005C0A2A" w:rsidTr="00960CEC">
        <w:trPr>
          <w:gridAfter w:val="1"/>
          <w:wAfter w:w="30" w:type="dxa"/>
          <w:trHeight w:val="87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40000L519Ч</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40000L519Ч</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Организация и обеспечение отдыха и оздоровления детей в части </w:t>
            </w:r>
            <w:proofErr w:type="spellStart"/>
            <w:r w:rsidRPr="005C0A2A">
              <w:rPr>
                <w:rFonts w:eastAsiaTheme="minorHAnsi"/>
                <w:color w:val="000000"/>
                <w:sz w:val="20"/>
                <w:szCs w:val="20"/>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43200S1020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89 760,00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43200S1020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89 760,00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Учреждения культуры и мероприятия в сфере культуры и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5 216 300,00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3 259 852,00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1 481 175,00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331 000,00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20 541,00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15 000,00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102 732,00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Расходы на обеспечение деятельности учреждений культуры за счет платных услуг и безвозмездных поступлений </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107 040,00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26 500,00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8 400,00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4400000591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72 140,00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Музеи и постоянные выставки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1 759 310,00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1 001 657,00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544 411,00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187 800,00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10 965,00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11 477,00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Расходы на обеспечение деятельности музеев и постоянных выставок за </w:t>
            </w:r>
            <w:proofErr w:type="spellStart"/>
            <w:r w:rsidRPr="005C0A2A">
              <w:rPr>
                <w:rFonts w:eastAsiaTheme="minorHAnsi"/>
                <w:color w:val="000000"/>
                <w:sz w:val="20"/>
                <w:szCs w:val="20"/>
              </w:rPr>
              <w:t>сче</w:t>
            </w:r>
            <w:proofErr w:type="spellEnd"/>
            <w:r w:rsidRPr="005C0A2A">
              <w:rPr>
                <w:rFonts w:eastAsiaTheme="minorHAnsi"/>
                <w:color w:val="000000"/>
                <w:sz w:val="20"/>
                <w:szCs w:val="20"/>
              </w:rPr>
              <w:t xml:space="preserve">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21 000,00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4410000591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21 000,00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Библиотеки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2 527 235,00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1 547 880,00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750 260,00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183 600,00</w:t>
            </w:r>
          </w:p>
        </w:tc>
      </w:tr>
      <w:tr w:rsidR="0081131C" w:rsidRPr="005C0A2A" w:rsidTr="00960CEC">
        <w:trPr>
          <w:gridAfter w:val="1"/>
          <w:wAfter w:w="30" w:type="dxa"/>
          <w:trHeight w:val="162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4420000590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30 495,00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Другие вопросы в области культуры,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1 734 124,00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816 900,00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583 538,00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4 000,00</w:t>
            </w:r>
          </w:p>
        </w:tc>
      </w:tr>
      <w:tr w:rsidR="0081131C" w:rsidRPr="005C0A2A" w:rsidTr="00960CEC">
        <w:trPr>
          <w:gridAfter w:val="1"/>
          <w:wAfter w:w="30" w:type="dxa"/>
          <w:trHeight w:val="703"/>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229 362,00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3 350,00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0050000190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3 350,00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40000L0140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123 000,00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40000L0140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123 000,00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790 874,00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296 725,00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119</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122 634,00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369 400,00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04</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4520000590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853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2 115,00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СОЦИАЛЬНАЯ ПОЛИТИКА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1 330 578,00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Пенсионное обеспечение</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199 900,00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Муниципальные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5020082020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199 900,00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пенсии, социальные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5020082020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199 900,00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Социальное обеспечение населения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1 130 678,00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Устойчивое развитие сельских территорий Кадыйского муниципального района на 2014-2017 годы и на период до 2020 года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40000L5760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33 476,00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40000L5760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322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33 476,00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5020072230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132 800,00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5020072230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132 800,00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Социальная поддержка населения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5020082030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132 000,00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5020082030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313</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48 000,00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5020082030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360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84 000,00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Реализация мероприятий по обеспечению жильем молодых семей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62700L4970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832 402,00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62700L4970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322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832 402,00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ФИЗИЧЕСКАЯ КУЛЬТУРА И СПОРТ</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187 500,00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Физическая культура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187 500,00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2 500,00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4000020261</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2 500,00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Развитие физической культуры и спорта в Кадыйском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40000L4953</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185 000,00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40000L4953</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112</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1 700,00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40000L4953</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244</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183 300,00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ОБСЛУЖИВАНИЕ ГОСУДАРСТВЕННОГО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1 100 000,00</w:t>
            </w:r>
          </w:p>
        </w:tc>
      </w:tr>
      <w:tr w:rsidR="0081131C" w:rsidRPr="005C0A2A" w:rsidTr="00960CEC">
        <w:trPr>
          <w:gridAfter w:val="1"/>
          <w:wAfter w:w="30" w:type="dxa"/>
          <w:trHeight w:val="46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Обслуживание государственного внутреннего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1 100 000,00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Процентные платежи по муниципальному долгу</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0650020120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397 921,50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Обслуживание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0650020120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730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397 921,50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Процентные платежи по муниципальному долгу</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4010220120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702 078,50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Обслуживание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4010220120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730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702 078,50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МЕЖБЮДЖЕТНЫЕ ТРАНСФЕРТЫ ОБЩЕГО ХАРАКТЕРА БЮДЖЕТАМ БЮДЖЕТНОЙ СИСТЕМЫ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9 950 000,00</w:t>
            </w:r>
          </w:p>
        </w:tc>
      </w:tr>
      <w:tr w:rsidR="0081131C" w:rsidRPr="005C0A2A" w:rsidTr="00960CEC">
        <w:trPr>
          <w:gridAfter w:val="1"/>
          <w:wAfter w:w="30" w:type="dxa"/>
          <w:trHeight w:val="696"/>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4 918 000,00</w:t>
            </w:r>
          </w:p>
        </w:tc>
      </w:tr>
      <w:tr w:rsidR="0081131C" w:rsidRPr="005C0A2A" w:rsidTr="00960CEC">
        <w:trPr>
          <w:gridAfter w:val="1"/>
          <w:wAfter w:w="30" w:type="dxa"/>
          <w:trHeight w:val="26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Дотация на выравнивание бюджетной обеспеченности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4010170010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4 918 000,00</w:t>
            </w:r>
          </w:p>
        </w:tc>
      </w:tr>
      <w:tr w:rsidR="0081131C" w:rsidRPr="005C0A2A" w:rsidTr="00960CEC">
        <w:trPr>
          <w:gridAfter w:val="1"/>
          <w:wAfter w:w="30" w:type="dxa"/>
          <w:trHeight w:val="259"/>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Дотации на выравнивание бюджетной обеспеченности</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01</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4010170010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511</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4 918 000,00</w:t>
            </w:r>
          </w:p>
        </w:tc>
      </w:tr>
      <w:tr w:rsidR="0081131C" w:rsidRPr="005C0A2A" w:rsidTr="00960CEC">
        <w:trPr>
          <w:gridAfter w:val="1"/>
          <w:wAfter w:w="30" w:type="dxa"/>
          <w:trHeight w:val="27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Прочие межбюджетные трансферты общего характера</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0000000000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5 032 000,00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6"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4010173010</w:t>
            </w:r>
          </w:p>
        </w:tc>
        <w:tc>
          <w:tcPr>
            <w:tcW w:w="679" w:type="dxa"/>
            <w:gridSpan w:val="2"/>
            <w:tcBorders>
              <w:top w:val="single" w:sz="6" w:space="0" w:color="000000"/>
              <w:left w:val="single" w:sz="6" w:space="0" w:color="000000"/>
              <w:bottom w:val="single" w:sz="6"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000</w:t>
            </w:r>
          </w:p>
        </w:tc>
        <w:tc>
          <w:tcPr>
            <w:tcW w:w="1452" w:type="dxa"/>
            <w:tcBorders>
              <w:top w:val="single" w:sz="6" w:space="0" w:color="000000"/>
              <w:left w:val="single" w:sz="6" w:space="0" w:color="000000"/>
              <w:bottom w:val="single" w:sz="6"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5 032 000,00</w:t>
            </w:r>
          </w:p>
        </w:tc>
      </w:tr>
      <w:tr w:rsidR="0081131C" w:rsidRPr="005C0A2A" w:rsidTr="00960CEC">
        <w:trPr>
          <w:gridAfter w:val="1"/>
          <w:wAfter w:w="30" w:type="dxa"/>
          <w:trHeight w:val="247"/>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p>
        </w:tc>
        <w:tc>
          <w:tcPr>
            <w:tcW w:w="5172" w:type="dxa"/>
            <w:gridSpan w:val="2"/>
            <w:tcBorders>
              <w:top w:val="single" w:sz="6" w:space="0" w:color="000000"/>
              <w:left w:val="single" w:sz="12" w:space="0" w:color="000000"/>
              <w:bottom w:val="single" w:sz="12" w:space="0" w:color="000000"/>
              <w:right w:val="single" w:sz="6" w:space="0" w:color="000000"/>
            </w:tcBorders>
          </w:tcPr>
          <w:p w:rsidR="0081131C" w:rsidRPr="005C0A2A" w:rsidRDefault="0081131C">
            <w:pPr>
              <w:autoSpaceDE w:val="0"/>
              <w:autoSpaceDN w:val="0"/>
              <w:adjustRightInd w:val="0"/>
              <w:jc w:val="left"/>
              <w:rPr>
                <w:rFonts w:eastAsiaTheme="minorHAnsi"/>
                <w:color w:val="000000"/>
                <w:sz w:val="20"/>
                <w:szCs w:val="20"/>
              </w:rPr>
            </w:pPr>
            <w:r w:rsidRPr="005C0A2A">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14</w:t>
            </w:r>
          </w:p>
        </w:tc>
        <w:tc>
          <w:tcPr>
            <w:tcW w:w="773" w:type="dxa"/>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03</w:t>
            </w:r>
          </w:p>
        </w:tc>
        <w:tc>
          <w:tcPr>
            <w:tcW w:w="1356" w:type="dxa"/>
            <w:gridSpan w:val="2"/>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4010173010</w:t>
            </w:r>
          </w:p>
        </w:tc>
        <w:tc>
          <w:tcPr>
            <w:tcW w:w="679" w:type="dxa"/>
            <w:gridSpan w:val="2"/>
            <w:tcBorders>
              <w:top w:val="single" w:sz="6" w:space="0" w:color="000000"/>
              <w:left w:val="single" w:sz="6" w:space="0" w:color="000000"/>
              <w:bottom w:val="single" w:sz="12" w:space="0" w:color="000000"/>
              <w:right w:val="single" w:sz="6"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540</w:t>
            </w:r>
          </w:p>
        </w:tc>
        <w:tc>
          <w:tcPr>
            <w:tcW w:w="1452" w:type="dxa"/>
            <w:tcBorders>
              <w:top w:val="single" w:sz="6" w:space="0" w:color="000000"/>
              <w:left w:val="single" w:sz="6" w:space="0" w:color="000000"/>
              <w:bottom w:val="single" w:sz="12" w:space="0" w:color="000000"/>
              <w:right w:val="single" w:sz="12" w:space="0" w:color="000000"/>
            </w:tcBorders>
          </w:tcPr>
          <w:p w:rsidR="0081131C" w:rsidRPr="005C0A2A" w:rsidRDefault="0081131C">
            <w:pPr>
              <w:autoSpaceDE w:val="0"/>
              <w:autoSpaceDN w:val="0"/>
              <w:adjustRightInd w:val="0"/>
              <w:jc w:val="right"/>
              <w:rPr>
                <w:rFonts w:eastAsiaTheme="minorHAnsi"/>
                <w:color w:val="000000"/>
                <w:sz w:val="20"/>
                <w:szCs w:val="20"/>
              </w:rPr>
            </w:pPr>
            <w:r w:rsidRPr="005C0A2A">
              <w:rPr>
                <w:rFonts w:eastAsiaTheme="minorHAnsi"/>
                <w:color w:val="000000"/>
                <w:sz w:val="20"/>
                <w:szCs w:val="20"/>
              </w:rPr>
              <w:t>5 032 000,00</w:t>
            </w:r>
          </w:p>
        </w:tc>
      </w:tr>
      <w:tr w:rsidR="0081131C" w:rsidRPr="005C0A2A" w:rsidTr="00960CEC">
        <w:trPr>
          <w:gridAfter w:val="1"/>
          <w:wAfter w:w="30" w:type="dxa"/>
          <w:trHeight w:val="288"/>
        </w:trPr>
        <w:tc>
          <w:tcPr>
            <w:tcW w:w="158" w:type="dxa"/>
            <w:tcBorders>
              <w:top w:val="nil"/>
              <w:left w:val="nil"/>
              <w:bottom w:val="nil"/>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5172" w:type="dxa"/>
            <w:gridSpan w:val="2"/>
            <w:tcBorders>
              <w:top w:val="single" w:sz="12" w:space="0" w:color="000000"/>
              <w:left w:val="single" w:sz="12" w:space="0" w:color="000000"/>
              <w:bottom w:val="single" w:sz="12" w:space="0" w:color="000000"/>
              <w:right w:val="nil"/>
            </w:tcBorders>
          </w:tcPr>
          <w:p w:rsidR="0081131C" w:rsidRPr="005C0A2A" w:rsidRDefault="0081131C">
            <w:pPr>
              <w:autoSpaceDE w:val="0"/>
              <w:autoSpaceDN w:val="0"/>
              <w:adjustRightInd w:val="0"/>
              <w:jc w:val="left"/>
              <w:rPr>
                <w:rFonts w:eastAsiaTheme="minorHAnsi"/>
                <w:b/>
                <w:bCs/>
                <w:color w:val="000000"/>
                <w:sz w:val="20"/>
                <w:szCs w:val="20"/>
              </w:rPr>
            </w:pPr>
            <w:r w:rsidRPr="005C0A2A">
              <w:rPr>
                <w:rFonts w:eastAsiaTheme="minorHAnsi"/>
                <w:b/>
                <w:bCs/>
                <w:color w:val="000000"/>
                <w:sz w:val="20"/>
                <w:szCs w:val="20"/>
              </w:rPr>
              <w:t>ИТОГО:</w:t>
            </w:r>
          </w:p>
        </w:tc>
        <w:tc>
          <w:tcPr>
            <w:tcW w:w="900" w:type="dxa"/>
            <w:tcBorders>
              <w:top w:val="single" w:sz="12" w:space="0" w:color="000000"/>
              <w:left w:val="nil"/>
              <w:bottom w:val="single" w:sz="12" w:space="0" w:color="000000"/>
              <w:right w:val="nil"/>
            </w:tcBorders>
          </w:tcPr>
          <w:p w:rsidR="0081131C" w:rsidRPr="005C0A2A" w:rsidRDefault="0081131C">
            <w:pPr>
              <w:autoSpaceDE w:val="0"/>
              <w:autoSpaceDN w:val="0"/>
              <w:adjustRightInd w:val="0"/>
              <w:jc w:val="right"/>
              <w:rPr>
                <w:rFonts w:eastAsiaTheme="minorHAnsi"/>
                <w:b/>
                <w:bCs/>
                <w:color w:val="000000"/>
                <w:sz w:val="20"/>
                <w:szCs w:val="20"/>
              </w:rPr>
            </w:pPr>
          </w:p>
        </w:tc>
        <w:tc>
          <w:tcPr>
            <w:tcW w:w="773" w:type="dxa"/>
            <w:tcBorders>
              <w:top w:val="single" w:sz="12" w:space="0" w:color="000000"/>
              <w:left w:val="nil"/>
              <w:bottom w:val="single" w:sz="12" w:space="0" w:color="000000"/>
              <w:right w:val="nil"/>
            </w:tcBorders>
          </w:tcPr>
          <w:p w:rsidR="0081131C" w:rsidRPr="005C0A2A" w:rsidRDefault="0081131C">
            <w:pPr>
              <w:autoSpaceDE w:val="0"/>
              <w:autoSpaceDN w:val="0"/>
              <w:adjustRightInd w:val="0"/>
              <w:jc w:val="right"/>
              <w:rPr>
                <w:rFonts w:eastAsiaTheme="minorHAnsi"/>
                <w:b/>
                <w:bCs/>
                <w:color w:val="000000"/>
                <w:sz w:val="20"/>
                <w:szCs w:val="20"/>
              </w:rPr>
            </w:pPr>
          </w:p>
        </w:tc>
        <w:tc>
          <w:tcPr>
            <w:tcW w:w="1356" w:type="dxa"/>
            <w:gridSpan w:val="2"/>
            <w:tcBorders>
              <w:top w:val="single" w:sz="12" w:space="0" w:color="000000"/>
              <w:left w:val="nil"/>
              <w:bottom w:val="single" w:sz="12" w:space="0" w:color="000000"/>
              <w:right w:val="nil"/>
            </w:tcBorders>
          </w:tcPr>
          <w:p w:rsidR="0081131C" w:rsidRPr="005C0A2A" w:rsidRDefault="0081131C">
            <w:pPr>
              <w:autoSpaceDE w:val="0"/>
              <w:autoSpaceDN w:val="0"/>
              <w:adjustRightInd w:val="0"/>
              <w:jc w:val="right"/>
              <w:rPr>
                <w:rFonts w:eastAsiaTheme="minorHAnsi"/>
                <w:b/>
                <w:bCs/>
                <w:color w:val="000000"/>
                <w:sz w:val="20"/>
                <w:szCs w:val="20"/>
              </w:rPr>
            </w:pPr>
          </w:p>
        </w:tc>
        <w:tc>
          <w:tcPr>
            <w:tcW w:w="679" w:type="dxa"/>
            <w:gridSpan w:val="2"/>
            <w:tcBorders>
              <w:top w:val="single" w:sz="12" w:space="0" w:color="000000"/>
              <w:left w:val="nil"/>
              <w:bottom w:val="single" w:sz="12" w:space="0" w:color="000000"/>
              <w:right w:val="single" w:sz="6" w:space="0" w:color="000000"/>
            </w:tcBorders>
          </w:tcPr>
          <w:p w:rsidR="0081131C" w:rsidRPr="005C0A2A" w:rsidRDefault="0081131C">
            <w:pPr>
              <w:autoSpaceDE w:val="0"/>
              <w:autoSpaceDN w:val="0"/>
              <w:adjustRightInd w:val="0"/>
              <w:jc w:val="right"/>
              <w:rPr>
                <w:rFonts w:eastAsiaTheme="minorHAnsi"/>
                <w:b/>
                <w:bCs/>
                <w:color w:val="000000"/>
                <w:sz w:val="20"/>
                <w:szCs w:val="20"/>
              </w:rPr>
            </w:pPr>
          </w:p>
        </w:tc>
        <w:tc>
          <w:tcPr>
            <w:tcW w:w="1452" w:type="dxa"/>
            <w:tcBorders>
              <w:top w:val="single" w:sz="12" w:space="0" w:color="000000"/>
              <w:left w:val="single" w:sz="6" w:space="0" w:color="000000"/>
              <w:bottom w:val="single" w:sz="12" w:space="0" w:color="000000"/>
              <w:right w:val="single" w:sz="12" w:space="0" w:color="000000"/>
            </w:tcBorders>
          </w:tcPr>
          <w:p w:rsidR="0081131C" w:rsidRPr="005C0A2A" w:rsidRDefault="0081131C">
            <w:pPr>
              <w:autoSpaceDE w:val="0"/>
              <w:autoSpaceDN w:val="0"/>
              <w:adjustRightInd w:val="0"/>
              <w:jc w:val="right"/>
              <w:rPr>
                <w:rFonts w:eastAsiaTheme="minorHAnsi"/>
                <w:b/>
                <w:bCs/>
                <w:color w:val="000000"/>
                <w:sz w:val="20"/>
                <w:szCs w:val="20"/>
              </w:rPr>
            </w:pPr>
            <w:r w:rsidRPr="005C0A2A">
              <w:rPr>
                <w:rFonts w:eastAsiaTheme="minorHAnsi"/>
                <w:b/>
                <w:bCs/>
                <w:color w:val="000000"/>
                <w:sz w:val="20"/>
                <w:szCs w:val="20"/>
              </w:rPr>
              <w:t>164 472 142,00</w:t>
            </w:r>
          </w:p>
        </w:tc>
      </w:tr>
    </w:tbl>
    <w:p w:rsidR="00960CEC" w:rsidRDefault="00960CEC" w:rsidP="0081131C">
      <w:pPr>
        <w:rPr>
          <w:sz w:val="20"/>
          <w:szCs w:val="20"/>
        </w:rPr>
      </w:pPr>
    </w:p>
    <w:p w:rsidR="00960CEC" w:rsidRDefault="00960CEC" w:rsidP="00960CEC">
      <w:pPr>
        <w:rPr>
          <w:sz w:val="20"/>
          <w:szCs w:val="20"/>
        </w:rPr>
      </w:pPr>
    </w:p>
    <w:tbl>
      <w:tblPr>
        <w:tblW w:w="10406" w:type="dxa"/>
        <w:tblLayout w:type="fixed"/>
        <w:tblCellMar>
          <w:left w:w="30" w:type="dxa"/>
          <w:right w:w="30" w:type="dxa"/>
        </w:tblCellMar>
        <w:tblLook w:val="0000"/>
      </w:tblPr>
      <w:tblGrid>
        <w:gridCol w:w="134"/>
        <w:gridCol w:w="4385"/>
        <w:gridCol w:w="631"/>
        <w:gridCol w:w="658"/>
        <w:gridCol w:w="1450"/>
        <w:gridCol w:w="710"/>
        <w:gridCol w:w="1219"/>
        <w:gridCol w:w="1219"/>
      </w:tblGrid>
      <w:tr w:rsidR="00960CEC" w:rsidRPr="00960CEC" w:rsidTr="00960CEC">
        <w:trPr>
          <w:trHeight w:val="2300"/>
        </w:trPr>
        <w:tc>
          <w:tcPr>
            <w:tcW w:w="10406" w:type="dxa"/>
            <w:gridSpan w:val="8"/>
            <w:tcBorders>
              <w:top w:val="nil"/>
              <w:left w:val="nil"/>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Приложение №4</w:t>
            </w:r>
          </w:p>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к решению Собрания депутатов</w:t>
            </w:r>
          </w:p>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Кадыйского муниципального района</w:t>
            </w:r>
          </w:p>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 435   от   26 июня  2020 года</w:t>
            </w:r>
          </w:p>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РАСПРЕДЕЛЕНИЕ БЮДЖЕТНЫХ АССИГНОВАНИЙ</w:t>
            </w:r>
          </w:p>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 xml:space="preserve">по разделам, подразделам, целевым статьям, группам и подгруппам </w:t>
            </w:r>
          </w:p>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видов расходов классификации расходов бюджетов на плановый период 2021 и 2022 годов</w:t>
            </w:r>
          </w:p>
          <w:p w:rsidR="00960CEC" w:rsidRPr="00960CEC" w:rsidRDefault="00960CEC" w:rsidP="00960CEC">
            <w:pPr>
              <w:autoSpaceDE w:val="0"/>
              <w:autoSpaceDN w:val="0"/>
              <w:adjustRightInd w:val="0"/>
              <w:jc w:val="right"/>
              <w:rPr>
                <w:rFonts w:eastAsiaTheme="minorHAnsi"/>
                <w:color w:val="000000"/>
                <w:sz w:val="20"/>
                <w:szCs w:val="20"/>
              </w:rPr>
            </w:pPr>
            <w:r w:rsidRPr="00960CEC">
              <w:rPr>
                <w:rFonts w:eastAsiaTheme="minorHAnsi"/>
                <w:b/>
                <w:bCs/>
                <w:color w:val="000000"/>
                <w:sz w:val="20"/>
                <w:szCs w:val="20"/>
              </w:rPr>
              <w:t>в рублях</w:t>
            </w:r>
          </w:p>
        </w:tc>
      </w:tr>
      <w:tr w:rsidR="00960CEC" w:rsidRPr="00960CEC" w:rsidTr="00960CEC">
        <w:trPr>
          <w:trHeight w:val="29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4385" w:type="dxa"/>
            <w:tcBorders>
              <w:top w:val="single" w:sz="12" w:space="0" w:color="000000"/>
              <w:left w:val="single" w:sz="12" w:space="0" w:color="000000"/>
              <w:bottom w:val="nil"/>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Наименование</w:t>
            </w:r>
          </w:p>
        </w:tc>
        <w:tc>
          <w:tcPr>
            <w:tcW w:w="1" w:type="dxa"/>
            <w:gridSpan w:val="3"/>
            <w:tcBorders>
              <w:top w:val="single" w:sz="12" w:space="0" w:color="000000"/>
              <w:left w:val="single" w:sz="12" w:space="0" w:color="000000"/>
              <w:bottom w:val="nil"/>
              <w:right w:val="nil"/>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Коды  классификации</w:t>
            </w:r>
          </w:p>
        </w:tc>
        <w:tc>
          <w:tcPr>
            <w:tcW w:w="710" w:type="dxa"/>
            <w:tcBorders>
              <w:top w:val="single" w:sz="12" w:space="0" w:color="000000"/>
              <w:left w:val="nil"/>
              <w:bottom w:val="nil"/>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1219" w:type="dxa"/>
            <w:tcBorders>
              <w:top w:val="single" w:sz="12" w:space="0" w:color="000000"/>
              <w:left w:val="single" w:sz="12" w:space="0" w:color="000000"/>
              <w:bottom w:val="nil"/>
              <w:right w:val="nil"/>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Сумма</w:t>
            </w:r>
          </w:p>
        </w:tc>
        <w:tc>
          <w:tcPr>
            <w:tcW w:w="1219" w:type="dxa"/>
            <w:tcBorders>
              <w:top w:val="single" w:sz="12" w:space="0" w:color="000000"/>
              <w:left w:val="nil"/>
              <w:bottom w:val="nil"/>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4385" w:type="dxa"/>
            <w:tcBorders>
              <w:top w:val="nil"/>
              <w:left w:val="single" w:sz="12" w:space="0" w:color="000000"/>
              <w:bottom w:val="nil"/>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631" w:type="dxa"/>
            <w:tcBorders>
              <w:top w:val="nil"/>
              <w:left w:val="single" w:sz="12" w:space="0" w:color="000000"/>
              <w:bottom w:val="single" w:sz="12" w:space="0" w:color="000000"/>
              <w:right w:val="nil"/>
            </w:tcBorders>
          </w:tcPr>
          <w:p w:rsidR="00960CEC" w:rsidRPr="00960CEC" w:rsidRDefault="00960CEC">
            <w:pPr>
              <w:autoSpaceDE w:val="0"/>
              <w:autoSpaceDN w:val="0"/>
              <w:adjustRightInd w:val="0"/>
              <w:jc w:val="center"/>
              <w:rPr>
                <w:rFonts w:eastAsiaTheme="minorHAnsi"/>
                <w:b/>
                <w:bCs/>
                <w:color w:val="000000"/>
                <w:sz w:val="20"/>
                <w:szCs w:val="20"/>
              </w:rPr>
            </w:pPr>
          </w:p>
        </w:tc>
        <w:tc>
          <w:tcPr>
            <w:tcW w:w="658" w:type="dxa"/>
            <w:tcBorders>
              <w:top w:val="nil"/>
              <w:left w:val="nil"/>
              <w:bottom w:val="single" w:sz="12" w:space="0" w:color="000000"/>
              <w:right w:val="nil"/>
            </w:tcBorders>
          </w:tcPr>
          <w:p w:rsidR="00960CEC" w:rsidRPr="00960CEC" w:rsidRDefault="00960CEC">
            <w:pPr>
              <w:autoSpaceDE w:val="0"/>
              <w:autoSpaceDN w:val="0"/>
              <w:adjustRightInd w:val="0"/>
              <w:jc w:val="center"/>
              <w:rPr>
                <w:rFonts w:eastAsiaTheme="minorHAnsi"/>
                <w:b/>
                <w:bCs/>
                <w:color w:val="000000"/>
                <w:sz w:val="20"/>
                <w:szCs w:val="20"/>
              </w:rPr>
            </w:pPr>
          </w:p>
        </w:tc>
        <w:tc>
          <w:tcPr>
            <w:tcW w:w="1450" w:type="dxa"/>
            <w:tcBorders>
              <w:top w:val="nil"/>
              <w:left w:val="nil"/>
              <w:bottom w:val="single" w:sz="12" w:space="0" w:color="000000"/>
              <w:right w:val="nil"/>
            </w:tcBorders>
          </w:tcPr>
          <w:p w:rsidR="00960CEC" w:rsidRPr="00960CEC" w:rsidRDefault="00960CEC">
            <w:pPr>
              <w:autoSpaceDE w:val="0"/>
              <w:autoSpaceDN w:val="0"/>
              <w:adjustRightInd w:val="0"/>
              <w:jc w:val="center"/>
              <w:rPr>
                <w:rFonts w:eastAsiaTheme="minorHAnsi"/>
                <w:b/>
                <w:bCs/>
                <w:color w:val="000000"/>
                <w:sz w:val="20"/>
                <w:szCs w:val="20"/>
              </w:rPr>
            </w:pPr>
          </w:p>
        </w:tc>
        <w:tc>
          <w:tcPr>
            <w:tcW w:w="710" w:type="dxa"/>
            <w:tcBorders>
              <w:top w:val="nil"/>
              <w:left w:val="nil"/>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1219" w:type="dxa"/>
            <w:tcBorders>
              <w:top w:val="nil"/>
              <w:left w:val="single" w:sz="12" w:space="0" w:color="000000"/>
              <w:bottom w:val="single" w:sz="12" w:space="0" w:color="000000"/>
              <w:right w:val="nil"/>
            </w:tcBorders>
          </w:tcPr>
          <w:p w:rsidR="00960CEC" w:rsidRPr="00960CEC" w:rsidRDefault="00960CEC">
            <w:pPr>
              <w:autoSpaceDE w:val="0"/>
              <w:autoSpaceDN w:val="0"/>
              <w:adjustRightInd w:val="0"/>
              <w:jc w:val="center"/>
              <w:rPr>
                <w:rFonts w:eastAsiaTheme="minorHAnsi"/>
                <w:b/>
                <w:bCs/>
                <w:color w:val="000000"/>
                <w:sz w:val="20"/>
                <w:szCs w:val="20"/>
              </w:rPr>
            </w:pPr>
          </w:p>
        </w:tc>
        <w:tc>
          <w:tcPr>
            <w:tcW w:w="1219" w:type="dxa"/>
            <w:tcBorders>
              <w:top w:val="nil"/>
              <w:left w:val="nil"/>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r>
      <w:tr w:rsidR="00960CEC" w:rsidRPr="00960CEC" w:rsidTr="00960CEC">
        <w:trPr>
          <w:trHeight w:val="742"/>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4385" w:type="dxa"/>
            <w:tcBorders>
              <w:top w:val="nil"/>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p>
        </w:tc>
        <w:tc>
          <w:tcPr>
            <w:tcW w:w="631"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раздел</w:t>
            </w:r>
          </w:p>
        </w:tc>
        <w:tc>
          <w:tcPr>
            <w:tcW w:w="658"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подраздел</w:t>
            </w:r>
          </w:p>
        </w:tc>
        <w:tc>
          <w:tcPr>
            <w:tcW w:w="1450"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целевая статья</w:t>
            </w:r>
          </w:p>
        </w:tc>
        <w:tc>
          <w:tcPr>
            <w:tcW w:w="710"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вид расхода</w:t>
            </w:r>
          </w:p>
        </w:tc>
        <w:tc>
          <w:tcPr>
            <w:tcW w:w="1219"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 xml:space="preserve">2021 год </w:t>
            </w:r>
          </w:p>
        </w:tc>
        <w:tc>
          <w:tcPr>
            <w:tcW w:w="1219"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2022 год</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4385"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1</w:t>
            </w:r>
          </w:p>
        </w:tc>
        <w:tc>
          <w:tcPr>
            <w:tcW w:w="631"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2</w:t>
            </w:r>
          </w:p>
        </w:tc>
        <w:tc>
          <w:tcPr>
            <w:tcW w:w="658"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3</w:t>
            </w:r>
          </w:p>
        </w:tc>
        <w:tc>
          <w:tcPr>
            <w:tcW w:w="1450"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4</w:t>
            </w:r>
          </w:p>
        </w:tc>
        <w:tc>
          <w:tcPr>
            <w:tcW w:w="710"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5</w:t>
            </w:r>
          </w:p>
        </w:tc>
        <w:tc>
          <w:tcPr>
            <w:tcW w:w="1219"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11</w:t>
            </w:r>
          </w:p>
        </w:tc>
        <w:tc>
          <w:tcPr>
            <w:tcW w:w="1219" w:type="dxa"/>
            <w:tcBorders>
              <w:top w:val="single" w:sz="12" w:space="0" w:color="000000"/>
              <w:left w:val="single" w:sz="12" w:space="0" w:color="000000"/>
              <w:bottom w:val="single" w:sz="12" w:space="0" w:color="000000"/>
              <w:right w:val="single" w:sz="12" w:space="0" w:color="000000"/>
            </w:tcBorders>
          </w:tcPr>
          <w:p w:rsidR="00960CEC" w:rsidRPr="00960CEC" w:rsidRDefault="00960CEC">
            <w:pPr>
              <w:autoSpaceDE w:val="0"/>
              <w:autoSpaceDN w:val="0"/>
              <w:adjustRightInd w:val="0"/>
              <w:jc w:val="center"/>
              <w:rPr>
                <w:rFonts w:eastAsiaTheme="minorHAnsi"/>
                <w:b/>
                <w:bCs/>
                <w:color w:val="000000"/>
                <w:sz w:val="20"/>
                <w:szCs w:val="20"/>
              </w:rPr>
            </w:pPr>
            <w:r w:rsidRPr="00960CEC">
              <w:rPr>
                <w:rFonts w:eastAsiaTheme="minorHAnsi"/>
                <w:b/>
                <w:bCs/>
                <w:color w:val="000000"/>
                <w:sz w:val="20"/>
                <w:szCs w:val="20"/>
              </w:rPr>
              <w:t>12</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1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Общегосударственные вопросы</w:t>
            </w:r>
          </w:p>
        </w:tc>
        <w:tc>
          <w:tcPr>
            <w:tcW w:w="631" w:type="dxa"/>
            <w:tcBorders>
              <w:top w:val="single" w:sz="1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1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1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1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1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11 404 666</w:t>
            </w:r>
          </w:p>
        </w:tc>
        <w:tc>
          <w:tcPr>
            <w:tcW w:w="1219" w:type="dxa"/>
            <w:tcBorders>
              <w:top w:val="single" w:sz="1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11 266 019</w:t>
            </w:r>
          </w:p>
        </w:tc>
      </w:tr>
      <w:tr w:rsidR="00960CEC" w:rsidRPr="00960CEC" w:rsidTr="00960CEC">
        <w:trPr>
          <w:trHeight w:val="70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02</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527 225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568 314</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Глава Кадыйского муниципального района</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527 225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568 314</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00100 00110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527 225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568 314</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527 225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568 314</w:t>
            </w:r>
          </w:p>
        </w:tc>
      </w:tr>
      <w:tr w:rsidR="00960CEC" w:rsidRPr="00960CEC" w:rsidTr="00632401">
        <w:trPr>
          <w:trHeight w:val="24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527 225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568 314</w:t>
            </w:r>
          </w:p>
        </w:tc>
      </w:tr>
      <w:tr w:rsidR="00960CEC" w:rsidRPr="00960CEC" w:rsidTr="00960CEC">
        <w:trPr>
          <w:trHeight w:val="85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190 590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208 213</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Законодательный (представительный) орган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190 590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208 213</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00200 00110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190 590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208 213</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190 590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208 213</w:t>
            </w:r>
          </w:p>
        </w:tc>
      </w:tr>
      <w:tr w:rsidR="00960CEC" w:rsidRPr="00960CEC" w:rsidTr="00632401">
        <w:trPr>
          <w:trHeight w:val="18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190 590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208 213</w:t>
            </w:r>
          </w:p>
        </w:tc>
      </w:tr>
      <w:tr w:rsidR="00960CEC" w:rsidRPr="00960CEC" w:rsidTr="00960CEC">
        <w:trPr>
          <w:trHeight w:val="11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4 186 355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4 301 227</w:t>
            </w:r>
          </w:p>
        </w:tc>
      </w:tr>
      <w:tr w:rsidR="00960CEC" w:rsidRPr="00960CEC" w:rsidTr="00960CEC">
        <w:trPr>
          <w:trHeight w:val="35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Центральный аппарат органов местного самоуправления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2 027 185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2 100 877</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00500 00110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2 027 185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2 100 877</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2 027 185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2 100 877</w:t>
            </w:r>
          </w:p>
        </w:tc>
      </w:tr>
      <w:tr w:rsidR="00960CEC" w:rsidRPr="00960CEC" w:rsidTr="00632401">
        <w:trPr>
          <w:trHeight w:val="22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2 027 185</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2 100 877</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в области архивного дела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00500 72050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746 600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746 600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00500 72050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746 600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746 600</w:t>
            </w:r>
          </w:p>
        </w:tc>
      </w:tr>
      <w:tr w:rsidR="00960CEC" w:rsidRPr="00960CEC" w:rsidTr="00960CEC">
        <w:trPr>
          <w:trHeight w:val="26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746 600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746 600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00500 72060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335 600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349 000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335 600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349 000</w:t>
            </w:r>
          </w:p>
        </w:tc>
      </w:tr>
      <w:tr w:rsidR="00960CEC" w:rsidRPr="00960CEC" w:rsidTr="00960CEC">
        <w:trPr>
          <w:trHeight w:val="222"/>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335 600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349 000</w:t>
            </w:r>
          </w:p>
        </w:tc>
      </w:tr>
      <w:tr w:rsidR="00960CEC" w:rsidRPr="00960CEC" w:rsidTr="00632401">
        <w:trPr>
          <w:trHeight w:val="69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00500 72070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332 210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332 210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332 210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332 210</w:t>
            </w:r>
          </w:p>
        </w:tc>
      </w:tr>
      <w:tr w:rsidR="00960CEC" w:rsidRPr="00960CEC" w:rsidTr="00960CEC">
        <w:trPr>
          <w:trHeight w:val="19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332 210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332 210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00500 72080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19 900</w:t>
            </w:r>
          </w:p>
        </w:tc>
      </w:tr>
      <w:tr w:rsidR="00960CEC" w:rsidRPr="00960CEC" w:rsidTr="000971F9">
        <w:trPr>
          <w:trHeight w:val="14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Закупка товаров, работ и услуг для обеспечения государственных </w:t>
            </w:r>
            <w:r w:rsidRPr="00960CEC">
              <w:rPr>
                <w:rFonts w:eastAsiaTheme="minorHAnsi"/>
                <w:color w:val="000000"/>
                <w:sz w:val="20"/>
                <w:szCs w:val="20"/>
              </w:rPr>
              <w:lastRenderedPageBreak/>
              <w:t>(муниципальных)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lastRenderedPageBreak/>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19 900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19 900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00500 72090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6"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6" w:space="0" w:color="000000"/>
              <w:left w:val="single" w:sz="12" w:space="0" w:color="000000"/>
              <w:bottom w:val="single" w:sz="6"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по организации и осуществлению деятельности по опеке и попечительству.</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00500 72220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691 260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719 040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6"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662 760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691 040</w:t>
            </w:r>
          </w:p>
        </w:tc>
      </w:tr>
      <w:tr w:rsidR="00960CEC" w:rsidRPr="00960CEC" w:rsidTr="00632401">
        <w:trPr>
          <w:trHeight w:val="18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662 760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691 040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Управление муниципальными финансами и муниципальным долгом Кадыйского муниципального района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Совершенствование межбюджетных отношений в Кадыйском муниципальном районе</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40101 00000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r>
      <w:tr w:rsidR="00960CEC" w:rsidRPr="00960CEC" w:rsidTr="00960CEC">
        <w:trPr>
          <w:trHeight w:val="105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40101 72090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16 800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Межбюджетные трансферты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Субвенции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16 800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Судебная система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05</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за счет средств федерального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00600 00000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12 000</w:t>
            </w:r>
          </w:p>
        </w:tc>
      </w:tr>
      <w:tr w:rsidR="00960CEC" w:rsidRPr="00960CEC" w:rsidTr="00632401">
        <w:trPr>
          <w:trHeight w:val="572"/>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00600 51200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r>
      <w:tr w:rsidR="00960CEC" w:rsidRPr="00960CEC" w:rsidTr="00960CEC">
        <w:trPr>
          <w:trHeight w:val="62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06</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1 940 280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2 003 651</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Контрольно-счетная комиссия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00400 00000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213 080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231 603</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00400 00110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213 080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231 603</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213 080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231 603</w:t>
            </w:r>
          </w:p>
        </w:tc>
      </w:tr>
      <w:tr w:rsidR="00960CEC" w:rsidRPr="00960CEC" w:rsidTr="00960CEC">
        <w:trPr>
          <w:trHeight w:val="19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213 080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231 603</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1 727 200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1 772 048</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Управление муниципальными финансами и муниципальным долгом Кадыйского муниципального района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1 727 200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1 772 048</w:t>
            </w:r>
          </w:p>
        </w:tc>
      </w:tr>
      <w:tr w:rsidR="00960CEC" w:rsidRPr="00960CEC" w:rsidTr="00960CEC">
        <w:trPr>
          <w:trHeight w:val="84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Обеспечение реализации мероприятий, связанных с управлением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40103 00000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1 727 200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1 772 048</w:t>
            </w:r>
          </w:p>
        </w:tc>
      </w:tr>
      <w:tr w:rsidR="00960CEC" w:rsidRPr="00960CEC" w:rsidTr="00960CEC">
        <w:trPr>
          <w:trHeight w:val="28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Центральный аппарат органов местного самоуправления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40103 00000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1 727 200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1 772 048</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40103 00110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1 121 200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1 166 048</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1 121 200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1 166 048</w:t>
            </w:r>
          </w:p>
        </w:tc>
      </w:tr>
      <w:tr w:rsidR="00960CEC" w:rsidRPr="00960CEC" w:rsidTr="00632401">
        <w:trPr>
          <w:trHeight w:val="30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1 121 200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1 166 048</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обеспечение функций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40103 00190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606 000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606 000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590 000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590 000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590 000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590 000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Резервные фонды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Резервные фонды местных администраций</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Резервный фонд администрации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07000 20130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Резервные средства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870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Другие общегосударственные вопросы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4 460 216</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4 072 614</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Муниципальная собственность</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 xml:space="preserve"> 09000 00000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r>
      <w:tr w:rsidR="00960CEC" w:rsidRPr="00960CEC" w:rsidTr="00960CEC">
        <w:trPr>
          <w:trHeight w:val="528"/>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Оценка недвижимости, признание прав и регулирование отношений по муниципальной собственности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09000 20150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Обеспечение выполнения функций, связанных с общегосударственным управлением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33 500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Реализация государственных функций, связанных с общегосударственным управлением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09200 20170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33 500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33 500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33 500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Учреждения по обеспечению хозяйственного и транспортного обслуживания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09300 00000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4 176 716</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3 789 114</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09300 00590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4 176 716</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3 789 114</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1 334 353</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1 446 751</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1 334 353</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1 446 751</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2 492 363</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1 992 363</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2 492 363</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1 992 363</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350 000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300 000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Поддержка социально ориентированных некоммерческих организаций в Кадыйском муниципальном районе на 2020-2022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40000 20310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Предоставление субсидий бюджетным, автономным учреждениям и иным некоммерческим организациям</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45 000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Субсидии некоммерческим организациям (за исключением государственных (муниципальных) учреждений)</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45 000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кадровой политики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55 000</w:t>
            </w:r>
          </w:p>
        </w:tc>
      </w:tr>
      <w:tr w:rsidR="00960CEC" w:rsidRPr="00960CEC" w:rsidTr="00960CEC">
        <w:trPr>
          <w:trHeight w:val="412"/>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Основные направления кадровой политики в Кадыйском муниципальном районе на 2018-2022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40200 20290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55 000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55 000</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Национальная экономика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8 893 400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8 943 000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Сельское хозяйство и рыболовство</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05</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788 000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788 000</w:t>
            </w:r>
          </w:p>
        </w:tc>
      </w:tr>
      <w:tr w:rsidR="00960CEC" w:rsidRPr="00960CEC" w:rsidTr="00632401">
        <w:trPr>
          <w:trHeight w:val="21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Центральный аппарат органов местного самоуправления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634 400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634 400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органами местного самоуправления государственных полномочий в сфере АПК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00500 72010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634 400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634 400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634 400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634 400</w:t>
            </w:r>
          </w:p>
        </w:tc>
      </w:tr>
      <w:tr w:rsidR="00960CEC" w:rsidRPr="00960CEC" w:rsidTr="00960CEC">
        <w:trPr>
          <w:trHeight w:val="19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634 400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634 400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Проведение мероприятий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153 600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153 600</w:t>
            </w:r>
          </w:p>
        </w:tc>
      </w:tr>
      <w:tr w:rsidR="00960CEC" w:rsidRPr="00960CEC" w:rsidTr="00960CEC">
        <w:trPr>
          <w:trHeight w:val="72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43600 20230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22 000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22 000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22 000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сельского хозяйства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43600 20300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43600 72110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24 100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24 100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24 100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борьбе с сорным растением</w:t>
            </w:r>
            <w:r>
              <w:rPr>
                <w:rFonts w:eastAsiaTheme="minorHAnsi"/>
                <w:b/>
                <w:bCs/>
                <w:color w:val="000000"/>
                <w:sz w:val="20"/>
                <w:szCs w:val="20"/>
              </w:rPr>
              <w:t xml:space="preserve"> </w:t>
            </w:r>
            <w:r w:rsidRPr="00960CEC">
              <w:rPr>
                <w:rFonts w:eastAsiaTheme="minorHAnsi"/>
                <w:b/>
                <w:bCs/>
                <w:color w:val="000000"/>
                <w:sz w:val="20"/>
                <w:szCs w:val="20"/>
              </w:rPr>
              <w:t>- борщевик Сосновского</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S2250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95 500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95 500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95 500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95 500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95 500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95 500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Транспорт</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08</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976 400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976 400</w:t>
            </w:r>
          </w:p>
        </w:tc>
      </w:tr>
      <w:tr w:rsidR="00960CEC" w:rsidRPr="00960CEC" w:rsidTr="00960CEC">
        <w:trPr>
          <w:trHeight w:val="16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автомобильного транспорта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30300 00000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976 400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976 400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Отдельные мероприятия в области автомобильного транспорта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30300 20090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976 400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976 400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976 400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976 400</w:t>
            </w:r>
          </w:p>
        </w:tc>
      </w:tr>
      <w:tr w:rsidR="00960CEC" w:rsidRPr="00960CEC" w:rsidTr="00632401">
        <w:trPr>
          <w:trHeight w:val="51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976 400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Дорожное хозяйство (дорожные фонды)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6 689 000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6 738 600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дорожного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31500 00000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6 689 000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6 738 600</w:t>
            </w:r>
          </w:p>
        </w:tc>
      </w:tr>
      <w:tr w:rsidR="00960CEC" w:rsidRPr="00960CEC" w:rsidTr="00632401">
        <w:trPr>
          <w:trHeight w:val="23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Содержание  автомобильных дорог общего пользования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31500 20020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1 689 000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1 738 600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1 689 000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1 738 600</w:t>
            </w:r>
          </w:p>
        </w:tc>
      </w:tr>
      <w:tr w:rsidR="00960CEC" w:rsidRPr="00960CEC" w:rsidTr="00960CEC">
        <w:trPr>
          <w:trHeight w:val="84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31500 S1190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 xml:space="preserve">5 000 </w:t>
            </w:r>
            <w:proofErr w:type="spellStart"/>
            <w:r w:rsidRPr="00960CEC">
              <w:rPr>
                <w:rFonts w:eastAsiaTheme="minorHAnsi"/>
                <w:b/>
                <w:bCs/>
                <w:color w:val="000000"/>
                <w:sz w:val="20"/>
                <w:szCs w:val="20"/>
              </w:rPr>
              <w:t>000</w:t>
            </w:r>
            <w:proofErr w:type="spellEnd"/>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 xml:space="preserve">5 000 </w:t>
            </w:r>
            <w:proofErr w:type="spellStart"/>
            <w:r w:rsidRPr="00960CEC">
              <w:rPr>
                <w:rFonts w:eastAsiaTheme="minorHAnsi"/>
                <w:b/>
                <w:bCs/>
                <w:color w:val="000000"/>
                <w:sz w:val="20"/>
                <w:szCs w:val="20"/>
              </w:rPr>
              <w:t>000</w:t>
            </w:r>
            <w:proofErr w:type="spellEnd"/>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 xml:space="preserve">5 000 </w:t>
            </w:r>
            <w:proofErr w:type="spellStart"/>
            <w:r w:rsidRPr="00960CEC">
              <w:rPr>
                <w:rFonts w:eastAsiaTheme="minorHAnsi"/>
                <w:color w:val="000000"/>
                <w:sz w:val="20"/>
                <w:szCs w:val="20"/>
              </w:rPr>
              <w:t>000</w:t>
            </w:r>
            <w:proofErr w:type="spellEnd"/>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 xml:space="preserve">5 000 </w:t>
            </w:r>
            <w:proofErr w:type="spellStart"/>
            <w:r w:rsidRPr="00960CEC">
              <w:rPr>
                <w:rFonts w:eastAsiaTheme="minorHAnsi"/>
                <w:color w:val="000000"/>
                <w:sz w:val="20"/>
                <w:szCs w:val="20"/>
              </w:rPr>
              <w:t>000</w:t>
            </w:r>
            <w:proofErr w:type="spellEnd"/>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 xml:space="preserve">5 000 </w:t>
            </w:r>
            <w:proofErr w:type="spellStart"/>
            <w:r w:rsidRPr="00960CEC">
              <w:rPr>
                <w:rFonts w:eastAsiaTheme="minorHAnsi"/>
                <w:color w:val="000000"/>
                <w:sz w:val="20"/>
                <w:szCs w:val="20"/>
              </w:rPr>
              <w:t>000</w:t>
            </w:r>
            <w:proofErr w:type="spellEnd"/>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 xml:space="preserve">5 000 </w:t>
            </w:r>
            <w:proofErr w:type="spellStart"/>
            <w:r w:rsidRPr="00960CEC">
              <w:rPr>
                <w:rFonts w:eastAsiaTheme="minorHAnsi"/>
                <w:color w:val="000000"/>
                <w:sz w:val="20"/>
                <w:szCs w:val="20"/>
              </w:rPr>
              <w:t>000</w:t>
            </w:r>
            <w:proofErr w:type="spellEnd"/>
          </w:p>
        </w:tc>
      </w:tr>
      <w:tr w:rsidR="00960CEC" w:rsidRPr="00960CEC" w:rsidTr="00960CEC">
        <w:trPr>
          <w:trHeight w:val="47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Другие вопросы в области национальной экономики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440 000</w:t>
            </w:r>
          </w:p>
        </w:tc>
      </w:tr>
      <w:tr w:rsidR="00960CEC" w:rsidRPr="00960CEC" w:rsidTr="00632401">
        <w:trPr>
          <w:trHeight w:val="17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национальной экономики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34000 00000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землеустройству и землепользованию</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34000 20030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34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Другие мероприятия в области национальной экономики</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34000 20040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240 000</w:t>
            </w:r>
          </w:p>
        </w:tc>
      </w:tr>
      <w:tr w:rsidR="00960CEC" w:rsidRPr="00960CEC" w:rsidTr="00632401">
        <w:trPr>
          <w:trHeight w:val="14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Закупка товаров, работ и услуг для обеспечения государственных </w:t>
            </w:r>
            <w:r w:rsidRPr="00960CEC">
              <w:rPr>
                <w:rFonts w:eastAsiaTheme="minorHAnsi"/>
                <w:color w:val="000000"/>
                <w:sz w:val="20"/>
                <w:szCs w:val="20"/>
              </w:rPr>
              <w:lastRenderedPageBreak/>
              <w:t>(муниципальных)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lastRenderedPageBreak/>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240 000</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Жилищно-коммунальное хозяйство</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05</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1 322 830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1 350 000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Жилищное хозяйство</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05</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жилищного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36000 00000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r>
      <w:tr w:rsidR="00960CEC" w:rsidRPr="00960CEC" w:rsidTr="00632401">
        <w:trPr>
          <w:trHeight w:val="26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Обеспечение мероприятий в области жилищного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36000 20050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w:t>
            </w:r>
          </w:p>
        </w:tc>
      </w:tr>
      <w:tr w:rsidR="00960CEC" w:rsidRPr="00960CEC" w:rsidTr="00632401">
        <w:trPr>
          <w:trHeight w:val="45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150 000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Коммунальное хозяйство</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05</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02</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 xml:space="preserve">1 000 </w:t>
            </w:r>
            <w:proofErr w:type="spellStart"/>
            <w:r w:rsidRPr="00960CEC">
              <w:rPr>
                <w:rFonts w:eastAsiaTheme="minorHAnsi"/>
                <w:b/>
                <w:bCs/>
                <w:color w:val="000000"/>
                <w:sz w:val="20"/>
                <w:szCs w:val="20"/>
              </w:rPr>
              <w:t>000</w:t>
            </w:r>
            <w:proofErr w:type="spellEnd"/>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 xml:space="preserve">1 000 </w:t>
            </w:r>
            <w:proofErr w:type="spellStart"/>
            <w:r w:rsidRPr="00960CEC">
              <w:rPr>
                <w:rFonts w:eastAsiaTheme="minorHAnsi"/>
                <w:b/>
                <w:bCs/>
                <w:color w:val="000000"/>
                <w:sz w:val="20"/>
                <w:szCs w:val="20"/>
              </w:rPr>
              <w:t>000</w:t>
            </w:r>
            <w:proofErr w:type="spellEnd"/>
          </w:p>
        </w:tc>
      </w:tr>
      <w:tr w:rsidR="00960CEC" w:rsidRPr="00960CEC" w:rsidTr="00632401">
        <w:trPr>
          <w:trHeight w:val="18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коммунального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36100 00000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Обеспечение мероприятий в области коммунального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36100 20060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400 000</w:t>
            </w:r>
          </w:p>
        </w:tc>
      </w:tr>
      <w:tr w:rsidR="00960CEC" w:rsidRPr="00960CEC" w:rsidTr="00632401">
        <w:trPr>
          <w:trHeight w:val="67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Расходные обязательства, возникшие при реализации проектов развития, основанных на общественных инициативах,</w:t>
            </w:r>
            <w:r w:rsidR="00632401">
              <w:rPr>
                <w:rFonts w:eastAsiaTheme="minorHAnsi"/>
                <w:b/>
                <w:bCs/>
                <w:color w:val="000000"/>
                <w:sz w:val="20"/>
                <w:szCs w:val="20"/>
              </w:rPr>
              <w:t xml:space="preserve"> </w:t>
            </w:r>
            <w:r w:rsidRPr="00960CEC">
              <w:rPr>
                <w:rFonts w:eastAsiaTheme="minorHAnsi"/>
                <w:b/>
                <w:bCs/>
                <w:color w:val="000000"/>
                <w:sz w:val="20"/>
                <w:szCs w:val="20"/>
              </w:rPr>
              <w:t>в номинации «Местные инициативы»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36100 S1300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r>
      <w:tr w:rsidR="00960CEC" w:rsidRPr="00960CEC" w:rsidTr="00960CEC">
        <w:trPr>
          <w:trHeight w:val="667"/>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Энергосбережение и повышение энергетической эффективности на территории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S5010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Благоустройство</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05</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182 830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благоустройству</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182 830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632401">
        <w:trPr>
          <w:trHeight w:val="167"/>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Прочие мероприятия по благоустройству поселений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50000 20110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182 830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182 830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182 830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Охрана окружающей среды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06</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r>
      <w:tr w:rsidR="00960CEC" w:rsidRPr="00960CEC" w:rsidTr="00960CEC">
        <w:trPr>
          <w:trHeight w:val="47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Охрана объектов растительного и животного мира и среды их обитания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06</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r>
      <w:tr w:rsidR="00960CEC" w:rsidRPr="00960CEC" w:rsidTr="00632401">
        <w:trPr>
          <w:trHeight w:val="25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охраны окружающей среды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41000 00000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Обеспечение мероприятий в области охраны окружающей среды </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41000 20100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80 000</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Образование</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83 171 472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75 909 430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Дошкольное образование</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15 400 922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13 683 740</w:t>
            </w:r>
          </w:p>
        </w:tc>
      </w:tr>
      <w:tr w:rsidR="00960CEC" w:rsidRPr="00960CEC" w:rsidTr="00632401">
        <w:trPr>
          <w:trHeight w:val="23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836 500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r>
      <w:tr w:rsidR="00960CEC" w:rsidRPr="00960CEC" w:rsidTr="00632401">
        <w:trPr>
          <w:trHeight w:val="398"/>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Противодействие терроризму и экстремизму на территории Кадыйского муниципального района на 2020-2024гг</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61 500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61 500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61 500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80 000</w:t>
            </w:r>
          </w:p>
        </w:tc>
      </w:tr>
      <w:tr w:rsidR="00960CEC" w:rsidRPr="00960CEC" w:rsidTr="00632401">
        <w:trPr>
          <w:trHeight w:val="41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Развитие муниципальной системы образования Кадыйского муниципального района на 2017-2021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40000 20280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775 000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Детские дошкольные учреждения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14 564 422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13 603 740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42000 00590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4 727 242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4 516 500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2 767 242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2 717 931</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2 767 242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2 717 931</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1 438 569</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1 438 569</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 за счет доходов от оказания платных услуг</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42000 00591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1 890 000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1 900 000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1 890 000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1 900 000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1 890 000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1 900 000</w:t>
            </w:r>
          </w:p>
        </w:tc>
      </w:tr>
      <w:tr w:rsidR="00960CEC" w:rsidRPr="00960CEC" w:rsidTr="00960CEC">
        <w:trPr>
          <w:trHeight w:val="84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42000 72100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7 947 180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7 187 240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42000 72100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7 947 180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7 187 240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42000 72100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7 947 180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7 187 240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Общее образование</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02</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60 680 330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54 577 588</w:t>
            </w:r>
          </w:p>
        </w:tc>
      </w:tr>
      <w:tr w:rsidR="00960CEC" w:rsidRPr="00960CEC" w:rsidTr="00632401">
        <w:trPr>
          <w:trHeight w:val="2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2 219 000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422 000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Проект «Современная школа»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400E1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w:t>
            </w:r>
          </w:p>
        </w:tc>
      </w:tr>
      <w:tr w:rsidR="00960CEC" w:rsidRPr="00960CEC" w:rsidTr="00632401">
        <w:trPr>
          <w:trHeight w:val="104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960CEC">
              <w:rPr>
                <w:rFonts w:eastAsiaTheme="minorHAnsi"/>
                <w:b/>
                <w:bCs/>
                <w:color w:val="000000"/>
                <w:sz w:val="20"/>
                <w:szCs w:val="20"/>
              </w:rPr>
              <w:t>цифрового</w:t>
            </w:r>
            <w:proofErr w:type="gramEnd"/>
            <w:r w:rsidRPr="00960CEC">
              <w:rPr>
                <w:rFonts w:eastAsiaTheme="minorHAnsi"/>
                <w:b/>
                <w:bCs/>
                <w:color w:val="000000"/>
                <w:sz w:val="20"/>
                <w:szCs w:val="20"/>
              </w:rPr>
              <w:t xml:space="preserve"> и гуманитарных профилей в общеобразовательных организациях, расположенных в сельской местности и малых городах</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400E1 51690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250 000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250 000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440 000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250 000</w:t>
            </w:r>
          </w:p>
        </w:tc>
      </w:tr>
      <w:tr w:rsidR="00960CEC" w:rsidRPr="00960CEC" w:rsidTr="00632401">
        <w:trPr>
          <w:trHeight w:val="38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Противодействие терроризму и экстремизму на территории Кадыйского муниципального района на 2020-2024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263 000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263 000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263 000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632401">
        <w:trPr>
          <w:trHeight w:val="40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Развитие муниципальной системы образования Кадыйского муниципального района на 2017-2021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40000 20280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1 344 000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1 324 000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1 324 000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632401">
        <w:trPr>
          <w:trHeight w:val="36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Основные направления кадровой политики в Кадыйском муниципальном районе на 2018-2022 годы</w:t>
            </w:r>
          </w:p>
        </w:tc>
        <w:tc>
          <w:tcPr>
            <w:tcW w:w="1450" w:type="dxa"/>
            <w:tcBorders>
              <w:top w:val="single" w:sz="2" w:space="0" w:color="000000"/>
              <w:left w:val="single" w:sz="2" w:space="0" w:color="000000"/>
              <w:bottom w:val="single" w:sz="2" w:space="0" w:color="000000"/>
              <w:right w:val="single" w:sz="2"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40200 20290</w:t>
            </w:r>
          </w:p>
        </w:tc>
        <w:tc>
          <w:tcPr>
            <w:tcW w:w="710" w:type="dxa"/>
            <w:tcBorders>
              <w:top w:val="single" w:sz="2" w:space="0" w:color="000000"/>
              <w:left w:val="single" w:sz="2" w:space="0" w:color="000000"/>
              <w:bottom w:val="single" w:sz="2" w:space="0" w:color="000000"/>
              <w:right w:val="single" w:sz="2"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172 000</w:t>
            </w:r>
          </w:p>
        </w:tc>
        <w:tc>
          <w:tcPr>
            <w:tcW w:w="1219" w:type="dxa"/>
            <w:tcBorders>
              <w:top w:val="single" w:sz="2" w:space="0" w:color="000000"/>
              <w:left w:val="single" w:sz="2" w:space="0" w:color="000000"/>
              <w:bottom w:val="single" w:sz="2" w:space="0" w:color="000000"/>
              <w:right w:val="single" w:sz="2" w:space="0" w:color="000000"/>
            </w:tcBorders>
            <w:shd w:val="solid" w:color="FFFFFF" w:fill="FFFFCC"/>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172 000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172 000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172 000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Школы-детские сады, школы начальные, неполные </w:t>
            </w:r>
            <w:proofErr w:type="spellStart"/>
            <w:r w:rsidRPr="00960CEC">
              <w:rPr>
                <w:rFonts w:eastAsiaTheme="minorHAnsi"/>
                <w:b/>
                <w:bCs/>
                <w:color w:val="000000"/>
                <w:sz w:val="20"/>
                <w:szCs w:val="20"/>
              </w:rPr>
              <w:t>срекдние</w:t>
            </w:r>
            <w:proofErr w:type="spellEnd"/>
            <w:r w:rsidRPr="00960CEC">
              <w:rPr>
                <w:rFonts w:eastAsiaTheme="minorHAnsi"/>
                <w:b/>
                <w:bCs/>
                <w:color w:val="000000"/>
                <w:sz w:val="20"/>
                <w:szCs w:val="20"/>
              </w:rPr>
              <w:t xml:space="preserve"> и средние</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56 755 130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52 449 388</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42100 00590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9 429 030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9 498 268</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5 479 030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5 548 268</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5 479 030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5 548 268</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3 250 000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3 250 000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3 250 000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3 250 000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 за счет доходов от оказания платных услуг</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42100 00591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1 600 000</w:t>
            </w:r>
          </w:p>
        </w:tc>
      </w:tr>
      <w:tr w:rsidR="00960CEC" w:rsidRPr="00960CEC" w:rsidTr="00632401">
        <w:trPr>
          <w:trHeight w:val="6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42100 72030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45 726 100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41 351 120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45 726 100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41 351 120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45 726 100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41 351 120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Отдых и оздоровление детей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198 000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Организация и обеспечение отдыха и оздоровления  детей в части </w:t>
            </w:r>
            <w:proofErr w:type="spellStart"/>
            <w:r w:rsidRPr="00960CEC">
              <w:rPr>
                <w:rFonts w:eastAsiaTheme="minorHAnsi"/>
                <w:b/>
                <w:bCs/>
                <w:color w:val="000000"/>
                <w:sz w:val="20"/>
                <w:szCs w:val="20"/>
              </w:rPr>
              <w:t>софинансирования</w:t>
            </w:r>
            <w:proofErr w:type="spellEnd"/>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43200 S1020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198 000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198 000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198 000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Проведение мероприятий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1 508 200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1 508 200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43600 71320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754 100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Питание отдельных категорий учащихся муниципальных общеобразовательных организаций за счет средств местного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43600 S1320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754 100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43600 S1320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43600 S1320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754 100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Дополнительное образование детей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3 182 420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3 247 130</w:t>
            </w:r>
          </w:p>
        </w:tc>
      </w:tr>
      <w:tr w:rsidR="00960CEC" w:rsidRPr="00960CEC" w:rsidTr="00632401">
        <w:trPr>
          <w:trHeight w:val="11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r>
      <w:tr w:rsidR="00960CEC" w:rsidRPr="00960CEC" w:rsidTr="00632401">
        <w:trPr>
          <w:trHeight w:val="458"/>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Противодействие терроризму и экстремизму на территории Кадыйского муниципального района на 2020-2024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Учреждения по внешкольной работе с детьми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42300 00000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3 132 420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3 247 130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42300 00590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3 093 720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3 208 430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2 117 720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2 232 430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2 117 720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2 232 430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26 000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 за счет доходов от оказания платных услуг</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42300 00591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38 700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38 700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42300 00591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38 700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38 700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42300 00591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38 700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38 700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 xml:space="preserve">Молодежная политика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159 350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185 724</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Работа с молодежью</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159 350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185 724</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43100 00590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159 350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185 724</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159 350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185 724</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159 350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185 724</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Другие вопросы в области образования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07</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09</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3 748 450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4 215 248</w:t>
            </w:r>
          </w:p>
        </w:tc>
      </w:tr>
      <w:tr w:rsidR="00960CEC" w:rsidRPr="00960CEC" w:rsidTr="00960CEC">
        <w:trPr>
          <w:trHeight w:val="34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Центральный аппарат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775 450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816 468</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00500 00110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775 450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816 468</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775 450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816 468</w:t>
            </w:r>
          </w:p>
        </w:tc>
      </w:tr>
      <w:tr w:rsidR="00960CEC" w:rsidRPr="00960CEC" w:rsidTr="00632401">
        <w:trPr>
          <w:trHeight w:val="12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775 450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816 468</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57 000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r>
      <w:tr w:rsidR="00960CEC" w:rsidRPr="00960CEC" w:rsidTr="00632401">
        <w:trPr>
          <w:trHeight w:val="422"/>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Развитие муниципальной системы образования Кадыйского муниципального района на 2017-2021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40000 20280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57 000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57 000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57 000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Методические кабинеты и централизованные бухгалтерии</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2 916 000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3 398 780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45200 00590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2 916 000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3 398 780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2 069 500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2 552 280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2 069 500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2 552 280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46 500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46 500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36 500</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Культура, кинематография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08</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8 042 630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8 899 443</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Культура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08</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6 526 338</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7 311 864</w:t>
            </w:r>
          </w:p>
        </w:tc>
      </w:tr>
      <w:tr w:rsidR="00960CEC" w:rsidRPr="00960CEC" w:rsidTr="00632401">
        <w:trPr>
          <w:trHeight w:val="20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24 500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632401">
        <w:trPr>
          <w:trHeight w:val="38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Противодействие терроризму и экстремизму на территории Кадыйского муниципального района на 2020-2024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40000 20250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24 500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Учреждения культуры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4 123 308</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4 396 584</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4 019 268</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4 290 584</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3 507 268</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3 778 584</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3 507 268</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3 778 584</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142 000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142 000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130 000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 за счет доходов от оказания платных услуг</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44000 00591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104 040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106 000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28 040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28 040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76 000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Музеи и постоянные выставки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751 430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831 340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44100 00590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731 430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811 340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552 730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624 840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552 730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624 840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162 200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170 000</w:t>
            </w:r>
          </w:p>
        </w:tc>
      </w:tr>
      <w:tr w:rsidR="00960CEC" w:rsidRPr="00960CEC" w:rsidTr="00632401">
        <w:trPr>
          <w:trHeight w:val="14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162 200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170 000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16 500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9 000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7 500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7 500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 за счет доходов от оказания платных услуг</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44100 00591</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Библиотеки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1 627 100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1 883 940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44200 00590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1 627 100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1 883 940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1 421 000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1 677 840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1 421 000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1 677 840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0971F9">
        <w:trPr>
          <w:trHeight w:val="14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Иные закупки товаров, работ и услуг для обеспечения государственных </w:t>
            </w:r>
            <w:r w:rsidRPr="00960CEC">
              <w:rPr>
                <w:rFonts w:eastAsiaTheme="minorHAnsi"/>
                <w:color w:val="000000"/>
                <w:sz w:val="20"/>
                <w:szCs w:val="20"/>
              </w:rPr>
              <w:lastRenderedPageBreak/>
              <w:t>(муниципальных)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lastRenderedPageBreak/>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6 100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6 100</w:t>
            </w:r>
          </w:p>
        </w:tc>
      </w:tr>
      <w:tr w:rsidR="00960CEC" w:rsidRPr="00960CEC" w:rsidTr="00632401">
        <w:trPr>
          <w:trHeight w:val="45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Другие вопросы в области культуры, кинематографии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08</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04</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1 516 292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1 587 579</w:t>
            </w:r>
          </w:p>
        </w:tc>
      </w:tr>
      <w:tr w:rsidR="00960CEC" w:rsidRPr="00960CEC" w:rsidTr="00632401">
        <w:trPr>
          <w:trHeight w:val="27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Центральный аппарат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00500 00000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751 632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780 620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00500 00110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751 632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780 620</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750 632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779 620</w:t>
            </w:r>
          </w:p>
        </w:tc>
      </w:tr>
      <w:tr w:rsidR="00960CEC" w:rsidRPr="00960CEC" w:rsidTr="00632401">
        <w:trPr>
          <w:trHeight w:val="14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750 632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779 620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1 000</w:t>
            </w:r>
          </w:p>
        </w:tc>
      </w:tr>
      <w:tr w:rsidR="00960CEC" w:rsidRPr="00960CEC" w:rsidTr="00960CEC">
        <w:trPr>
          <w:trHeight w:val="44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Методические кабинеты и централизованные бухгалтерии</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764 660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806 959</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Расходы на обеспечение деятельности (оказание услуг) подведомственных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45200 00590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764 660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806 959</w:t>
            </w:r>
          </w:p>
        </w:tc>
      </w:tr>
      <w:tr w:rsidR="00960CEC" w:rsidRPr="00960CEC" w:rsidTr="00960CEC">
        <w:trPr>
          <w:trHeight w:val="79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392 460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434 759</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392 460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434 759</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370 000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2 200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850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2 200</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Социальная политика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1 297 102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1 297 202</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Пенсионное обеспечение</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социальной политики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Муниципальные доплаты к пенсиям</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50200 82020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199 900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Публичные нормативные социальные выплаты гражданам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199 900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Социальное обеспечение населения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10</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1 097 202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1 097 202</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в области социальной политики</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50200 00000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264 800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264 800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Социальная поддержка населения</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50200 82030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132 000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132 000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Публичные нормативные социальные выплаты гражданам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48 000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выплаты населению</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360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84 000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84 000</w:t>
            </w:r>
          </w:p>
        </w:tc>
      </w:tr>
      <w:tr w:rsidR="00960CEC" w:rsidRPr="00960CEC" w:rsidTr="00960CEC">
        <w:trPr>
          <w:trHeight w:val="105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50200 72230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132 800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132 800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132 800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132 800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Публичные нормативные социальные выплаты гражданам</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132 800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132 800</w:t>
            </w:r>
          </w:p>
        </w:tc>
      </w:tr>
      <w:tr w:rsidR="00960CEC" w:rsidRPr="00960CEC" w:rsidTr="00960CEC">
        <w:trPr>
          <w:trHeight w:val="22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Обеспечение жильем молодых семей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62700 00000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832 402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832 402</w:t>
            </w:r>
          </w:p>
        </w:tc>
      </w:tr>
      <w:tr w:rsidR="00960CEC" w:rsidRPr="00960CEC" w:rsidTr="00632401">
        <w:trPr>
          <w:trHeight w:val="408"/>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Обеспечение жильем молодых семей Кадыйского муниципального района на 2019-2021 годы</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62700 L4970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832 402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832 402</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2"/>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832 402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832 402</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Социальные выплаты гражданам, кроме публичных нормативных социальных выплат</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320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832 402</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832 402</w:t>
            </w:r>
          </w:p>
        </w:tc>
      </w:tr>
      <w:tr w:rsidR="00960CEC" w:rsidRPr="00960CEC" w:rsidTr="00960CEC">
        <w:trPr>
          <w:trHeight w:val="25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Физическая культура и спорт</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r>
      <w:tr w:rsidR="00960CEC" w:rsidRPr="00960CEC" w:rsidTr="00960CEC">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Физическая культура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r>
      <w:tr w:rsidR="00960CEC" w:rsidRPr="00960CEC" w:rsidTr="00632401">
        <w:trPr>
          <w:trHeight w:val="16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Развитие физической культуры и спорта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L4953</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185 000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185 000</w:t>
            </w:r>
          </w:p>
        </w:tc>
      </w:tr>
      <w:tr w:rsidR="00960CEC" w:rsidRPr="00960CEC" w:rsidTr="00960CEC">
        <w:trPr>
          <w:trHeight w:val="396"/>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4"/>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240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185 000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185 000</w:t>
            </w:r>
          </w:p>
        </w:tc>
      </w:tr>
      <w:tr w:rsidR="00960CEC" w:rsidRPr="00960CEC" w:rsidTr="00960CEC">
        <w:trPr>
          <w:trHeight w:val="518"/>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Обслуживание государственного и муниципального долга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1 230 000</w:t>
            </w:r>
          </w:p>
        </w:tc>
      </w:tr>
      <w:tr w:rsidR="00960CEC" w:rsidRPr="00960CEC" w:rsidTr="00960CEC">
        <w:trPr>
          <w:trHeight w:val="47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Обслуживание государственного внутреннего и муниципального долга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13</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1 230 000</w:t>
            </w:r>
          </w:p>
        </w:tc>
      </w:tr>
      <w:tr w:rsidR="00960CEC" w:rsidRPr="00960CEC" w:rsidTr="00632401">
        <w:trPr>
          <w:trHeight w:val="168"/>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1 230 000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Управление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1 230 000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Управление муниципальным долгом</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40102 00000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1 230 000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Процентные платежи по муниципальному долгу</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40102 20120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1 230 000</w:t>
            </w:r>
          </w:p>
        </w:tc>
      </w:tr>
      <w:tr w:rsidR="00960CEC" w:rsidRPr="00960CEC" w:rsidTr="00632401">
        <w:trPr>
          <w:trHeight w:val="235"/>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Обслуживание государственного (муниципального) долга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1 230 000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Обслуживание муниципального долга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730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1 230 000</w:t>
            </w:r>
          </w:p>
        </w:tc>
      </w:tr>
      <w:tr w:rsidR="00960CEC" w:rsidRPr="00960CEC" w:rsidTr="00632401">
        <w:trPr>
          <w:trHeight w:val="624"/>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Межбюджетные трансферты общего характера бюджетам бюджетной системы Российской Федерации</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00</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9 200 000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9 300 000</w:t>
            </w:r>
          </w:p>
        </w:tc>
      </w:tr>
      <w:tr w:rsidR="00960CEC" w:rsidRPr="00960CEC" w:rsidTr="00960CEC">
        <w:trPr>
          <w:trHeight w:val="70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01</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5 173 000</w:t>
            </w:r>
          </w:p>
        </w:tc>
      </w:tr>
      <w:tr w:rsidR="00960CEC" w:rsidRPr="00960CEC" w:rsidTr="00632401">
        <w:trPr>
          <w:trHeight w:val="263"/>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5 173 000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Управление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5 173 000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Совершенствование межбюджетных отношений в Кадыйском муниципальном районе</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40101 00000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5 173 000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Дотации на выравнивание бюджетной обеспеченности поселений</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40101 70010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5 173 000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Межбюджетные трансферты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5 173 000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Дотации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510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4 932 000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5 173 000</w:t>
            </w:r>
          </w:p>
        </w:tc>
      </w:tr>
      <w:tr w:rsidR="00960CEC" w:rsidRPr="00960CEC" w:rsidTr="00960CEC">
        <w:trPr>
          <w:trHeight w:val="47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Прочие межбюджетные трансферты общего характера</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14</w:t>
            </w: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03</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4 127 000</w:t>
            </w:r>
          </w:p>
        </w:tc>
      </w:tr>
      <w:tr w:rsidR="00960CEC" w:rsidRPr="00960CEC" w:rsidTr="00632401">
        <w:trPr>
          <w:trHeight w:val="119"/>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Мероприятия по реализации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40000 00000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4 127 000</w:t>
            </w:r>
          </w:p>
        </w:tc>
      </w:tr>
      <w:tr w:rsidR="00960CEC" w:rsidRPr="00960CEC" w:rsidTr="00960CEC">
        <w:trPr>
          <w:trHeight w:val="63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Управление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40100 00000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4 127 000</w:t>
            </w:r>
          </w:p>
        </w:tc>
      </w:tr>
      <w:tr w:rsidR="00960CEC" w:rsidRPr="00960CEC" w:rsidTr="00960CEC">
        <w:trPr>
          <w:trHeight w:val="420"/>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 w:type="dxa"/>
            <w:gridSpan w:val="3"/>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Совершенствование межбюджетных отношений в Кадыйском муниципальном районе</w:t>
            </w: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40101 00000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4 127 000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Иные межбюджетные трансферты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40101 73010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4 127 000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 xml:space="preserve">Межбюджетные трансферты </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40101 73010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4 127 000</w:t>
            </w:r>
          </w:p>
        </w:tc>
      </w:tr>
      <w:tr w:rsidR="00960CEC" w:rsidRPr="00960CEC" w:rsidTr="00960CEC">
        <w:trPr>
          <w:trHeight w:val="211"/>
        </w:trPr>
        <w:tc>
          <w:tcPr>
            <w:tcW w:w="134" w:type="dxa"/>
            <w:tcBorders>
              <w:top w:val="nil"/>
              <w:left w:val="nil"/>
              <w:bottom w:val="nil"/>
              <w:right w:val="single" w:sz="1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4385" w:type="dxa"/>
            <w:tcBorders>
              <w:top w:val="single" w:sz="2" w:space="0" w:color="000000"/>
              <w:left w:val="single" w:sz="12" w:space="0" w:color="000000"/>
              <w:bottom w:val="single" w:sz="2" w:space="0" w:color="000000"/>
              <w:right w:val="single" w:sz="2" w:space="0" w:color="000000"/>
            </w:tcBorders>
          </w:tcPr>
          <w:p w:rsidR="00960CEC" w:rsidRPr="00960CEC" w:rsidRDefault="00960CEC">
            <w:pPr>
              <w:autoSpaceDE w:val="0"/>
              <w:autoSpaceDN w:val="0"/>
              <w:adjustRightInd w:val="0"/>
              <w:jc w:val="left"/>
              <w:rPr>
                <w:rFonts w:eastAsiaTheme="minorHAnsi"/>
                <w:color w:val="000000"/>
                <w:sz w:val="20"/>
                <w:szCs w:val="20"/>
              </w:rPr>
            </w:pPr>
            <w:r w:rsidRPr="00960CEC">
              <w:rPr>
                <w:rFonts w:eastAsiaTheme="minorHAnsi"/>
                <w:color w:val="000000"/>
                <w:sz w:val="20"/>
                <w:szCs w:val="20"/>
              </w:rPr>
              <w:t>Иные межбюджетные трансферты</w:t>
            </w:r>
          </w:p>
        </w:tc>
        <w:tc>
          <w:tcPr>
            <w:tcW w:w="631"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40101 73010</w:t>
            </w:r>
          </w:p>
        </w:tc>
        <w:tc>
          <w:tcPr>
            <w:tcW w:w="710"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540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4 268 000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color w:val="000000"/>
                <w:sz w:val="20"/>
                <w:szCs w:val="20"/>
              </w:rPr>
            </w:pPr>
            <w:r w:rsidRPr="00960CEC">
              <w:rPr>
                <w:rFonts w:eastAsiaTheme="minorHAnsi"/>
                <w:color w:val="000000"/>
                <w:sz w:val="20"/>
                <w:szCs w:val="20"/>
              </w:rPr>
              <w:t>4 127 000</w:t>
            </w:r>
          </w:p>
        </w:tc>
      </w:tr>
      <w:tr w:rsidR="00960CEC" w:rsidRPr="00960CEC" w:rsidTr="000971F9">
        <w:trPr>
          <w:trHeight w:val="194"/>
        </w:trPr>
        <w:tc>
          <w:tcPr>
            <w:tcW w:w="134" w:type="dxa"/>
            <w:tcBorders>
              <w:top w:val="nil"/>
              <w:left w:val="nil"/>
              <w:bottom w:val="nil"/>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4385" w:type="dxa"/>
            <w:tcBorders>
              <w:top w:val="single" w:sz="2" w:space="0" w:color="000000"/>
              <w:left w:val="single" w:sz="2" w:space="0" w:color="000000"/>
              <w:bottom w:val="single" w:sz="2" w:space="0" w:color="000000"/>
              <w:right w:val="nil"/>
            </w:tcBorders>
          </w:tcPr>
          <w:p w:rsidR="00960CEC" w:rsidRPr="00960CEC" w:rsidRDefault="00960CEC">
            <w:pPr>
              <w:autoSpaceDE w:val="0"/>
              <w:autoSpaceDN w:val="0"/>
              <w:adjustRightInd w:val="0"/>
              <w:jc w:val="left"/>
              <w:rPr>
                <w:rFonts w:eastAsiaTheme="minorHAnsi"/>
                <w:b/>
                <w:bCs/>
                <w:color w:val="000000"/>
                <w:sz w:val="20"/>
                <w:szCs w:val="20"/>
              </w:rPr>
            </w:pPr>
            <w:r w:rsidRPr="00960CEC">
              <w:rPr>
                <w:rFonts w:eastAsiaTheme="minorHAnsi"/>
                <w:b/>
                <w:bCs/>
                <w:color w:val="000000"/>
                <w:sz w:val="20"/>
                <w:szCs w:val="20"/>
              </w:rPr>
              <w:t>ИТОГО:</w:t>
            </w:r>
          </w:p>
        </w:tc>
        <w:tc>
          <w:tcPr>
            <w:tcW w:w="631" w:type="dxa"/>
            <w:tcBorders>
              <w:top w:val="single" w:sz="2" w:space="0" w:color="000000"/>
              <w:left w:val="nil"/>
              <w:bottom w:val="single" w:sz="2" w:space="0" w:color="000000"/>
              <w:right w:val="nil"/>
            </w:tcBorders>
          </w:tcPr>
          <w:p w:rsidR="00960CEC" w:rsidRPr="00960CEC" w:rsidRDefault="00960CEC">
            <w:pPr>
              <w:autoSpaceDE w:val="0"/>
              <w:autoSpaceDN w:val="0"/>
              <w:adjustRightInd w:val="0"/>
              <w:jc w:val="right"/>
              <w:rPr>
                <w:rFonts w:eastAsiaTheme="minorHAnsi"/>
                <w:b/>
                <w:bCs/>
                <w:color w:val="000000"/>
                <w:sz w:val="20"/>
                <w:szCs w:val="20"/>
              </w:rPr>
            </w:pPr>
          </w:p>
        </w:tc>
        <w:tc>
          <w:tcPr>
            <w:tcW w:w="658" w:type="dxa"/>
            <w:tcBorders>
              <w:top w:val="single" w:sz="2" w:space="0" w:color="000000"/>
              <w:left w:val="nil"/>
              <w:bottom w:val="single" w:sz="2" w:space="0" w:color="000000"/>
              <w:right w:val="nil"/>
            </w:tcBorders>
          </w:tcPr>
          <w:p w:rsidR="00960CEC" w:rsidRPr="00960CEC" w:rsidRDefault="00960CEC">
            <w:pPr>
              <w:autoSpaceDE w:val="0"/>
              <w:autoSpaceDN w:val="0"/>
              <w:adjustRightInd w:val="0"/>
              <w:jc w:val="right"/>
              <w:rPr>
                <w:rFonts w:eastAsiaTheme="minorHAnsi"/>
                <w:b/>
                <w:bCs/>
                <w:color w:val="000000"/>
                <w:sz w:val="20"/>
                <w:szCs w:val="20"/>
              </w:rPr>
            </w:pPr>
          </w:p>
        </w:tc>
        <w:tc>
          <w:tcPr>
            <w:tcW w:w="1450" w:type="dxa"/>
            <w:tcBorders>
              <w:top w:val="single" w:sz="2" w:space="0" w:color="000000"/>
              <w:left w:val="nil"/>
              <w:bottom w:val="single" w:sz="2" w:space="0" w:color="000000"/>
              <w:right w:val="nil"/>
            </w:tcBorders>
          </w:tcPr>
          <w:p w:rsidR="00960CEC" w:rsidRPr="00960CEC" w:rsidRDefault="00960CEC">
            <w:pPr>
              <w:autoSpaceDE w:val="0"/>
              <w:autoSpaceDN w:val="0"/>
              <w:adjustRightInd w:val="0"/>
              <w:jc w:val="right"/>
              <w:rPr>
                <w:rFonts w:eastAsiaTheme="minorHAnsi"/>
                <w:b/>
                <w:bCs/>
                <w:color w:val="000000"/>
                <w:sz w:val="20"/>
                <w:szCs w:val="20"/>
              </w:rPr>
            </w:pPr>
          </w:p>
        </w:tc>
        <w:tc>
          <w:tcPr>
            <w:tcW w:w="710" w:type="dxa"/>
            <w:tcBorders>
              <w:top w:val="single" w:sz="2" w:space="0" w:color="000000"/>
              <w:left w:val="nil"/>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124 797 100</w:t>
            </w:r>
          </w:p>
        </w:tc>
        <w:tc>
          <w:tcPr>
            <w:tcW w:w="1219" w:type="dxa"/>
            <w:tcBorders>
              <w:top w:val="single" w:sz="2" w:space="0" w:color="000000"/>
              <w:left w:val="single" w:sz="2" w:space="0" w:color="000000"/>
              <w:bottom w:val="single" w:sz="2" w:space="0" w:color="000000"/>
              <w:right w:val="single" w:sz="2" w:space="0" w:color="000000"/>
            </w:tcBorders>
          </w:tcPr>
          <w:p w:rsidR="00960CEC" w:rsidRPr="00960CEC" w:rsidRDefault="00960CEC">
            <w:pPr>
              <w:autoSpaceDE w:val="0"/>
              <w:autoSpaceDN w:val="0"/>
              <w:adjustRightInd w:val="0"/>
              <w:jc w:val="right"/>
              <w:rPr>
                <w:rFonts w:eastAsiaTheme="minorHAnsi"/>
                <w:b/>
                <w:bCs/>
                <w:color w:val="000000"/>
                <w:sz w:val="20"/>
                <w:szCs w:val="20"/>
              </w:rPr>
            </w:pPr>
            <w:r w:rsidRPr="00960CEC">
              <w:rPr>
                <w:rFonts w:eastAsiaTheme="minorHAnsi"/>
                <w:b/>
                <w:bCs/>
                <w:color w:val="000000"/>
                <w:sz w:val="20"/>
                <w:szCs w:val="20"/>
              </w:rPr>
              <w:t>118 460 094</w:t>
            </w:r>
          </w:p>
        </w:tc>
      </w:tr>
    </w:tbl>
    <w:p w:rsidR="00960CEC" w:rsidRDefault="00960CEC" w:rsidP="00960CEC">
      <w:pPr>
        <w:rPr>
          <w:sz w:val="20"/>
          <w:szCs w:val="20"/>
        </w:rPr>
      </w:pPr>
    </w:p>
    <w:p w:rsidR="00632401" w:rsidRPr="00632401" w:rsidRDefault="00632401" w:rsidP="00632401">
      <w:pPr>
        <w:jc w:val="right"/>
        <w:rPr>
          <w:sz w:val="20"/>
          <w:szCs w:val="20"/>
        </w:rPr>
      </w:pPr>
      <w:r w:rsidRPr="00632401">
        <w:rPr>
          <w:sz w:val="20"/>
          <w:szCs w:val="20"/>
        </w:rPr>
        <w:t xml:space="preserve">                                                                                                                               Приложение № 5</w:t>
      </w:r>
    </w:p>
    <w:p w:rsidR="00632401" w:rsidRPr="00632401" w:rsidRDefault="00632401" w:rsidP="00632401">
      <w:pPr>
        <w:jc w:val="right"/>
        <w:rPr>
          <w:sz w:val="20"/>
          <w:szCs w:val="20"/>
        </w:rPr>
      </w:pPr>
      <w:r w:rsidRPr="00632401">
        <w:rPr>
          <w:sz w:val="20"/>
          <w:szCs w:val="20"/>
        </w:rPr>
        <w:t xml:space="preserve">                                                                                                              к решению Собрания депутатов</w:t>
      </w:r>
    </w:p>
    <w:p w:rsidR="00632401" w:rsidRPr="00632401" w:rsidRDefault="00632401" w:rsidP="00632401">
      <w:pPr>
        <w:jc w:val="right"/>
        <w:rPr>
          <w:sz w:val="20"/>
          <w:szCs w:val="20"/>
        </w:rPr>
      </w:pPr>
      <w:r w:rsidRPr="00632401">
        <w:rPr>
          <w:sz w:val="20"/>
          <w:szCs w:val="20"/>
        </w:rPr>
        <w:t>Кадыйского муниципального района</w:t>
      </w:r>
    </w:p>
    <w:p w:rsidR="00632401" w:rsidRPr="00632401" w:rsidRDefault="00632401" w:rsidP="00632401">
      <w:pPr>
        <w:jc w:val="right"/>
        <w:rPr>
          <w:sz w:val="20"/>
          <w:szCs w:val="20"/>
        </w:rPr>
      </w:pPr>
      <w:r w:rsidRPr="00632401">
        <w:rPr>
          <w:sz w:val="20"/>
          <w:szCs w:val="20"/>
        </w:rPr>
        <w:t xml:space="preserve">                                                                                                              №   435   от  26   июня 2020 года</w:t>
      </w:r>
    </w:p>
    <w:p w:rsidR="00632401" w:rsidRPr="00632401" w:rsidRDefault="00632401" w:rsidP="00632401">
      <w:pPr>
        <w:rPr>
          <w:sz w:val="20"/>
          <w:szCs w:val="20"/>
        </w:rPr>
      </w:pPr>
    </w:p>
    <w:p w:rsidR="00632401" w:rsidRPr="00632401" w:rsidRDefault="00632401" w:rsidP="00632401">
      <w:pPr>
        <w:rPr>
          <w:sz w:val="20"/>
          <w:szCs w:val="20"/>
        </w:rPr>
      </w:pPr>
    </w:p>
    <w:p w:rsidR="00632401" w:rsidRPr="00632401" w:rsidRDefault="00632401" w:rsidP="00632401">
      <w:pPr>
        <w:pStyle w:val="2"/>
        <w:jc w:val="center"/>
        <w:rPr>
          <w:rFonts w:ascii="Times New Roman" w:eastAsia="Times New Roman" w:hAnsi="Times New Roman" w:cs="Times New Roman"/>
          <w:b w:val="0"/>
          <w:color w:val="auto"/>
          <w:sz w:val="20"/>
          <w:szCs w:val="20"/>
        </w:rPr>
      </w:pPr>
      <w:proofErr w:type="gramStart"/>
      <w:r w:rsidRPr="00632401">
        <w:rPr>
          <w:rFonts w:ascii="Times New Roman" w:eastAsia="Times New Roman" w:hAnsi="Times New Roman" w:cs="Times New Roman"/>
          <w:b w:val="0"/>
          <w:color w:val="auto"/>
          <w:sz w:val="20"/>
          <w:szCs w:val="20"/>
        </w:rPr>
        <w:t>Р</w:t>
      </w:r>
      <w:proofErr w:type="gramEnd"/>
      <w:r w:rsidRPr="00632401">
        <w:rPr>
          <w:rFonts w:ascii="Times New Roman" w:eastAsia="Times New Roman" w:hAnsi="Times New Roman" w:cs="Times New Roman"/>
          <w:b w:val="0"/>
          <w:color w:val="auto"/>
          <w:sz w:val="20"/>
          <w:szCs w:val="20"/>
        </w:rPr>
        <w:t xml:space="preserve"> а с </w:t>
      </w:r>
      <w:proofErr w:type="spellStart"/>
      <w:r w:rsidRPr="00632401">
        <w:rPr>
          <w:rFonts w:ascii="Times New Roman" w:eastAsia="Times New Roman" w:hAnsi="Times New Roman" w:cs="Times New Roman"/>
          <w:b w:val="0"/>
          <w:color w:val="auto"/>
          <w:sz w:val="20"/>
          <w:szCs w:val="20"/>
        </w:rPr>
        <w:t>п</w:t>
      </w:r>
      <w:proofErr w:type="spellEnd"/>
      <w:r w:rsidRPr="00632401">
        <w:rPr>
          <w:rFonts w:ascii="Times New Roman" w:eastAsia="Times New Roman" w:hAnsi="Times New Roman" w:cs="Times New Roman"/>
          <w:b w:val="0"/>
          <w:color w:val="auto"/>
          <w:sz w:val="20"/>
          <w:szCs w:val="20"/>
        </w:rPr>
        <w:t xml:space="preserve"> </w:t>
      </w:r>
      <w:proofErr w:type="spellStart"/>
      <w:r w:rsidRPr="00632401">
        <w:rPr>
          <w:rFonts w:ascii="Times New Roman" w:eastAsia="Times New Roman" w:hAnsi="Times New Roman" w:cs="Times New Roman"/>
          <w:b w:val="0"/>
          <w:color w:val="auto"/>
          <w:sz w:val="20"/>
          <w:szCs w:val="20"/>
        </w:rPr>
        <w:t>р</w:t>
      </w:r>
      <w:proofErr w:type="spellEnd"/>
      <w:r w:rsidRPr="00632401">
        <w:rPr>
          <w:rFonts w:ascii="Times New Roman" w:eastAsia="Times New Roman" w:hAnsi="Times New Roman" w:cs="Times New Roman"/>
          <w:b w:val="0"/>
          <w:color w:val="auto"/>
          <w:sz w:val="20"/>
          <w:szCs w:val="20"/>
        </w:rPr>
        <w:t xml:space="preserve"> е </w:t>
      </w:r>
      <w:proofErr w:type="spellStart"/>
      <w:r w:rsidRPr="00632401">
        <w:rPr>
          <w:rFonts w:ascii="Times New Roman" w:eastAsia="Times New Roman" w:hAnsi="Times New Roman" w:cs="Times New Roman"/>
          <w:b w:val="0"/>
          <w:color w:val="auto"/>
          <w:sz w:val="20"/>
          <w:szCs w:val="20"/>
        </w:rPr>
        <w:t>д</w:t>
      </w:r>
      <w:proofErr w:type="spellEnd"/>
      <w:r w:rsidRPr="00632401">
        <w:rPr>
          <w:rFonts w:ascii="Times New Roman" w:eastAsia="Times New Roman" w:hAnsi="Times New Roman" w:cs="Times New Roman"/>
          <w:b w:val="0"/>
          <w:color w:val="auto"/>
          <w:sz w:val="20"/>
          <w:szCs w:val="20"/>
        </w:rPr>
        <w:t xml:space="preserve"> е л е </w:t>
      </w:r>
      <w:proofErr w:type="spellStart"/>
      <w:r w:rsidRPr="00632401">
        <w:rPr>
          <w:rFonts w:ascii="Times New Roman" w:eastAsia="Times New Roman" w:hAnsi="Times New Roman" w:cs="Times New Roman"/>
          <w:b w:val="0"/>
          <w:color w:val="auto"/>
          <w:sz w:val="20"/>
          <w:szCs w:val="20"/>
        </w:rPr>
        <w:t>н</w:t>
      </w:r>
      <w:proofErr w:type="spellEnd"/>
      <w:r w:rsidRPr="00632401">
        <w:rPr>
          <w:rFonts w:ascii="Times New Roman" w:eastAsia="Times New Roman" w:hAnsi="Times New Roman" w:cs="Times New Roman"/>
          <w:b w:val="0"/>
          <w:color w:val="auto"/>
          <w:sz w:val="20"/>
          <w:szCs w:val="20"/>
        </w:rPr>
        <w:t xml:space="preserve"> и е</w:t>
      </w:r>
    </w:p>
    <w:p w:rsidR="00632401" w:rsidRPr="00632401" w:rsidRDefault="00632401" w:rsidP="00632401">
      <w:pPr>
        <w:jc w:val="center"/>
        <w:rPr>
          <w:b/>
          <w:sz w:val="20"/>
          <w:szCs w:val="20"/>
        </w:rPr>
      </w:pPr>
      <w:r w:rsidRPr="00632401">
        <w:rPr>
          <w:b/>
          <w:sz w:val="20"/>
          <w:szCs w:val="20"/>
        </w:rPr>
        <w:t xml:space="preserve">Иные межбюджетные трансферты бюджетам  поселений </w:t>
      </w:r>
    </w:p>
    <w:p w:rsidR="00632401" w:rsidRPr="00632401" w:rsidRDefault="00632401" w:rsidP="00632401">
      <w:pPr>
        <w:jc w:val="center"/>
        <w:rPr>
          <w:b/>
          <w:sz w:val="20"/>
          <w:szCs w:val="20"/>
        </w:rPr>
      </w:pPr>
      <w:r w:rsidRPr="00632401">
        <w:rPr>
          <w:b/>
          <w:sz w:val="20"/>
          <w:szCs w:val="20"/>
        </w:rPr>
        <w:t xml:space="preserve"> из бюджета  муниципального района на 2020 год</w:t>
      </w:r>
    </w:p>
    <w:p w:rsidR="00632401" w:rsidRPr="00632401" w:rsidRDefault="00632401" w:rsidP="00632401">
      <w:pPr>
        <w:jc w:val="center"/>
        <w:rPr>
          <w:b/>
          <w:sz w:val="20"/>
          <w:szCs w:val="20"/>
        </w:rPr>
      </w:pPr>
    </w:p>
    <w:tbl>
      <w:tblPr>
        <w:tblW w:w="10283" w:type="dxa"/>
        <w:tblInd w:w="187" w:type="dxa"/>
        <w:tblLayout w:type="fixed"/>
        <w:tblLook w:val="0000"/>
      </w:tblPr>
      <w:tblGrid>
        <w:gridCol w:w="6633"/>
        <w:gridCol w:w="3650"/>
      </w:tblGrid>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pStyle w:val="3"/>
              <w:snapToGrid w:val="0"/>
              <w:rPr>
                <w:rFonts w:ascii="Times New Roman" w:eastAsia="Times New Roman" w:hAnsi="Times New Roman" w:cs="Times New Roman"/>
                <w:b w:val="0"/>
                <w:color w:val="auto"/>
                <w:sz w:val="20"/>
                <w:szCs w:val="20"/>
              </w:rPr>
            </w:pPr>
            <w:r w:rsidRPr="00632401">
              <w:rPr>
                <w:rFonts w:ascii="Times New Roman" w:eastAsia="Times New Roman" w:hAnsi="Times New Roman" w:cs="Times New Roman"/>
                <w:b w:val="0"/>
                <w:color w:val="auto"/>
                <w:sz w:val="20"/>
                <w:szCs w:val="20"/>
              </w:rPr>
              <w:t>Наименование поселений Кадыйского района</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rPr>
              <w:t>Сумма  руб.</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rPr>
            </w:pPr>
            <w:r w:rsidRPr="00632401">
              <w:rPr>
                <w:sz w:val="20"/>
                <w:szCs w:val="20"/>
              </w:rPr>
              <w:t>Кадыйский район:</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rPr>
              <w:t>5032</w:t>
            </w:r>
            <w:r w:rsidRPr="00632401">
              <w:rPr>
                <w:sz w:val="20"/>
                <w:szCs w:val="20"/>
                <w:lang w:val="en-US"/>
              </w:rPr>
              <w:t> 000</w:t>
            </w:r>
          </w:p>
        </w:tc>
      </w:tr>
      <w:tr w:rsidR="00632401" w:rsidRPr="00632401" w:rsidTr="00632401">
        <w:trPr>
          <w:trHeight w:val="283"/>
        </w:trPr>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lang w:val="en-US"/>
              </w:rPr>
            </w:pPr>
            <w:r w:rsidRPr="00632401">
              <w:rPr>
                <w:sz w:val="20"/>
                <w:szCs w:val="20"/>
              </w:rPr>
              <w:t>Пос. Кадый</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lang w:val="en-US"/>
              </w:rPr>
              <w:t>0</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lang w:val="en-US"/>
              </w:rPr>
            </w:pPr>
            <w:proofErr w:type="spellStart"/>
            <w:r w:rsidRPr="00632401">
              <w:rPr>
                <w:sz w:val="20"/>
                <w:szCs w:val="20"/>
              </w:rPr>
              <w:t>Вешкинское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lang w:val="en-US"/>
              </w:rPr>
              <w:t>579 000</w:t>
            </w:r>
          </w:p>
        </w:tc>
      </w:tr>
      <w:tr w:rsidR="00632401" w:rsidRPr="00632401" w:rsidTr="00632401">
        <w:trPr>
          <w:trHeight w:val="281"/>
        </w:trPr>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lang w:val="en-US"/>
              </w:rPr>
            </w:pPr>
            <w:proofErr w:type="spellStart"/>
            <w:r w:rsidRPr="00632401">
              <w:rPr>
                <w:sz w:val="20"/>
                <w:szCs w:val="20"/>
              </w:rPr>
              <w:t>Екатеринкинское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lang w:val="en-US"/>
              </w:rPr>
              <w:t>694 000</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rPr>
            </w:pPr>
            <w:proofErr w:type="spellStart"/>
            <w:r w:rsidRPr="00632401">
              <w:rPr>
                <w:sz w:val="20"/>
                <w:szCs w:val="20"/>
              </w:rPr>
              <w:t>Завражное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rPr>
              <w:t>8</w:t>
            </w:r>
            <w:r w:rsidRPr="00632401">
              <w:rPr>
                <w:sz w:val="20"/>
                <w:szCs w:val="20"/>
                <w:lang w:val="en-US"/>
              </w:rPr>
              <w:t>47 000</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rPr>
            </w:pPr>
            <w:proofErr w:type="spellStart"/>
            <w:r w:rsidRPr="00632401">
              <w:rPr>
                <w:sz w:val="20"/>
                <w:szCs w:val="20"/>
              </w:rPr>
              <w:t>Паньковское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rPr>
              <w:t>1 109</w:t>
            </w:r>
            <w:r w:rsidRPr="00632401">
              <w:rPr>
                <w:sz w:val="20"/>
                <w:szCs w:val="20"/>
                <w:lang w:val="en-US"/>
              </w:rPr>
              <w:t> 000</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lang w:val="en-US"/>
              </w:rPr>
            </w:pPr>
            <w:proofErr w:type="spellStart"/>
            <w:r w:rsidRPr="00632401">
              <w:rPr>
                <w:sz w:val="20"/>
                <w:szCs w:val="20"/>
              </w:rPr>
              <w:t>Селищенское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lang w:val="en-US"/>
              </w:rPr>
              <w:t>194 000</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rPr>
            </w:pPr>
            <w:proofErr w:type="spellStart"/>
            <w:r w:rsidRPr="00632401">
              <w:rPr>
                <w:sz w:val="20"/>
                <w:szCs w:val="20"/>
              </w:rPr>
              <w:t>Столпинское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rPr>
              <w:t>680</w:t>
            </w:r>
            <w:r w:rsidRPr="00632401">
              <w:rPr>
                <w:sz w:val="20"/>
                <w:szCs w:val="20"/>
                <w:lang w:val="en-US"/>
              </w:rPr>
              <w:t> 000</w:t>
            </w:r>
          </w:p>
        </w:tc>
      </w:tr>
      <w:tr w:rsidR="00632401" w:rsidRPr="00632401" w:rsidTr="00632401">
        <w:tc>
          <w:tcPr>
            <w:tcW w:w="6633" w:type="dxa"/>
            <w:tcBorders>
              <w:top w:val="single" w:sz="4" w:space="0" w:color="000000"/>
              <w:left w:val="single" w:sz="4" w:space="0" w:color="000000"/>
              <w:bottom w:val="single" w:sz="4" w:space="0" w:color="000000"/>
            </w:tcBorders>
            <w:shd w:val="clear" w:color="auto" w:fill="auto"/>
          </w:tcPr>
          <w:p w:rsidR="00632401" w:rsidRPr="00632401" w:rsidRDefault="00632401" w:rsidP="000971F9">
            <w:pPr>
              <w:snapToGrid w:val="0"/>
              <w:rPr>
                <w:sz w:val="20"/>
                <w:szCs w:val="20"/>
              </w:rPr>
            </w:pPr>
            <w:proofErr w:type="spellStart"/>
            <w:r w:rsidRPr="00632401">
              <w:rPr>
                <w:sz w:val="20"/>
                <w:szCs w:val="20"/>
              </w:rPr>
              <w:t>Чернышевское</w:t>
            </w:r>
            <w:proofErr w:type="spellEnd"/>
            <w:r w:rsidRPr="00632401">
              <w:rPr>
                <w:sz w:val="20"/>
                <w:szCs w:val="20"/>
              </w:rPr>
              <w:t xml:space="preserve"> сельское поселение</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rsidR="00632401" w:rsidRPr="00632401" w:rsidRDefault="00632401" w:rsidP="000971F9">
            <w:pPr>
              <w:snapToGrid w:val="0"/>
              <w:jc w:val="center"/>
              <w:rPr>
                <w:sz w:val="20"/>
                <w:szCs w:val="20"/>
              </w:rPr>
            </w:pPr>
            <w:r w:rsidRPr="00632401">
              <w:rPr>
                <w:sz w:val="20"/>
                <w:szCs w:val="20"/>
              </w:rPr>
              <w:t>9</w:t>
            </w:r>
            <w:r w:rsidRPr="00632401">
              <w:rPr>
                <w:sz w:val="20"/>
                <w:szCs w:val="20"/>
                <w:lang w:val="en-US"/>
              </w:rPr>
              <w:t>29 000</w:t>
            </w:r>
          </w:p>
        </w:tc>
      </w:tr>
    </w:tbl>
    <w:p w:rsidR="00632401" w:rsidRPr="00632401" w:rsidRDefault="00632401" w:rsidP="00632401">
      <w:pPr>
        <w:rPr>
          <w:sz w:val="20"/>
          <w:szCs w:val="20"/>
        </w:rPr>
      </w:pPr>
    </w:p>
    <w:p w:rsidR="009455F5" w:rsidRDefault="009455F5" w:rsidP="00960CEC">
      <w:pPr>
        <w:rPr>
          <w:sz w:val="20"/>
          <w:szCs w:val="20"/>
        </w:rPr>
      </w:pPr>
    </w:p>
    <w:p w:rsidR="000971F9" w:rsidRDefault="000971F9" w:rsidP="009455F5">
      <w:pPr>
        <w:tabs>
          <w:tab w:val="left" w:pos="5558"/>
        </w:tabs>
        <w:jc w:val="center"/>
        <w:rPr>
          <w:sz w:val="20"/>
          <w:szCs w:val="20"/>
        </w:rPr>
      </w:pPr>
    </w:p>
    <w:p w:rsidR="009455F5" w:rsidRPr="009455F5" w:rsidRDefault="009455F5" w:rsidP="009455F5">
      <w:pPr>
        <w:tabs>
          <w:tab w:val="left" w:pos="5558"/>
        </w:tabs>
        <w:jc w:val="center"/>
        <w:rPr>
          <w:sz w:val="20"/>
          <w:szCs w:val="20"/>
        </w:rPr>
      </w:pPr>
      <w:r w:rsidRPr="009455F5">
        <w:rPr>
          <w:sz w:val="20"/>
          <w:szCs w:val="20"/>
        </w:rPr>
        <w:lastRenderedPageBreak/>
        <w:t>РОССИЙСКАЯ ФЕДЕРАЦИЯ</w:t>
      </w:r>
    </w:p>
    <w:p w:rsidR="009455F5" w:rsidRPr="009455F5" w:rsidRDefault="009455F5" w:rsidP="009455F5">
      <w:pPr>
        <w:tabs>
          <w:tab w:val="left" w:pos="5558"/>
        </w:tabs>
        <w:jc w:val="center"/>
        <w:rPr>
          <w:sz w:val="20"/>
          <w:szCs w:val="20"/>
        </w:rPr>
      </w:pPr>
      <w:r w:rsidRPr="009455F5">
        <w:rPr>
          <w:sz w:val="20"/>
          <w:szCs w:val="20"/>
        </w:rPr>
        <w:t>КОСТРОМСКАЯ ОБЛАСТЬ</w:t>
      </w:r>
    </w:p>
    <w:p w:rsidR="009455F5" w:rsidRPr="009455F5" w:rsidRDefault="009455F5" w:rsidP="009455F5">
      <w:pPr>
        <w:tabs>
          <w:tab w:val="left" w:pos="5558"/>
        </w:tabs>
        <w:jc w:val="center"/>
        <w:rPr>
          <w:sz w:val="20"/>
          <w:szCs w:val="20"/>
        </w:rPr>
      </w:pPr>
      <w:r w:rsidRPr="009455F5">
        <w:rPr>
          <w:sz w:val="20"/>
          <w:szCs w:val="20"/>
        </w:rPr>
        <w:t>СОБРАНИЕ ДЕПУТАТОВ КАДЫЙСКОГО  МУНИЦИПАЛЬНОГО РАЙОНА</w:t>
      </w:r>
    </w:p>
    <w:p w:rsidR="009455F5" w:rsidRPr="009455F5" w:rsidRDefault="009455F5" w:rsidP="009455F5">
      <w:pPr>
        <w:tabs>
          <w:tab w:val="left" w:pos="5558"/>
        </w:tabs>
        <w:rPr>
          <w:sz w:val="20"/>
          <w:szCs w:val="20"/>
        </w:rPr>
      </w:pPr>
    </w:p>
    <w:p w:rsidR="009455F5" w:rsidRPr="009455F5" w:rsidRDefault="009455F5" w:rsidP="009455F5">
      <w:pPr>
        <w:tabs>
          <w:tab w:val="left" w:pos="5558"/>
        </w:tabs>
        <w:jc w:val="center"/>
        <w:rPr>
          <w:sz w:val="20"/>
          <w:szCs w:val="20"/>
        </w:rPr>
      </w:pPr>
      <w:proofErr w:type="gramStart"/>
      <w:r w:rsidRPr="009455F5">
        <w:rPr>
          <w:sz w:val="20"/>
          <w:szCs w:val="20"/>
        </w:rPr>
        <w:t>Р</w:t>
      </w:r>
      <w:proofErr w:type="gramEnd"/>
      <w:r w:rsidRPr="009455F5">
        <w:rPr>
          <w:sz w:val="20"/>
          <w:szCs w:val="20"/>
        </w:rPr>
        <w:t xml:space="preserve"> Е Ш Е Н И Е</w:t>
      </w:r>
    </w:p>
    <w:p w:rsidR="009455F5" w:rsidRPr="009455F5" w:rsidRDefault="009455F5" w:rsidP="009455F5">
      <w:pPr>
        <w:tabs>
          <w:tab w:val="left" w:pos="5558"/>
        </w:tabs>
        <w:rPr>
          <w:sz w:val="20"/>
          <w:szCs w:val="20"/>
        </w:rPr>
      </w:pPr>
      <w:r w:rsidRPr="009455F5">
        <w:rPr>
          <w:sz w:val="20"/>
          <w:szCs w:val="20"/>
        </w:rPr>
        <w:t xml:space="preserve">от  « 26» июня  2020 г.                                                                                 </w:t>
      </w:r>
      <w:r>
        <w:rPr>
          <w:sz w:val="20"/>
          <w:szCs w:val="20"/>
        </w:rPr>
        <w:t xml:space="preserve">                                                                 </w:t>
      </w:r>
      <w:r w:rsidRPr="009455F5">
        <w:rPr>
          <w:sz w:val="20"/>
          <w:szCs w:val="20"/>
        </w:rPr>
        <w:t xml:space="preserve"> № 436</w:t>
      </w:r>
    </w:p>
    <w:p w:rsidR="009455F5" w:rsidRPr="009455F5" w:rsidRDefault="009455F5" w:rsidP="009455F5">
      <w:pPr>
        <w:tabs>
          <w:tab w:val="left" w:pos="5558"/>
        </w:tabs>
        <w:rPr>
          <w:sz w:val="20"/>
          <w:szCs w:val="20"/>
        </w:rPr>
      </w:pPr>
    </w:p>
    <w:tbl>
      <w:tblPr>
        <w:tblW w:w="9606" w:type="dxa"/>
        <w:tblLook w:val="01E0"/>
      </w:tblPr>
      <w:tblGrid>
        <w:gridCol w:w="4248"/>
        <w:gridCol w:w="5358"/>
      </w:tblGrid>
      <w:tr w:rsidR="009455F5" w:rsidRPr="009455F5" w:rsidTr="000971F9">
        <w:trPr>
          <w:trHeight w:val="1166"/>
        </w:trPr>
        <w:tc>
          <w:tcPr>
            <w:tcW w:w="4248" w:type="dxa"/>
            <w:shd w:val="clear" w:color="auto" w:fill="auto"/>
          </w:tcPr>
          <w:p w:rsidR="009455F5" w:rsidRPr="009455F5" w:rsidRDefault="009455F5" w:rsidP="000971F9">
            <w:pPr>
              <w:pStyle w:val="aa"/>
              <w:tabs>
                <w:tab w:val="left" w:pos="5558"/>
              </w:tabs>
              <w:jc w:val="both"/>
              <w:rPr>
                <w:sz w:val="20"/>
                <w:szCs w:val="20"/>
              </w:rPr>
            </w:pPr>
            <w:r w:rsidRPr="009455F5">
              <w:rPr>
                <w:sz w:val="20"/>
                <w:szCs w:val="20"/>
              </w:rPr>
              <w:t xml:space="preserve">Об установлении мер социальной поддержки  жителям Екатеринкинского, Вёшкинского и  Завражного сельских поселений в виде частичной </w:t>
            </w:r>
            <w:proofErr w:type="gramStart"/>
            <w:r w:rsidRPr="009455F5">
              <w:rPr>
                <w:sz w:val="20"/>
                <w:szCs w:val="20"/>
              </w:rPr>
              <w:t>оплаты стоимости услуг отопления жилых помещений</w:t>
            </w:r>
            <w:proofErr w:type="gramEnd"/>
          </w:p>
        </w:tc>
        <w:tc>
          <w:tcPr>
            <w:tcW w:w="5358" w:type="dxa"/>
            <w:shd w:val="clear" w:color="auto" w:fill="auto"/>
          </w:tcPr>
          <w:p w:rsidR="009455F5" w:rsidRPr="009455F5" w:rsidRDefault="009455F5" w:rsidP="000971F9">
            <w:pPr>
              <w:tabs>
                <w:tab w:val="left" w:pos="5558"/>
              </w:tabs>
              <w:ind w:firstLine="252"/>
              <w:rPr>
                <w:sz w:val="20"/>
                <w:szCs w:val="20"/>
              </w:rPr>
            </w:pPr>
          </w:p>
        </w:tc>
      </w:tr>
    </w:tbl>
    <w:p w:rsidR="009455F5" w:rsidRPr="009455F5" w:rsidRDefault="009455F5" w:rsidP="009455F5">
      <w:pPr>
        <w:pStyle w:val="ConsPlusTitle"/>
        <w:widowControl/>
        <w:tabs>
          <w:tab w:val="left" w:pos="5558"/>
        </w:tabs>
        <w:outlineLvl w:val="0"/>
      </w:pPr>
    </w:p>
    <w:p w:rsidR="009455F5" w:rsidRPr="009455F5" w:rsidRDefault="009455F5" w:rsidP="009455F5">
      <w:pPr>
        <w:tabs>
          <w:tab w:val="left" w:pos="5558"/>
        </w:tabs>
        <w:autoSpaceDE w:val="0"/>
        <w:autoSpaceDN w:val="0"/>
        <w:adjustRightInd w:val="0"/>
        <w:ind w:firstLine="540"/>
        <w:outlineLvl w:val="0"/>
        <w:rPr>
          <w:sz w:val="20"/>
          <w:szCs w:val="20"/>
        </w:rPr>
      </w:pPr>
      <w:r w:rsidRPr="009455F5">
        <w:rPr>
          <w:sz w:val="20"/>
          <w:szCs w:val="20"/>
        </w:rPr>
        <w:t>В соответствии со статьей 14 и с частью 5 статьи 20 Федерального закона от 6 октября 2003 года N 131-ФЗ "Об общих принципах организации местного самоуправления в Российской Федерации", Жилищным кодексом Российской Федерации и руководствуясь Уставом администрации Кадыйского муниципального района, Собрание депутатов</w:t>
      </w:r>
    </w:p>
    <w:p w:rsidR="009455F5" w:rsidRPr="009455F5" w:rsidRDefault="009455F5" w:rsidP="009455F5">
      <w:pPr>
        <w:tabs>
          <w:tab w:val="left" w:pos="5558"/>
        </w:tabs>
        <w:autoSpaceDE w:val="0"/>
        <w:autoSpaceDN w:val="0"/>
        <w:adjustRightInd w:val="0"/>
        <w:outlineLvl w:val="0"/>
        <w:rPr>
          <w:sz w:val="20"/>
          <w:szCs w:val="20"/>
        </w:rPr>
      </w:pPr>
    </w:p>
    <w:p w:rsidR="009455F5" w:rsidRPr="009455F5" w:rsidRDefault="009455F5" w:rsidP="009455F5">
      <w:pPr>
        <w:tabs>
          <w:tab w:val="left" w:pos="5558"/>
        </w:tabs>
        <w:autoSpaceDE w:val="0"/>
        <w:autoSpaceDN w:val="0"/>
        <w:adjustRightInd w:val="0"/>
        <w:jc w:val="center"/>
        <w:outlineLvl w:val="0"/>
        <w:rPr>
          <w:sz w:val="20"/>
          <w:szCs w:val="20"/>
        </w:rPr>
      </w:pPr>
      <w:r w:rsidRPr="009455F5">
        <w:rPr>
          <w:sz w:val="20"/>
          <w:szCs w:val="20"/>
        </w:rPr>
        <w:t>РЕШИЛО:</w:t>
      </w:r>
    </w:p>
    <w:p w:rsidR="009455F5" w:rsidRPr="009455F5" w:rsidRDefault="009455F5" w:rsidP="009455F5">
      <w:pPr>
        <w:autoSpaceDE w:val="0"/>
        <w:autoSpaceDN w:val="0"/>
        <w:adjustRightInd w:val="0"/>
        <w:ind w:firstLine="540"/>
        <w:outlineLvl w:val="1"/>
        <w:rPr>
          <w:sz w:val="20"/>
          <w:szCs w:val="20"/>
        </w:rPr>
      </w:pPr>
      <w:r w:rsidRPr="009455F5">
        <w:rPr>
          <w:sz w:val="20"/>
          <w:szCs w:val="20"/>
        </w:rPr>
        <w:t>1.  Установить для жителей Екатеринкинского, Вёшкинского и  Завражного сельских поселений меры социальной поддержки в виде частичной оплаты за счет средств бюджета Кадыйского муниципального района  стоимости услуг отопления в отопительном периоде 2020-2021 г. с введением муниципального стандарта норматива  потребления тепловой энергии в размере  0,04179 Гкал на  м</w:t>
      </w:r>
      <w:proofErr w:type="gramStart"/>
      <w:r w:rsidRPr="009455F5">
        <w:rPr>
          <w:sz w:val="20"/>
          <w:szCs w:val="20"/>
        </w:rPr>
        <w:t>2</w:t>
      </w:r>
      <w:proofErr w:type="gramEnd"/>
      <w:r w:rsidRPr="009455F5">
        <w:rPr>
          <w:sz w:val="20"/>
          <w:szCs w:val="20"/>
        </w:rPr>
        <w:t xml:space="preserve"> в месяц.</w:t>
      </w:r>
    </w:p>
    <w:p w:rsidR="009455F5" w:rsidRPr="009455F5" w:rsidRDefault="009455F5" w:rsidP="009455F5">
      <w:pPr>
        <w:tabs>
          <w:tab w:val="left" w:pos="5558"/>
        </w:tabs>
        <w:autoSpaceDE w:val="0"/>
        <w:autoSpaceDN w:val="0"/>
        <w:adjustRightInd w:val="0"/>
        <w:ind w:firstLine="540"/>
        <w:outlineLvl w:val="0"/>
        <w:rPr>
          <w:sz w:val="20"/>
          <w:szCs w:val="20"/>
        </w:rPr>
      </w:pPr>
      <w:r w:rsidRPr="009455F5">
        <w:rPr>
          <w:sz w:val="20"/>
          <w:szCs w:val="20"/>
        </w:rPr>
        <w:t>2. Утвердить прилагаемый Порядок предоставления жителям  Екатеринкинского, Вёшкинского и  Завражного сельских поселений мер социальной поддержки в виде частичной оплаты стоимости услуг отопления за счет средств бюджета района (Приложение).</w:t>
      </w:r>
    </w:p>
    <w:p w:rsidR="009455F5" w:rsidRPr="009455F5" w:rsidRDefault="009455F5" w:rsidP="009455F5">
      <w:pPr>
        <w:rPr>
          <w:sz w:val="20"/>
          <w:szCs w:val="20"/>
        </w:rPr>
      </w:pPr>
      <w:r w:rsidRPr="009455F5">
        <w:rPr>
          <w:sz w:val="20"/>
          <w:szCs w:val="20"/>
        </w:rPr>
        <w:t xml:space="preserve">3.  Предусмотреть </w:t>
      </w:r>
      <w:proofErr w:type="gramStart"/>
      <w:r w:rsidRPr="009455F5">
        <w:rPr>
          <w:sz w:val="20"/>
          <w:szCs w:val="20"/>
        </w:rPr>
        <w:t>в бюджете администрации района субсидию на меры социальной поддержки населению в связи с увеличением стоимости услуг отопления в сумме</w:t>
      </w:r>
      <w:proofErr w:type="gramEnd"/>
      <w:r w:rsidRPr="009455F5">
        <w:rPr>
          <w:sz w:val="20"/>
          <w:szCs w:val="20"/>
        </w:rPr>
        <w:t xml:space="preserve"> 138194,46 рублей.</w:t>
      </w:r>
    </w:p>
    <w:p w:rsidR="009455F5" w:rsidRPr="009455F5" w:rsidRDefault="009455F5" w:rsidP="009455F5">
      <w:pPr>
        <w:tabs>
          <w:tab w:val="left" w:pos="5558"/>
        </w:tabs>
        <w:autoSpaceDE w:val="0"/>
        <w:autoSpaceDN w:val="0"/>
        <w:adjustRightInd w:val="0"/>
        <w:ind w:firstLine="540"/>
        <w:outlineLvl w:val="0"/>
        <w:rPr>
          <w:sz w:val="20"/>
          <w:szCs w:val="20"/>
        </w:rPr>
      </w:pPr>
      <w:r w:rsidRPr="009455F5">
        <w:rPr>
          <w:sz w:val="20"/>
          <w:szCs w:val="20"/>
        </w:rPr>
        <w:t xml:space="preserve">4. Признать утратившим силу решение  Собрания Депутатов Кадыйского муниципального района  от 28.06.2019г №362 «Об установлении мер социальной поддержки  жителям Екатеринкинского, Вёшкинского и  Завражного сельских поселений в виде частичной </w:t>
      </w:r>
      <w:proofErr w:type="gramStart"/>
      <w:r w:rsidRPr="009455F5">
        <w:rPr>
          <w:sz w:val="20"/>
          <w:szCs w:val="20"/>
        </w:rPr>
        <w:t>оплаты стоимости услуг отопления жилых помещений</w:t>
      </w:r>
      <w:proofErr w:type="gramEnd"/>
      <w:r w:rsidRPr="009455F5">
        <w:rPr>
          <w:sz w:val="20"/>
          <w:szCs w:val="20"/>
        </w:rPr>
        <w:t>».</w:t>
      </w:r>
    </w:p>
    <w:p w:rsidR="009455F5" w:rsidRPr="009455F5" w:rsidRDefault="009455F5" w:rsidP="009455F5">
      <w:pPr>
        <w:tabs>
          <w:tab w:val="left" w:pos="5558"/>
        </w:tabs>
        <w:autoSpaceDE w:val="0"/>
        <w:autoSpaceDN w:val="0"/>
        <w:adjustRightInd w:val="0"/>
        <w:ind w:firstLine="540"/>
        <w:outlineLvl w:val="0"/>
        <w:rPr>
          <w:sz w:val="20"/>
          <w:szCs w:val="20"/>
        </w:rPr>
      </w:pPr>
      <w:r w:rsidRPr="009455F5">
        <w:rPr>
          <w:sz w:val="20"/>
          <w:szCs w:val="20"/>
        </w:rPr>
        <w:t>5. Настоящее решение вступает в силу после официального опубликования в информационном бюллетене «Муниципальный  вестник» и распространяет своё действие с 1 июля 2020 года.</w:t>
      </w:r>
    </w:p>
    <w:p w:rsidR="009455F5" w:rsidRPr="009455F5" w:rsidRDefault="009455F5" w:rsidP="009455F5">
      <w:pPr>
        <w:tabs>
          <w:tab w:val="left" w:pos="5558"/>
        </w:tabs>
        <w:autoSpaceDE w:val="0"/>
        <w:autoSpaceDN w:val="0"/>
        <w:adjustRightInd w:val="0"/>
        <w:ind w:firstLine="540"/>
        <w:outlineLvl w:val="0"/>
        <w:rPr>
          <w:sz w:val="20"/>
          <w:szCs w:val="20"/>
        </w:rPr>
      </w:pPr>
    </w:p>
    <w:p w:rsidR="009455F5" w:rsidRPr="009455F5" w:rsidRDefault="009455F5" w:rsidP="009455F5">
      <w:pPr>
        <w:tabs>
          <w:tab w:val="left" w:pos="5558"/>
        </w:tabs>
        <w:autoSpaceDE w:val="0"/>
        <w:autoSpaceDN w:val="0"/>
        <w:adjustRightInd w:val="0"/>
        <w:jc w:val="right"/>
        <w:outlineLvl w:val="0"/>
        <w:rPr>
          <w:sz w:val="20"/>
          <w:szCs w:val="20"/>
        </w:rPr>
      </w:pPr>
    </w:p>
    <w:p w:rsidR="009455F5" w:rsidRPr="009455F5" w:rsidRDefault="009455F5" w:rsidP="009455F5">
      <w:pPr>
        <w:rPr>
          <w:sz w:val="20"/>
          <w:szCs w:val="20"/>
          <w:lang w:eastAsia="ar-SA"/>
        </w:rPr>
      </w:pPr>
      <w:r w:rsidRPr="009455F5">
        <w:rPr>
          <w:sz w:val="20"/>
          <w:szCs w:val="20"/>
          <w:lang w:eastAsia="ar-SA"/>
        </w:rPr>
        <w:t xml:space="preserve">Глава  Кадыйского                                                                     </w:t>
      </w:r>
      <w:r>
        <w:rPr>
          <w:sz w:val="20"/>
          <w:szCs w:val="20"/>
          <w:lang w:eastAsia="ar-SA"/>
        </w:rPr>
        <w:t xml:space="preserve">                                   </w:t>
      </w:r>
      <w:r w:rsidRPr="009455F5">
        <w:rPr>
          <w:sz w:val="20"/>
          <w:szCs w:val="20"/>
          <w:lang w:eastAsia="ar-SA"/>
        </w:rPr>
        <w:t xml:space="preserve">Председатель Собрания депутатов           </w:t>
      </w:r>
    </w:p>
    <w:p w:rsidR="009455F5" w:rsidRPr="009455F5" w:rsidRDefault="009455F5" w:rsidP="009455F5">
      <w:pPr>
        <w:rPr>
          <w:sz w:val="20"/>
          <w:szCs w:val="20"/>
          <w:lang w:eastAsia="ar-SA"/>
        </w:rPr>
      </w:pPr>
      <w:r w:rsidRPr="009455F5">
        <w:rPr>
          <w:sz w:val="20"/>
          <w:szCs w:val="20"/>
          <w:lang w:eastAsia="ar-SA"/>
        </w:rPr>
        <w:t xml:space="preserve">муниципального района                                                        </w:t>
      </w:r>
      <w:r>
        <w:rPr>
          <w:sz w:val="20"/>
          <w:szCs w:val="20"/>
          <w:lang w:eastAsia="ar-SA"/>
        </w:rPr>
        <w:t xml:space="preserve">                                    </w:t>
      </w:r>
      <w:r w:rsidRPr="009455F5">
        <w:rPr>
          <w:sz w:val="20"/>
          <w:szCs w:val="20"/>
          <w:lang w:eastAsia="ar-SA"/>
        </w:rPr>
        <w:t xml:space="preserve">   Кадыйского муниципального района                                                        </w:t>
      </w:r>
    </w:p>
    <w:p w:rsidR="009455F5" w:rsidRPr="009455F5" w:rsidRDefault="009455F5" w:rsidP="009455F5">
      <w:pPr>
        <w:rPr>
          <w:sz w:val="20"/>
          <w:szCs w:val="20"/>
        </w:rPr>
      </w:pPr>
      <w:r w:rsidRPr="009455F5">
        <w:rPr>
          <w:sz w:val="20"/>
          <w:szCs w:val="20"/>
          <w:lang w:eastAsia="ar-SA"/>
        </w:rPr>
        <w:t xml:space="preserve">                 Е.Ю.Большаков                                                                                                </w:t>
      </w:r>
      <w:r>
        <w:rPr>
          <w:sz w:val="20"/>
          <w:szCs w:val="20"/>
          <w:lang w:eastAsia="ar-SA"/>
        </w:rPr>
        <w:t xml:space="preserve">                                  </w:t>
      </w:r>
      <w:r w:rsidRPr="009455F5">
        <w:rPr>
          <w:sz w:val="20"/>
          <w:szCs w:val="20"/>
          <w:lang w:eastAsia="ar-SA"/>
        </w:rPr>
        <w:t xml:space="preserve"> М.А. Цыплова </w:t>
      </w:r>
    </w:p>
    <w:p w:rsidR="009455F5" w:rsidRPr="009455F5" w:rsidRDefault="009455F5" w:rsidP="009455F5">
      <w:pPr>
        <w:tabs>
          <w:tab w:val="left" w:pos="5558"/>
        </w:tabs>
        <w:rPr>
          <w:sz w:val="20"/>
          <w:szCs w:val="20"/>
        </w:rPr>
      </w:pPr>
    </w:p>
    <w:p w:rsidR="009455F5" w:rsidRPr="00B05EFC" w:rsidRDefault="009455F5" w:rsidP="009455F5">
      <w:pPr>
        <w:autoSpaceDE w:val="0"/>
        <w:autoSpaceDN w:val="0"/>
        <w:adjustRightInd w:val="0"/>
        <w:outlineLvl w:val="0"/>
      </w:pPr>
    </w:p>
    <w:p w:rsidR="009455F5" w:rsidRPr="009455F5" w:rsidRDefault="009455F5" w:rsidP="009455F5">
      <w:pPr>
        <w:autoSpaceDE w:val="0"/>
        <w:autoSpaceDN w:val="0"/>
        <w:adjustRightInd w:val="0"/>
        <w:jc w:val="right"/>
        <w:outlineLvl w:val="0"/>
        <w:rPr>
          <w:sz w:val="20"/>
          <w:szCs w:val="20"/>
        </w:rPr>
      </w:pPr>
      <w:r w:rsidRPr="009455F5">
        <w:rPr>
          <w:sz w:val="20"/>
          <w:szCs w:val="20"/>
        </w:rPr>
        <w:t>Утвержден</w:t>
      </w:r>
    </w:p>
    <w:p w:rsidR="009455F5" w:rsidRPr="009455F5" w:rsidRDefault="009455F5" w:rsidP="009455F5">
      <w:pPr>
        <w:autoSpaceDE w:val="0"/>
        <w:autoSpaceDN w:val="0"/>
        <w:adjustRightInd w:val="0"/>
        <w:jc w:val="right"/>
        <w:outlineLvl w:val="0"/>
        <w:rPr>
          <w:sz w:val="20"/>
          <w:szCs w:val="20"/>
        </w:rPr>
      </w:pPr>
      <w:r w:rsidRPr="009455F5">
        <w:rPr>
          <w:sz w:val="20"/>
          <w:szCs w:val="20"/>
        </w:rPr>
        <w:t>решением Собрания депутатов</w:t>
      </w:r>
    </w:p>
    <w:p w:rsidR="009455F5" w:rsidRPr="009455F5" w:rsidRDefault="009455F5" w:rsidP="009455F5">
      <w:pPr>
        <w:autoSpaceDE w:val="0"/>
        <w:autoSpaceDN w:val="0"/>
        <w:adjustRightInd w:val="0"/>
        <w:jc w:val="right"/>
        <w:outlineLvl w:val="0"/>
        <w:rPr>
          <w:sz w:val="20"/>
          <w:szCs w:val="20"/>
        </w:rPr>
      </w:pPr>
      <w:r w:rsidRPr="009455F5">
        <w:rPr>
          <w:sz w:val="20"/>
          <w:szCs w:val="20"/>
        </w:rPr>
        <w:t>Кадыйского муниципального района</w:t>
      </w:r>
    </w:p>
    <w:p w:rsidR="009455F5" w:rsidRPr="009455F5" w:rsidRDefault="009455F5" w:rsidP="009455F5">
      <w:pPr>
        <w:autoSpaceDE w:val="0"/>
        <w:autoSpaceDN w:val="0"/>
        <w:adjustRightInd w:val="0"/>
        <w:jc w:val="right"/>
        <w:outlineLvl w:val="0"/>
        <w:rPr>
          <w:sz w:val="20"/>
          <w:szCs w:val="20"/>
        </w:rPr>
      </w:pPr>
      <w:r w:rsidRPr="009455F5">
        <w:rPr>
          <w:sz w:val="20"/>
          <w:szCs w:val="20"/>
        </w:rPr>
        <w:t xml:space="preserve">                                                                                    от  « 26»  июня   2020 года №436  </w:t>
      </w:r>
    </w:p>
    <w:p w:rsidR="009455F5" w:rsidRPr="009455F5" w:rsidRDefault="009455F5" w:rsidP="009455F5">
      <w:pPr>
        <w:autoSpaceDE w:val="0"/>
        <w:autoSpaceDN w:val="0"/>
        <w:adjustRightInd w:val="0"/>
        <w:jc w:val="right"/>
        <w:outlineLvl w:val="0"/>
        <w:rPr>
          <w:sz w:val="20"/>
          <w:szCs w:val="20"/>
        </w:rPr>
      </w:pPr>
    </w:p>
    <w:p w:rsidR="009455F5" w:rsidRPr="009455F5" w:rsidRDefault="009455F5" w:rsidP="009455F5">
      <w:pPr>
        <w:pStyle w:val="ConsPlusTitle"/>
        <w:widowControl/>
        <w:jc w:val="center"/>
        <w:outlineLvl w:val="0"/>
        <w:rPr>
          <w:rFonts w:ascii="Times New Roman" w:hAnsi="Times New Roman" w:cs="Times New Roman"/>
        </w:rPr>
      </w:pPr>
      <w:r w:rsidRPr="009455F5">
        <w:rPr>
          <w:rFonts w:ascii="Times New Roman" w:hAnsi="Times New Roman" w:cs="Times New Roman"/>
        </w:rPr>
        <w:t>ПОРЯДОК</w:t>
      </w:r>
    </w:p>
    <w:p w:rsidR="009455F5" w:rsidRPr="009455F5" w:rsidRDefault="009455F5" w:rsidP="009455F5">
      <w:pPr>
        <w:pStyle w:val="ConsPlusTitle"/>
        <w:widowControl/>
        <w:jc w:val="center"/>
        <w:outlineLvl w:val="0"/>
        <w:rPr>
          <w:rFonts w:ascii="Times New Roman" w:hAnsi="Times New Roman" w:cs="Times New Roman"/>
        </w:rPr>
      </w:pPr>
      <w:r w:rsidRPr="009455F5">
        <w:rPr>
          <w:rFonts w:ascii="Times New Roman" w:hAnsi="Times New Roman" w:cs="Times New Roman"/>
        </w:rPr>
        <w:t xml:space="preserve">предоставления жителям Екатеринкинского, Вёшкинского и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w:t>
      </w:r>
    </w:p>
    <w:p w:rsidR="009455F5" w:rsidRPr="009455F5" w:rsidRDefault="009455F5" w:rsidP="009455F5">
      <w:pPr>
        <w:autoSpaceDE w:val="0"/>
        <w:autoSpaceDN w:val="0"/>
        <w:adjustRightInd w:val="0"/>
        <w:rPr>
          <w:sz w:val="20"/>
          <w:szCs w:val="20"/>
        </w:rPr>
      </w:pPr>
    </w:p>
    <w:p w:rsidR="009455F5" w:rsidRPr="009455F5" w:rsidRDefault="009455F5" w:rsidP="009455F5">
      <w:pPr>
        <w:autoSpaceDE w:val="0"/>
        <w:autoSpaceDN w:val="0"/>
        <w:adjustRightInd w:val="0"/>
        <w:jc w:val="center"/>
        <w:outlineLvl w:val="1"/>
        <w:rPr>
          <w:sz w:val="20"/>
          <w:szCs w:val="20"/>
        </w:rPr>
      </w:pPr>
      <w:r w:rsidRPr="009455F5">
        <w:rPr>
          <w:sz w:val="20"/>
          <w:szCs w:val="20"/>
        </w:rPr>
        <w:t>1. Общие положения.</w:t>
      </w:r>
    </w:p>
    <w:p w:rsidR="009455F5" w:rsidRPr="009455F5" w:rsidRDefault="009455F5" w:rsidP="009455F5">
      <w:pPr>
        <w:autoSpaceDE w:val="0"/>
        <w:autoSpaceDN w:val="0"/>
        <w:adjustRightInd w:val="0"/>
        <w:jc w:val="center"/>
        <w:outlineLvl w:val="1"/>
        <w:rPr>
          <w:sz w:val="20"/>
          <w:szCs w:val="20"/>
        </w:rPr>
      </w:pPr>
      <w:r w:rsidRPr="009455F5">
        <w:rPr>
          <w:sz w:val="20"/>
          <w:szCs w:val="20"/>
        </w:rPr>
        <w:t>Право на получение частичной оплаты</w:t>
      </w:r>
    </w:p>
    <w:p w:rsidR="009455F5" w:rsidRPr="009455F5" w:rsidRDefault="009455F5" w:rsidP="009455F5">
      <w:pPr>
        <w:autoSpaceDE w:val="0"/>
        <w:autoSpaceDN w:val="0"/>
        <w:adjustRightInd w:val="0"/>
        <w:jc w:val="center"/>
        <w:outlineLvl w:val="1"/>
        <w:rPr>
          <w:sz w:val="20"/>
          <w:szCs w:val="20"/>
        </w:rPr>
      </w:pPr>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1.1. </w:t>
      </w:r>
      <w:proofErr w:type="gramStart"/>
      <w:r w:rsidRPr="009455F5">
        <w:rPr>
          <w:sz w:val="20"/>
          <w:szCs w:val="20"/>
        </w:rPr>
        <w:t>Настоящий Порядок регулирует отношения, связанные с предоставлением жителям Екатеринкинского, Вёшкинского и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(далее - частичная оплата), устанавливает категорию жителей Екатеринкинского, Вёшкинского и  Завражного сельских поселений, которым представляется частичная оплата, размер, условия и порядок ее предоставления.</w:t>
      </w:r>
      <w:proofErr w:type="gramEnd"/>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1.2. В целях предоставления частичной оплаты вводится муниципальный стандарт норматива потребления тепловой энергии, устанавливаемый в размере 0,04179  </w:t>
      </w:r>
      <w:proofErr w:type="spellStart"/>
      <w:r w:rsidRPr="009455F5">
        <w:rPr>
          <w:sz w:val="20"/>
          <w:szCs w:val="20"/>
        </w:rPr>
        <w:t>гигакалорий</w:t>
      </w:r>
      <w:proofErr w:type="spellEnd"/>
      <w:r w:rsidRPr="009455F5">
        <w:rPr>
          <w:sz w:val="20"/>
          <w:szCs w:val="20"/>
        </w:rPr>
        <w:t xml:space="preserve">  на м2 в месяц</w:t>
      </w:r>
      <w:proofErr w:type="gramStart"/>
      <w:r w:rsidRPr="009455F5">
        <w:rPr>
          <w:sz w:val="20"/>
          <w:szCs w:val="20"/>
        </w:rPr>
        <w:t xml:space="preserve"> .</w:t>
      </w:r>
      <w:proofErr w:type="gramEnd"/>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1.3. Частичная оплата предоставляется жителям Екатеринкинского, Вёшкинского и  Завражного сельских поселений, обязанным вносить плату за отопление в случае, если норматив </w:t>
      </w:r>
      <w:proofErr w:type="gramStart"/>
      <w:r w:rsidRPr="009455F5">
        <w:rPr>
          <w:sz w:val="20"/>
          <w:szCs w:val="20"/>
        </w:rPr>
        <w:t>потребления</w:t>
      </w:r>
      <w:proofErr w:type="gramEnd"/>
      <w:r w:rsidRPr="009455F5">
        <w:rPr>
          <w:sz w:val="20"/>
          <w:szCs w:val="20"/>
        </w:rPr>
        <w:t xml:space="preserve">  установленный уполномоченным исполнительным органом государственной власти Костромской области для </w:t>
      </w:r>
      <w:proofErr w:type="spellStart"/>
      <w:r w:rsidRPr="009455F5">
        <w:rPr>
          <w:sz w:val="20"/>
          <w:szCs w:val="20"/>
        </w:rPr>
        <w:t>ресурсоснабжающей</w:t>
      </w:r>
      <w:proofErr w:type="spellEnd"/>
      <w:r w:rsidRPr="009455F5">
        <w:rPr>
          <w:sz w:val="20"/>
          <w:szCs w:val="20"/>
        </w:rPr>
        <w:t xml:space="preserve"> организации (далее - установленный норматив потребления) и используемый для расчета размера платы за отопление в соответствии с Порядком предоставления коммунальных услуг гражданам, превышает муниципальный стандарт стоимости тепловой энергии.</w:t>
      </w:r>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1.4. </w:t>
      </w:r>
      <w:proofErr w:type="gramStart"/>
      <w:r w:rsidRPr="009455F5">
        <w:rPr>
          <w:sz w:val="20"/>
          <w:szCs w:val="20"/>
        </w:rPr>
        <w:t xml:space="preserve">Юридические лица и индивидуальные предприниматели, осуществляющие на территории Екатеринкинского, Вёшкинского и  Завражного сельских поселений управление многоквартирными домами, или в случае непосредственного управления </w:t>
      </w:r>
      <w:proofErr w:type="spellStart"/>
      <w:r w:rsidRPr="009455F5">
        <w:rPr>
          <w:sz w:val="20"/>
          <w:szCs w:val="20"/>
        </w:rPr>
        <w:t>ресурсоснабжающие</w:t>
      </w:r>
      <w:proofErr w:type="spellEnd"/>
      <w:r w:rsidRPr="009455F5">
        <w:rPr>
          <w:sz w:val="20"/>
          <w:szCs w:val="20"/>
        </w:rPr>
        <w:t xml:space="preserve"> организации, оказывающие жителям услуги отопления </w:t>
      </w:r>
      <w:r w:rsidRPr="009455F5">
        <w:rPr>
          <w:sz w:val="20"/>
          <w:szCs w:val="20"/>
        </w:rPr>
        <w:lastRenderedPageBreak/>
        <w:t>(далее - исполнители коммунальных услуг), ежегодно не позднее 1 января очередного года предоставляют в организацию, осуществляющую ведение единой системы платежей населения за отопление (в том числе в электронной форме) о распределении многоквартирных домов</w:t>
      </w:r>
      <w:proofErr w:type="gramEnd"/>
      <w:r w:rsidRPr="009455F5">
        <w:rPr>
          <w:sz w:val="20"/>
          <w:szCs w:val="20"/>
        </w:rPr>
        <w:t xml:space="preserve"> по </w:t>
      </w:r>
      <w:proofErr w:type="spellStart"/>
      <w:r w:rsidRPr="009455F5">
        <w:rPr>
          <w:sz w:val="20"/>
          <w:szCs w:val="20"/>
        </w:rPr>
        <w:t>ресурсоснабжающим</w:t>
      </w:r>
      <w:proofErr w:type="spellEnd"/>
      <w:r w:rsidRPr="009455F5">
        <w:rPr>
          <w:sz w:val="20"/>
          <w:szCs w:val="20"/>
        </w:rPr>
        <w:t xml:space="preserve"> организациям, реализующим тепловую энергию для оказания гражданам услуг теплоснабжения, о тарифах на тепловую энергию, установленных уполномоченным исполнительным органом государственной власти Костромской области, по каждой </w:t>
      </w:r>
      <w:proofErr w:type="spellStart"/>
      <w:r w:rsidRPr="009455F5">
        <w:rPr>
          <w:sz w:val="20"/>
          <w:szCs w:val="20"/>
        </w:rPr>
        <w:t>ресурсоснабжающей</w:t>
      </w:r>
      <w:proofErr w:type="spellEnd"/>
      <w:r w:rsidRPr="009455F5">
        <w:rPr>
          <w:sz w:val="20"/>
          <w:szCs w:val="20"/>
        </w:rPr>
        <w:t xml:space="preserve"> организации, а также о многоквартирных домах, оборудованных коллективными (</w:t>
      </w:r>
      <w:proofErr w:type="spellStart"/>
      <w:r w:rsidRPr="009455F5">
        <w:rPr>
          <w:sz w:val="20"/>
          <w:szCs w:val="20"/>
        </w:rPr>
        <w:t>общедомовыми</w:t>
      </w:r>
      <w:proofErr w:type="spellEnd"/>
      <w:r w:rsidRPr="009455F5">
        <w:rPr>
          <w:sz w:val="20"/>
          <w:szCs w:val="20"/>
        </w:rPr>
        <w:t>) приборами учета тепловой энергии.</w:t>
      </w:r>
    </w:p>
    <w:p w:rsidR="009455F5" w:rsidRPr="009455F5" w:rsidRDefault="009455F5" w:rsidP="009455F5">
      <w:pPr>
        <w:autoSpaceDE w:val="0"/>
        <w:autoSpaceDN w:val="0"/>
        <w:adjustRightInd w:val="0"/>
        <w:rPr>
          <w:sz w:val="20"/>
          <w:szCs w:val="20"/>
        </w:rPr>
      </w:pPr>
    </w:p>
    <w:p w:rsidR="009455F5" w:rsidRPr="009455F5" w:rsidRDefault="009455F5" w:rsidP="009455F5">
      <w:pPr>
        <w:autoSpaceDE w:val="0"/>
        <w:autoSpaceDN w:val="0"/>
        <w:adjustRightInd w:val="0"/>
        <w:jc w:val="center"/>
        <w:outlineLvl w:val="1"/>
        <w:rPr>
          <w:sz w:val="20"/>
          <w:szCs w:val="20"/>
        </w:rPr>
      </w:pPr>
      <w:r w:rsidRPr="009455F5">
        <w:rPr>
          <w:sz w:val="20"/>
          <w:szCs w:val="20"/>
        </w:rPr>
        <w:t>2. Размер, условия и порядок предоставления</w:t>
      </w:r>
    </w:p>
    <w:p w:rsidR="009455F5" w:rsidRPr="009455F5" w:rsidRDefault="009455F5" w:rsidP="009455F5">
      <w:pPr>
        <w:autoSpaceDE w:val="0"/>
        <w:autoSpaceDN w:val="0"/>
        <w:adjustRightInd w:val="0"/>
        <w:jc w:val="center"/>
        <w:outlineLvl w:val="1"/>
        <w:rPr>
          <w:sz w:val="20"/>
          <w:szCs w:val="20"/>
        </w:rPr>
      </w:pPr>
      <w:r w:rsidRPr="009455F5">
        <w:rPr>
          <w:sz w:val="20"/>
          <w:szCs w:val="20"/>
        </w:rPr>
        <w:t>частичной оплаты</w:t>
      </w:r>
    </w:p>
    <w:p w:rsidR="009455F5" w:rsidRPr="009455F5" w:rsidRDefault="009455F5" w:rsidP="009455F5">
      <w:pPr>
        <w:autoSpaceDE w:val="0"/>
        <w:autoSpaceDN w:val="0"/>
        <w:adjustRightInd w:val="0"/>
        <w:jc w:val="center"/>
        <w:outlineLvl w:val="1"/>
        <w:rPr>
          <w:sz w:val="20"/>
          <w:szCs w:val="20"/>
        </w:rPr>
      </w:pPr>
    </w:p>
    <w:p w:rsidR="009455F5" w:rsidRPr="009455F5" w:rsidRDefault="009455F5" w:rsidP="009455F5">
      <w:pPr>
        <w:autoSpaceDE w:val="0"/>
        <w:autoSpaceDN w:val="0"/>
        <w:adjustRightInd w:val="0"/>
        <w:ind w:firstLine="540"/>
        <w:outlineLvl w:val="1"/>
        <w:rPr>
          <w:sz w:val="20"/>
          <w:szCs w:val="20"/>
        </w:rPr>
      </w:pPr>
      <w:r w:rsidRPr="009455F5">
        <w:rPr>
          <w:sz w:val="20"/>
          <w:szCs w:val="20"/>
        </w:rPr>
        <w:t>2.1. Размер частичной оплаты услуг отопления (Рот) определяется по следующей формуле:</w:t>
      </w:r>
    </w:p>
    <w:p w:rsidR="009455F5" w:rsidRPr="009455F5" w:rsidRDefault="009455F5" w:rsidP="009455F5">
      <w:pPr>
        <w:autoSpaceDE w:val="0"/>
        <w:autoSpaceDN w:val="0"/>
        <w:adjustRightInd w:val="0"/>
        <w:jc w:val="center"/>
        <w:outlineLvl w:val="1"/>
        <w:rPr>
          <w:sz w:val="20"/>
          <w:szCs w:val="20"/>
        </w:rPr>
      </w:pPr>
      <w:r w:rsidRPr="009455F5">
        <w:rPr>
          <w:sz w:val="20"/>
          <w:szCs w:val="20"/>
        </w:rPr>
        <w:t xml:space="preserve">Рот = </w:t>
      </w:r>
      <w:proofErr w:type="spellStart"/>
      <w:r w:rsidRPr="009455F5">
        <w:rPr>
          <w:sz w:val="20"/>
          <w:szCs w:val="20"/>
        </w:rPr>
        <w:t>Рпу</w:t>
      </w:r>
      <w:proofErr w:type="spellEnd"/>
      <w:r w:rsidRPr="009455F5">
        <w:rPr>
          <w:sz w:val="20"/>
          <w:szCs w:val="20"/>
        </w:rPr>
        <w:t xml:space="preserve"> - </w:t>
      </w:r>
      <w:proofErr w:type="spellStart"/>
      <w:r w:rsidRPr="009455F5">
        <w:rPr>
          <w:sz w:val="20"/>
          <w:szCs w:val="20"/>
        </w:rPr>
        <w:t>Рпс</w:t>
      </w:r>
      <w:proofErr w:type="spellEnd"/>
      <w:r w:rsidRPr="009455F5">
        <w:rPr>
          <w:sz w:val="20"/>
          <w:szCs w:val="20"/>
        </w:rPr>
        <w:t>, где:</w:t>
      </w:r>
    </w:p>
    <w:p w:rsidR="009455F5" w:rsidRPr="009455F5" w:rsidRDefault="009455F5" w:rsidP="009455F5">
      <w:pPr>
        <w:autoSpaceDE w:val="0"/>
        <w:autoSpaceDN w:val="0"/>
        <w:adjustRightInd w:val="0"/>
        <w:ind w:firstLine="540"/>
        <w:outlineLvl w:val="1"/>
        <w:rPr>
          <w:sz w:val="20"/>
          <w:szCs w:val="20"/>
        </w:rPr>
      </w:pPr>
      <w:proofErr w:type="spellStart"/>
      <w:r w:rsidRPr="009455F5">
        <w:rPr>
          <w:sz w:val="20"/>
          <w:szCs w:val="20"/>
        </w:rPr>
        <w:t>Рпу</w:t>
      </w:r>
      <w:proofErr w:type="spellEnd"/>
      <w:r w:rsidRPr="009455F5">
        <w:rPr>
          <w:sz w:val="20"/>
          <w:szCs w:val="20"/>
        </w:rPr>
        <w:t xml:space="preserve"> - размер платы за отопление, рассчитанный как произведение установленного тарифа и объема потребляемых коммунальных услуг, определяемого по показаниям приборов учета, а при отсутствии приборов учета - исходя из установленного норматива;</w:t>
      </w:r>
    </w:p>
    <w:p w:rsidR="009455F5" w:rsidRPr="009455F5" w:rsidRDefault="009455F5" w:rsidP="009455F5">
      <w:pPr>
        <w:autoSpaceDE w:val="0"/>
        <w:autoSpaceDN w:val="0"/>
        <w:adjustRightInd w:val="0"/>
        <w:ind w:firstLine="540"/>
        <w:outlineLvl w:val="1"/>
        <w:rPr>
          <w:sz w:val="20"/>
          <w:szCs w:val="20"/>
        </w:rPr>
      </w:pPr>
      <w:proofErr w:type="spellStart"/>
      <w:r w:rsidRPr="009455F5">
        <w:rPr>
          <w:sz w:val="20"/>
          <w:szCs w:val="20"/>
        </w:rPr>
        <w:t>Рпс</w:t>
      </w:r>
      <w:proofErr w:type="spellEnd"/>
      <w:r w:rsidRPr="009455F5">
        <w:rPr>
          <w:sz w:val="20"/>
          <w:szCs w:val="20"/>
        </w:rPr>
        <w:t xml:space="preserve"> - размер платы за отопление, рассчитанный:</w:t>
      </w:r>
    </w:p>
    <w:p w:rsidR="009455F5" w:rsidRPr="009455F5" w:rsidRDefault="009455F5" w:rsidP="009455F5">
      <w:pPr>
        <w:autoSpaceDE w:val="0"/>
        <w:autoSpaceDN w:val="0"/>
        <w:adjustRightInd w:val="0"/>
        <w:ind w:firstLine="540"/>
        <w:outlineLvl w:val="1"/>
        <w:rPr>
          <w:sz w:val="20"/>
          <w:szCs w:val="20"/>
        </w:rPr>
      </w:pPr>
      <w:r w:rsidRPr="009455F5">
        <w:rPr>
          <w:sz w:val="20"/>
          <w:szCs w:val="20"/>
        </w:rPr>
        <w:t>По установленному тарифу, исходя из объема потребляемых коммунальных услуг, определяемого по показаниям приборов учета, а при их отсутствии - исходя из установленного норматива равному муниципальному стандарту потребления тепловой энергии,</w:t>
      </w:r>
    </w:p>
    <w:p w:rsidR="009455F5" w:rsidRPr="009455F5" w:rsidRDefault="009455F5" w:rsidP="009455F5">
      <w:pPr>
        <w:autoSpaceDE w:val="0"/>
        <w:autoSpaceDN w:val="0"/>
        <w:adjustRightInd w:val="0"/>
        <w:ind w:firstLine="540"/>
        <w:outlineLvl w:val="1"/>
        <w:rPr>
          <w:sz w:val="20"/>
          <w:szCs w:val="20"/>
        </w:rPr>
      </w:pPr>
      <w:r w:rsidRPr="009455F5">
        <w:rPr>
          <w:sz w:val="20"/>
          <w:szCs w:val="20"/>
        </w:rPr>
        <w:t>2.2. Частичная оплата предоставляется путем уменьшения размера платы за отопление, вносимой гражданином на основании платежного документа, на сумму начисленной частичной оплаты.</w:t>
      </w:r>
    </w:p>
    <w:p w:rsidR="009455F5" w:rsidRPr="009455F5" w:rsidRDefault="009455F5" w:rsidP="009455F5">
      <w:pPr>
        <w:autoSpaceDE w:val="0"/>
        <w:autoSpaceDN w:val="0"/>
        <w:adjustRightInd w:val="0"/>
        <w:jc w:val="center"/>
        <w:outlineLvl w:val="1"/>
        <w:rPr>
          <w:sz w:val="20"/>
          <w:szCs w:val="20"/>
        </w:rPr>
      </w:pPr>
    </w:p>
    <w:p w:rsidR="009455F5" w:rsidRPr="009455F5" w:rsidRDefault="009455F5" w:rsidP="009455F5">
      <w:pPr>
        <w:autoSpaceDE w:val="0"/>
        <w:autoSpaceDN w:val="0"/>
        <w:adjustRightInd w:val="0"/>
        <w:jc w:val="center"/>
        <w:outlineLvl w:val="1"/>
        <w:rPr>
          <w:sz w:val="20"/>
          <w:szCs w:val="20"/>
        </w:rPr>
      </w:pPr>
      <w:r w:rsidRPr="009455F5">
        <w:rPr>
          <w:sz w:val="20"/>
          <w:szCs w:val="20"/>
        </w:rPr>
        <w:t>3. Финансирование предоставления частичной оплаты</w:t>
      </w:r>
    </w:p>
    <w:p w:rsidR="009455F5" w:rsidRPr="009455F5" w:rsidRDefault="009455F5" w:rsidP="009455F5">
      <w:pPr>
        <w:autoSpaceDE w:val="0"/>
        <w:autoSpaceDN w:val="0"/>
        <w:adjustRightInd w:val="0"/>
        <w:ind w:firstLine="540"/>
        <w:outlineLvl w:val="1"/>
        <w:rPr>
          <w:sz w:val="20"/>
          <w:szCs w:val="20"/>
        </w:rPr>
      </w:pPr>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3.1. Финансовое обеспечение предоставления меры социальной поддержки в соответствии </w:t>
      </w:r>
      <w:proofErr w:type="gramStart"/>
      <w:r w:rsidRPr="009455F5">
        <w:rPr>
          <w:sz w:val="20"/>
          <w:szCs w:val="20"/>
        </w:rPr>
        <w:t>с</w:t>
      </w:r>
      <w:proofErr w:type="gramEnd"/>
      <w:r w:rsidRPr="009455F5">
        <w:rPr>
          <w:sz w:val="20"/>
          <w:szCs w:val="20"/>
        </w:rPr>
        <w:t xml:space="preserve"> </w:t>
      </w:r>
      <w:proofErr w:type="gramStart"/>
      <w:r w:rsidRPr="009455F5">
        <w:rPr>
          <w:sz w:val="20"/>
          <w:szCs w:val="20"/>
        </w:rPr>
        <w:t>настоящими</w:t>
      </w:r>
      <w:proofErr w:type="gramEnd"/>
      <w:r w:rsidRPr="009455F5">
        <w:rPr>
          <w:sz w:val="20"/>
          <w:szCs w:val="20"/>
        </w:rPr>
        <w:t xml:space="preserve"> Порядком является расходным обязательством Кадыйского муниципального района, исполняемым за счет собственных доходов бюджета Кадыйского муниципального района. </w:t>
      </w:r>
    </w:p>
    <w:p w:rsidR="009455F5" w:rsidRPr="009455F5" w:rsidRDefault="009455F5" w:rsidP="009455F5">
      <w:pPr>
        <w:autoSpaceDE w:val="0"/>
        <w:autoSpaceDN w:val="0"/>
        <w:adjustRightInd w:val="0"/>
        <w:ind w:firstLine="540"/>
        <w:outlineLvl w:val="1"/>
        <w:rPr>
          <w:sz w:val="20"/>
          <w:szCs w:val="20"/>
        </w:rPr>
      </w:pPr>
      <w:r w:rsidRPr="009455F5">
        <w:rPr>
          <w:sz w:val="20"/>
          <w:szCs w:val="20"/>
        </w:rPr>
        <w:t>3.2. Исполнение расходного обязательства, установленного пунктом 3.1 настоящего Порядка, осуществляется путем предоставления исполнителям коммунальных услуг субсидий в целях возмещения недополученных доходов, возникших в связи с предоставлением мер социальной поддержки в виде частичной оплаты за счет средств бюджета Кадыйского муниципального района  услуг отопления.</w:t>
      </w:r>
    </w:p>
    <w:p w:rsidR="009455F5" w:rsidRPr="009455F5" w:rsidRDefault="009455F5" w:rsidP="009455F5">
      <w:pPr>
        <w:autoSpaceDE w:val="0"/>
        <w:autoSpaceDN w:val="0"/>
        <w:adjustRightInd w:val="0"/>
        <w:ind w:firstLine="540"/>
        <w:outlineLvl w:val="1"/>
        <w:rPr>
          <w:sz w:val="20"/>
          <w:szCs w:val="20"/>
        </w:rPr>
      </w:pPr>
      <w:r w:rsidRPr="009455F5">
        <w:rPr>
          <w:sz w:val="20"/>
          <w:szCs w:val="20"/>
        </w:rPr>
        <w:t>3.3. Условиями предоставления субсидий являются:</w:t>
      </w:r>
    </w:p>
    <w:p w:rsidR="009455F5" w:rsidRPr="009455F5" w:rsidRDefault="009455F5" w:rsidP="009455F5">
      <w:pPr>
        <w:autoSpaceDE w:val="0"/>
        <w:autoSpaceDN w:val="0"/>
        <w:adjustRightInd w:val="0"/>
        <w:ind w:firstLine="540"/>
        <w:outlineLvl w:val="1"/>
        <w:rPr>
          <w:sz w:val="20"/>
          <w:szCs w:val="20"/>
        </w:rPr>
      </w:pPr>
      <w:r w:rsidRPr="009455F5">
        <w:rPr>
          <w:sz w:val="20"/>
          <w:szCs w:val="20"/>
        </w:rPr>
        <w:t>а) взимание исполнителями коммунальных услуг с жителей Екатеринкинского, Вешкинского и Завражного сельских  поселений платы за отопление, уменьшенной на размер частичной оплаты;</w:t>
      </w:r>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б) предоставление (в том числе в электронной форме) организации, осуществляющей ведение единой системы платежей населения за отопление (далее - агент) сведений, предусмотренных пунктом 1.4 настоящим Порядком (ежегодно, а в случае их изменения в течение года, но не позднее месяца, следующего за месяцем их изменения), а также сведений о платежах населения. </w:t>
      </w:r>
    </w:p>
    <w:p w:rsidR="009455F5" w:rsidRPr="009455F5" w:rsidRDefault="009455F5" w:rsidP="009455F5">
      <w:pPr>
        <w:autoSpaceDE w:val="0"/>
        <w:autoSpaceDN w:val="0"/>
        <w:adjustRightInd w:val="0"/>
        <w:ind w:firstLine="540"/>
        <w:outlineLvl w:val="1"/>
        <w:rPr>
          <w:sz w:val="20"/>
          <w:szCs w:val="20"/>
        </w:rPr>
      </w:pPr>
      <w:r w:rsidRPr="009455F5">
        <w:rPr>
          <w:sz w:val="20"/>
          <w:szCs w:val="20"/>
        </w:rPr>
        <w:t>3.4. Субсидии предоставляются в пределах бюджетных ассигнований и лимитов бюджетных обязательств, предусмотренных в бюджете Кадыйского муниципального района  в соответствии со сводной бюджетной росписью бюджета Кадыйского муниципального бюджета по подразделу 0501 "Жилищное хозяйство", целевой статье 3600020050 "»Мероприятия в области жилищного хозяйства», виду расходов 800 "иные бюджетные ассигнования» классификации расходов бюджетов.</w:t>
      </w:r>
    </w:p>
    <w:p w:rsidR="009455F5" w:rsidRPr="009455F5" w:rsidRDefault="009455F5" w:rsidP="009455F5">
      <w:pPr>
        <w:autoSpaceDE w:val="0"/>
        <w:autoSpaceDN w:val="0"/>
        <w:adjustRightInd w:val="0"/>
        <w:ind w:firstLine="540"/>
        <w:outlineLvl w:val="1"/>
        <w:rPr>
          <w:sz w:val="20"/>
          <w:szCs w:val="20"/>
        </w:rPr>
      </w:pPr>
      <w:r w:rsidRPr="009455F5">
        <w:rPr>
          <w:sz w:val="20"/>
          <w:szCs w:val="20"/>
        </w:rPr>
        <w:t>3.5. Размер субсидий (недополученных доходов, возникших в связи с предоставлением меры социальной поддержки) определяется как сумма частичной оплаты услуг отопления, начисленной в отчетном месяце в размере и на условиях, определенных настоящим Порядком, жителям Екатеринкинского</w:t>
      </w:r>
      <w:proofErr w:type="gramStart"/>
      <w:r w:rsidRPr="009455F5">
        <w:rPr>
          <w:sz w:val="20"/>
          <w:szCs w:val="20"/>
        </w:rPr>
        <w:t xml:space="preserve"> ,</w:t>
      </w:r>
      <w:proofErr w:type="gramEnd"/>
      <w:r w:rsidRPr="009455F5">
        <w:rPr>
          <w:sz w:val="20"/>
          <w:szCs w:val="20"/>
        </w:rPr>
        <w:t>Вёшкинского и  Завражного сельских поселений, являющимися потребителями услуг отопления.</w:t>
      </w:r>
    </w:p>
    <w:p w:rsidR="009455F5" w:rsidRPr="009455F5" w:rsidRDefault="009455F5" w:rsidP="009455F5">
      <w:pPr>
        <w:autoSpaceDE w:val="0"/>
        <w:autoSpaceDN w:val="0"/>
        <w:adjustRightInd w:val="0"/>
        <w:ind w:firstLine="540"/>
        <w:outlineLvl w:val="1"/>
        <w:rPr>
          <w:sz w:val="20"/>
          <w:szCs w:val="20"/>
        </w:rPr>
      </w:pPr>
      <w:r w:rsidRPr="009455F5">
        <w:rPr>
          <w:sz w:val="20"/>
          <w:szCs w:val="20"/>
        </w:rPr>
        <w:t>3.6. Для получения субсидий исполнитель коммунальных услуг ежемесячно, до 27 числа отчетного месяца представляет агенту:</w:t>
      </w:r>
    </w:p>
    <w:p w:rsidR="009455F5" w:rsidRPr="009455F5" w:rsidRDefault="009455F5" w:rsidP="009455F5">
      <w:pPr>
        <w:autoSpaceDE w:val="0"/>
        <w:autoSpaceDN w:val="0"/>
        <w:adjustRightInd w:val="0"/>
        <w:ind w:firstLine="540"/>
        <w:outlineLvl w:val="1"/>
        <w:rPr>
          <w:sz w:val="20"/>
          <w:szCs w:val="20"/>
        </w:rPr>
      </w:pPr>
      <w:r w:rsidRPr="009455F5">
        <w:rPr>
          <w:sz w:val="20"/>
          <w:szCs w:val="20"/>
        </w:rPr>
        <w:t>а)  документы, в которых указывается способ определения количества тепловой энергии по каждой квартире (установленный норматив или показания коллективных (</w:t>
      </w:r>
      <w:proofErr w:type="spellStart"/>
      <w:r w:rsidRPr="009455F5">
        <w:rPr>
          <w:sz w:val="20"/>
          <w:szCs w:val="20"/>
        </w:rPr>
        <w:t>общедомовых</w:t>
      </w:r>
      <w:proofErr w:type="spellEnd"/>
      <w:r w:rsidRPr="009455F5">
        <w:rPr>
          <w:sz w:val="20"/>
          <w:szCs w:val="20"/>
        </w:rPr>
        <w:t xml:space="preserve">) приборов учета тепловой энергии). </w:t>
      </w:r>
    </w:p>
    <w:p w:rsidR="009455F5" w:rsidRPr="009455F5" w:rsidRDefault="009455F5" w:rsidP="009455F5">
      <w:pPr>
        <w:autoSpaceDE w:val="0"/>
        <w:autoSpaceDN w:val="0"/>
        <w:adjustRightInd w:val="0"/>
        <w:ind w:firstLine="540"/>
        <w:outlineLvl w:val="1"/>
        <w:rPr>
          <w:sz w:val="20"/>
          <w:szCs w:val="20"/>
        </w:rPr>
      </w:pPr>
      <w:r w:rsidRPr="009455F5">
        <w:rPr>
          <w:sz w:val="20"/>
          <w:szCs w:val="20"/>
        </w:rPr>
        <w:t>б) сведения, предусмотренные подпунктом "б" пункта 3.3 настоящего Порядка.</w:t>
      </w:r>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3.7. </w:t>
      </w:r>
      <w:proofErr w:type="gramStart"/>
      <w:r w:rsidRPr="009455F5">
        <w:rPr>
          <w:sz w:val="20"/>
          <w:szCs w:val="20"/>
        </w:rPr>
        <w:t>Агент проверяет сведения, представленные исполнителями коммунальных услуг, вносит их в единую систему платежей населения за отопление, и до 10 числа второго месяца, следующего за отчетным, направляет в администрацию Кадыйского района  расчет начисленных мер социальной поддержки в виде частичной оплаты стоимости услуг отопления (</w:t>
      </w:r>
      <w:proofErr w:type="spellStart"/>
      <w:r w:rsidRPr="009455F5">
        <w:rPr>
          <w:sz w:val="20"/>
          <w:szCs w:val="20"/>
        </w:rPr>
        <w:t>далее-расчет</w:t>
      </w:r>
      <w:proofErr w:type="spellEnd"/>
      <w:r w:rsidRPr="009455F5">
        <w:rPr>
          <w:sz w:val="20"/>
          <w:szCs w:val="20"/>
        </w:rPr>
        <w:t>)  по каждому исполнителю коммунальных услуг - получателю субсидий.</w:t>
      </w:r>
      <w:proofErr w:type="gramEnd"/>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3.8. </w:t>
      </w:r>
      <w:proofErr w:type="gramStart"/>
      <w:r w:rsidRPr="009455F5">
        <w:rPr>
          <w:sz w:val="20"/>
          <w:szCs w:val="20"/>
        </w:rPr>
        <w:t>Бухгалтерия администрации Кадыйского муниципального района после проверки представленного агентом расчета, а также проверки соответствия получателей субсидий условиям их получения направляет в казначейство расчет, платежные поручения на перечисление исполнителям коммунальных услуг средств субсидий в пределах остатка лимитов бюджетных обязательств, отраженных на лицевом счете администрации Кадыйского муниципального района по соответствующим кодам классификации расходов бюджетов (пункт 3.4 настоящих Правил).</w:t>
      </w:r>
      <w:proofErr w:type="gramEnd"/>
    </w:p>
    <w:p w:rsidR="009455F5" w:rsidRPr="009455F5" w:rsidRDefault="009455F5" w:rsidP="009455F5">
      <w:pPr>
        <w:pStyle w:val="ConsPlusNormal"/>
        <w:widowControl/>
        <w:ind w:firstLine="540"/>
        <w:jc w:val="both"/>
        <w:rPr>
          <w:rFonts w:ascii="Times New Roman" w:hAnsi="Times New Roman" w:cs="Times New Roman"/>
        </w:rPr>
      </w:pPr>
      <w:r w:rsidRPr="009455F5">
        <w:rPr>
          <w:rFonts w:ascii="Times New Roman" w:hAnsi="Times New Roman" w:cs="Times New Roman"/>
        </w:rPr>
        <w:t>3.9. Выплата субсидий может осуществляться путем авансовых перечислений на соответствующие цели с последующим зачетом авансового платежа при определении размера субсидий, подлежащих предоставлению после направления агентом соответствующего расчета. Перечисление авансового платежа осуществляется на основании заявления получателя субсидий, согласованного главой администрации Кадыйского муниципального района.</w:t>
      </w:r>
    </w:p>
    <w:p w:rsidR="009455F5" w:rsidRPr="009455F5" w:rsidRDefault="009455F5" w:rsidP="009455F5">
      <w:pPr>
        <w:autoSpaceDE w:val="0"/>
        <w:autoSpaceDN w:val="0"/>
        <w:adjustRightInd w:val="0"/>
        <w:ind w:firstLine="540"/>
        <w:outlineLvl w:val="1"/>
        <w:rPr>
          <w:sz w:val="20"/>
          <w:szCs w:val="20"/>
        </w:rPr>
      </w:pPr>
      <w:r w:rsidRPr="009455F5">
        <w:rPr>
          <w:sz w:val="20"/>
          <w:szCs w:val="20"/>
        </w:rPr>
        <w:t>3.10. Казначейство на основании платежного поручения и расчета начисленных  мер социальной поддержки, перечисляет средства исполнителям коммунальных услуг.</w:t>
      </w:r>
    </w:p>
    <w:p w:rsidR="009455F5" w:rsidRPr="009455F5" w:rsidRDefault="009455F5" w:rsidP="009455F5">
      <w:pPr>
        <w:autoSpaceDE w:val="0"/>
        <w:autoSpaceDN w:val="0"/>
        <w:adjustRightInd w:val="0"/>
        <w:ind w:firstLine="540"/>
        <w:outlineLvl w:val="1"/>
        <w:rPr>
          <w:sz w:val="20"/>
          <w:szCs w:val="20"/>
        </w:rPr>
      </w:pPr>
      <w:r w:rsidRPr="009455F5">
        <w:rPr>
          <w:sz w:val="20"/>
          <w:szCs w:val="20"/>
        </w:rPr>
        <w:lastRenderedPageBreak/>
        <w:t>3.11. При нарушении исполнителем коммунальных услуг пункта 3.3 настоящего Порядка, а также в случае непредставления заявления и документов, предусмотренных пунктом 3.6 настоящего Порядка, субсидии не выплачиваются.</w:t>
      </w:r>
    </w:p>
    <w:p w:rsidR="009455F5" w:rsidRPr="009455F5" w:rsidRDefault="009455F5" w:rsidP="009455F5">
      <w:pPr>
        <w:autoSpaceDE w:val="0"/>
        <w:autoSpaceDN w:val="0"/>
        <w:adjustRightInd w:val="0"/>
        <w:ind w:firstLine="540"/>
        <w:outlineLvl w:val="1"/>
        <w:rPr>
          <w:sz w:val="20"/>
          <w:szCs w:val="20"/>
        </w:rPr>
      </w:pPr>
      <w:r w:rsidRPr="009455F5">
        <w:rPr>
          <w:sz w:val="20"/>
          <w:szCs w:val="20"/>
        </w:rPr>
        <w:t xml:space="preserve">3.12. </w:t>
      </w:r>
      <w:proofErr w:type="gramStart"/>
      <w:r w:rsidRPr="009455F5">
        <w:rPr>
          <w:sz w:val="20"/>
          <w:szCs w:val="20"/>
        </w:rPr>
        <w:t>В случае обнаружения в результате мероприятий муниципального финансового контроля, проводимых в соответствии с бюджетным законодательством и муниципальными правовыми актами, регулирующими бюджетные правоотношения, излишне выплаченных сумм субсидий, бухгалтерией администрации Кадыйского муниципального района  принимается решение о возврате получателем субсидий указанных сумм в бюджет Кадыйского муниципального района  либо о перерасчете субсидий в следующих периодах с учетом указанных сумм.</w:t>
      </w:r>
      <w:proofErr w:type="gramEnd"/>
      <w:r w:rsidRPr="009455F5">
        <w:rPr>
          <w:sz w:val="20"/>
          <w:szCs w:val="20"/>
        </w:rPr>
        <w:t xml:space="preserve"> Излишне выплаченные суммы субсидий, не возвращенные исполнителем коммунальных услуг в добровольном порядке в сроки, установленные распоряжением главного бухгалтера администрации Кадыйского муниципального района, взыскиваются в судебном порядке.</w:t>
      </w:r>
    </w:p>
    <w:p w:rsidR="009455F5" w:rsidRPr="009455F5" w:rsidRDefault="009455F5" w:rsidP="009455F5">
      <w:pPr>
        <w:autoSpaceDE w:val="0"/>
        <w:autoSpaceDN w:val="0"/>
        <w:adjustRightInd w:val="0"/>
        <w:ind w:firstLine="540"/>
        <w:outlineLvl w:val="1"/>
        <w:rPr>
          <w:sz w:val="20"/>
          <w:szCs w:val="20"/>
        </w:rPr>
      </w:pPr>
    </w:p>
    <w:p w:rsidR="009455F5" w:rsidRPr="009455F5" w:rsidRDefault="009455F5" w:rsidP="009455F5">
      <w:pPr>
        <w:jc w:val="center"/>
        <w:rPr>
          <w:sz w:val="20"/>
          <w:szCs w:val="20"/>
        </w:rPr>
      </w:pPr>
      <w:r w:rsidRPr="009455F5">
        <w:rPr>
          <w:sz w:val="20"/>
          <w:szCs w:val="20"/>
        </w:rPr>
        <w:t>РОССИЙСКАЯ    ФЕДЕРАЦИЯ</w:t>
      </w:r>
    </w:p>
    <w:p w:rsidR="009455F5" w:rsidRPr="009455F5" w:rsidRDefault="009455F5" w:rsidP="009455F5">
      <w:pPr>
        <w:jc w:val="center"/>
        <w:rPr>
          <w:sz w:val="20"/>
          <w:szCs w:val="20"/>
        </w:rPr>
      </w:pPr>
      <w:r w:rsidRPr="009455F5">
        <w:rPr>
          <w:sz w:val="20"/>
          <w:szCs w:val="20"/>
        </w:rPr>
        <w:t>КОСТРОМСКАЯ  ОБЛАСТЬ</w:t>
      </w:r>
    </w:p>
    <w:p w:rsidR="009455F5" w:rsidRPr="009455F5" w:rsidRDefault="009455F5" w:rsidP="009455F5">
      <w:pPr>
        <w:jc w:val="center"/>
        <w:rPr>
          <w:sz w:val="20"/>
          <w:szCs w:val="20"/>
        </w:rPr>
      </w:pPr>
      <w:r w:rsidRPr="009455F5">
        <w:rPr>
          <w:sz w:val="20"/>
          <w:szCs w:val="20"/>
        </w:rPr>
        <w:t>СОБРАНИЕ ДЕПУТАТОВ КАДЫЙСКОГО МУНИЦИПАЛЬНОГО РАЙОНА</w:t>
      </w:r>
    </w:p>
    <w:p w:rsidR="009455F5" w:rsidRPr="009455F5" w:rsidRDefault="009455F5" w:rsidP="009455F5">
      <w:pPr>
        <w:jc w:val="center"/>
        <w:rPr>
          <w:sz w:val="20"/>
          <w:szCs w:val="20"/>
        </w:rPr>
      </w:pPr>
    </w:p>
    <w:p w:rsidR="009455F5" w:rsidRPr="009455F5" w:rsidRDefault="009455F5" w:rsidP="009455F5">
      <w:pPr>
        <w:jc w:val="center"/>
        <w:rPr>
          <w:sz w:val="20"/>
          <w:szCs w:val="20"/>
        </w:rPr>
      </w:pPr>
      <w:r w:rsidRPr="009455F5">
        <w:rPr>
          <w:sz w:val="20"/>
          <w:szCs w:val="20"/>
        </w:rPr>
        <w:t>РЕШЕНИЕ</w:t>
      </w:r>
    </w:p>
    <w:p w:rsidR="009455F5" w:rsidRPr="009455F5" w:rsidRDefault="009455F5" w:rsidP="009455F5">
      <w:pPr>
        <w:rPr>
          <w:sz w:val="20"/>
          <w:szCs w:val="20"/>
        </w:rPr>
      </w:pPr>
      <w:r w:rsidRPr="009455F5">
        <w:rPr>
          <w:sz w:val="20"/>
          <w:szCs w:val="20"/>
        </w:rPr>
        <w:t xml:space="preserve">26  июня  2020 года                                                                                         </w:t>
      </w:r>
      <w:r>
        <w:rPr>
          <w:sz w:val="20"/>
          <w:szCs w:val="20"/>
        </w:rPr>
        <w:t xml:space="preserve">                                                  </w:t>
      </w:r>
      <w:r w:rsidRPr="009455F5">
        <w:rPr>
          <w:sz w:val="20"/>
          <w:szCs w:val="20"/>
        </w:rPr>
        <w:t xml:space="preserve">  № 437</w:t>
      </w:r>
    </w:p>
    <w:p w:rsidR="009455F5" w:rsidRPr="009455F5" w:rsidRDefault="009455F5" w:rsidP="009455F5">
      <w:pPr>
        <w:rPr>
          <w:sz w:val="20"/>
          <w:szCs w:val="20"/>
        </w:rPr>
      </w:pPr>
    </w:p>
    <w:p w:rsidR="009455F5" w:rsidRPr="009455F5" w:rsidRDefault="009455F5" w:rsidP="009455F5">
      <w:pPr>
        <w:rPr>
          <w:sz w:val="20"/>
          <w:szCs w:val="20"/>
        </w:rPr>
      </w:pPr>
      <w:r w:rsidRPr="009455F5">
        <w:rPr>
          <w:sz w:val="20"/>
          <w:szCs w:val="20"/>
        </w:rPr>
        <w:t>О внесении изменений в решение</w:t>
      </w:r>
    </w:p>
    <w:p w:rsidR="009455F5" w:rsidRPr="009455F5" w:rsidRDefault="009455F5" w:rsidP="009455F5">
      <w:pPr>
        <w:rPr>
          <w:sz w:val="20"/>
          <w:szCs w:val="20"/>
        </w:rPr>
      </w:pPr>
      <w:r w:rsidRPr="009455F5">
        <w:rPr>
          <w:sz w:val="20"/>
          <w:szCs w:val="20"/>
        </w:rPr>
        <w:t>Собрания депутатов от 30 сентября</w:t>
      </w:r>
    </w:p>
    <w:p w:rsidR="009455F5" w:rsidRPr="009455F5" w:rsidRDefault="009455F5" w:rsidP="009455F5">
      <w:pPr>
        <w:rPr>
          <w:sz w:val="20"/>
          <w:szCs w:val="20"/>
        </w:rPr>
      </w:pPr>
      <w:proofErr w:type="gramStart"/>
      <w:r w:rsidRPr="009455F5">
        <w:rPr>
          <w:sz w:val="20"/>
          <w:szCs w:val="20"/>
        </w:rPr>
        <w:t>2015г. № 1(в редакции решений от 03.03.2016г.№ 51,</w:t>
      </w:r>
      <w:proofErr w:type="gramEnd"/>
    </w:p>
    <w:p w:rsidR="009455F5" w:rsidRPr="009455F5" w:rsidRDefault="009455F5" w:rsidP="009455F5">
      <w:pPr>
        <w:rPr>
          <w:sz w:val="20"/>
          <w:szCs w:val="20"/>
        </w:rPr>
      </w:pPr>
      <w:r w:rsidRPr="009455F5">
        <w:rPr>
          <w:sz w:val="20"/>
          <w:szCs w:val="20"/>
        </w:rPr>
        <w:t>от 24.08.2016г. № 81, от 07.10.2016г. № 93, от  28.09.2017г. № 205,</w:t>
      </w:r>
    </w:p>
    <w:p w:rsidR="009455F5" w:rsidRPr="009455F5" w:rsidRDefault="009455F5" w:rsidP="009455F5">
      <w:pPr>
        <w:rPr>
          <w:sz w:val="20"/>
          <w:szCs w:val="20"/>
        </w:rPr>
      </w:pPr>
      <w:r w:rsidRPr="009455F5">
        <w:rPr>
          <w:sz w:val="20"/>
          <w:szCs w:val="20"/>
        </w:rPr>
        <w:t>от 15.12.2017г. №230, от 29.06.2018г. № 264, от 28.08.2019г. № 371, от 31.01.2020г. № 407)</w:t>
      </w:r>
    </w:p>
    <w:p w:rsidR="009455F5" w:rsidRPr="009455F5" w:rsidRDefault="009455F5" w:rsidP="009455F5">
      <w:pPr>
        <w:rPr>
          <w:sz w:val="20"/>
          <w:szCs w:val="20"/>
        </w:rPr>
      </w:pPr>
    </w:p>
    <w:p w:rsidR="009455F5" w:rsidRPr="009455F5" w:rsidRDefault="009455F5" w:rsidP="009455F5">
      <w:pPr>
        <w:pStyle w:val="ae"/>
        <w:tabs>
          <w:tab w:val="left" w:pos="0"/>
        </w:tabs>
        <w:spacing w:after="0"/>
        <w:jc w:val="both"/>
        <w:rPr>
          <w:sz w:val="20"/>
          <w:szCs w:val="20"/>
        </w:rPr>
      </w:pPr>
      <w:r w:rsidRPr="009455F5">
        <w:rPr>
          <w:sz w:val="20"/>
          <w:szCs w:val="20"/>
        </w:rPr>
        <w:t xml:space="preserve">         На основании решения Совета депутатов Вешкинского сельского поселения Кадыйского муниципального района от 20 мая 2020 года № 110 «О досрочном прекращении полномочий главы Вёшкинского сельского поселения Кадыйского муниципального района Костромской области»,  руководствуясь статьей  30 Устава Кадыйского муниципального района Костромской области, Собрание депутатов решило: </w:t>
      </w:r>
    </w:p>
    <w:p w:rsidR="009455F5" w:rsidRPr="009455F5" w:rsidRDefault="009455F5" w:rsidP="009455F5">
      <w:pPr>
        <w:rPr>
          <w:sz w:val="20"/>
          <w:szCs w:val="20"/>
        </w:rPr>
      </w:pPr>
    </w:p>
    <w:p w:rsidR="009455F5" w:rsidRPr="009455F5" w:rsidRDefault="009455F5" w:rsidP="009455F5">
      <w:pPr>
        <w:pStyle w:val="22"/>
        <w:widowControl w:val="0"/>
        <w:numPr>
          <w:ilvl w:val="0"/>
          <w:numId w:val="27"/>
        </w:numPr>
        <w:suppressAutoHyphens/>
        <w:ind w:left="0" w:firstLine="0"/>
        <w:jc w:val="both"/>
        <w:rPr>
          <w:rFonts w:ascii="Times New Roman" w:hAnsi="Times New Roman" w:cs="Times New Roman"/>
          <w:sz w:val="20"/>
          <w:szCs w:val="20"/>
        </w:rPr>
      </w:pPr>
      <w:r w:rsidRPr="009455F5">
        <w:rPr>
          <w:rFonts w:ascii="Times New Roman" w:hAnsi="Times New Roman" w:cs="Times New Roman"/>
          <w:sz w:val="20"/>
          <w:szCs w:val="20"/>
        </w:rPr>
        <w:t>Внести следующие изменения в решение Собрания депутатов Кадыйского муниципального района от 30 сентября 2015 года № 1  «О составе Собрания депутатов Кадыйского муниципального района Костромской области пятого созыва»:</w:t>
      </w:r>
    </w:p>
    <w:p w:rsidR="009455F5" w:rsidRPr="009455F5" w:rsidRDefault="009455F5" w:rsidP="009455F5">
      <w:pPr>
        <w:pStyle w:val="22"/>
        <w:ind w:left="0"/>
        <w:jc w:val="both"/>
        <w:rPr>
          <w:rFonts w:ascii="Times New Roman" w:hAnsi="Times New Roman" w:cs="Times New Roman"/>
          <w:sz w:val="20"/>
          <w:szCs w:val="20"/>
        </w:rPr>
      </w:pPr>
    </w:p>
    <w:p w:rsidR="009455F5" w:rsidRPr="009455F5" w:rsidRDefault="009455F5" w:rsidP="009455F5">
      <w:pPr>
        <w:pStyle w:val="22"/>
        <w:widowControl w:val="0"/>
        <w:numPr>
          <w:ilvl w:val="1"/>
          <w:numId w:val="27"/>
        </w:numPr>
        <w:suppressAutoHyphens/>
        <w:ind w:left="0" w:firstLine="0"/>
        <w:jc w:val="both"/>
        <w:rPr>
          <w:rFonts w:ascii="Times New Roman" w:hAnsi="Times New Roman" w:cs="Times New Roman"/>
          <w:sz w:val="20"/>
          <w:szCs w:val="20"/>
        </w:rPr>
      </w:pPr>
      <w:r w:rsidRPr="009455F5">
        <w:rPr>
          <w:rFonts w:ascii="Times New Roman" w:hAnsi="Times New Roman" w:cs="Times New Roman"/>
          <w:sz w:val="20"/>
          <w:szCs w:val="20"/>
        </w:rPr>
        <w:t>Исключить из состава Собрания депутатов Кадыйского муниципального района Вихареву Ирину Николаевну – главу Вёшкинского сельского поселения Кадыйского муниципального района.</w:t>
      </w:r>
    </w:p>
    <w:p w:rsidR="009455F5" w:rsidRPr="009455F5" w:rsidRDefault="009455F5" w:rsidP="009455F5">
      <w:pPr>
        <w:pStyle w:val="22"/>
        <w:ind w:left="1425"/>
        <w:jc w:val="both"/>
        <w:rPr>
          <w:rFonts w:ascii="Times New Roman" w:hAnsi="Times New Roman" w:cs="Times New Roman"/>
          <w:sz w:val="20"/>
          <w:szCs w:val="20"/>
        </w:rPr>
      </w:pPr>
    </w:p>
    <w:p w:rsidR="009455F5" w:rsidRPr="009455F5" w:rsidRDefault="009455F5" w:rsidP="009455F5">
      <w:pPr>
        <w:pStyle w:val="22"/>
        <w:widowControl w:val="0"/>
        <w:numPr>
          <w:ilvl w:val="0"/>
          <w:numId w:val="27"/>
        </w:numPr>
        <w:suppressAutoHyphens/>
        <w:ind w:left="0" w:firstLine="0"/>
        <w:jc w:val="both"/>
        <w:rPr>
          <w:rFonts w:ascii="Times New Roman" w:hAnsi="Times New Roman" w:cs="Times New Roman"/>
          <w:sz w:val="20"/>
          <w:szCs w:val="20"/>
        </w:rPr>
      </w:pPr>
      <w:r w:rsidRPr="009455F5">
        <w:rPr>
          <w:rFonts w:ascii="Times New Roman" w:hAnsi="Times New Roman" w:cs="Times New Roman"/>
          <w:sz w:val="20"/>
          <w:szCs w:val="20"/>
        </w:rPr>
        <w:t>Решение вступает в силу с момента принятия и подлежит официальному опубликованию.</w:t>
      </w:r>
    </w:p>
    <w:p w:rsidR="009455F5" w:rsidRPr="009455F5" w:rsidRDefault="009455F5" w:rsidP="009455F5">
      <w:pPr>
        <w:autoSpaceDE w:val="0"/>
        <w:autoSpaceDN w:val="0"/>
        <w:adjustRightInd w:val="0"/>
        <w:ind w:firstLine="540"/>
        <w:outlineLvl w:val="1"/>
        <w:rPr>
          <w:sz w:val="20"/>
          <w:szCs w:val="20"/>
        </w:rPr>
      </w:pPr>
    </w:p>
    <w:p w:rsidR="009455F5" w:rsidRPr="009455F5" w:rsidRDefault="009455F5" w:rsidP="009455F5">
      <w:pPr>
        <w:rPr>
          <w:sz w:val="20"/>
          <w:szCs w:val="20"/>
          <w:lang w:eastAsia="ar-SA"/>
        </w:rPr>
      </w:pPr>
      <w:r w:rsidRPr="009455F5">
        <w:rPr>
          <w:sz w:val="20"/>
          <w:szCs w:val="20"/>
          <w:lang w:eastAsia="ar-SA"/>
        </w:rPr>
        <w:t xml:space="preserve">Глава  Кадыйского                                                                     </w:t>
      </w:r>
      <w:r>
        <w:rPr>
          <w:sz w:val="20"/>
          <w:szCs w:val="20"/>
          <w:lang w:eastAsia="ar-SA"/>
        </w:rPr>
        <w:t xml:space="preserve">               </w:t>
      </w:r>
      <w:r w:rsidRPr="009455F5">
        <w:rPr>
          <w:sz w:val="20"/>
          <w:szCs w:val="20"/>
          <w:lang w:eastAsia="ar-SA"/>
        </w:rPr>
        <w:t xml:space="preserve">Председатель Собрания депутатов           </w:t>
      </w:r>
    </w:p>
    <w:p w:rsidR="009455F5" w:rsidRPr="009455F5" w:rsidRDefault="009455F5" w:rsidP="009455F5">
      <w:pPr>
        <w:rPr>
          <w:sz w:val="20"/>
          <w:szCs w:val="20"/>
          <w:lang w:eastAsia="ar-SA"/>
        </w:rPr>
      </w:pPr>
      <w:r w:rsidRPr="009455F5">
        <w:rPr>
          <w:sz w:val="20"/>
          <w:szCs w:val="20"/>
          <w:lang w:eastAsia="ar-SA"/>
        </w:rPr>
        <w:t xml:space="preserve">муниципального </w:t>
      </w:r>
      <w:r>
        <w:rPr>
          <w:sz w:val="20"/>
          <w:szCs w:val="20"/>
          <w:lang w:eastAsia="ar-SA"/>
        </w:rPr>
        <w:t xml:space="preserve">района  </w:t>
      </w:r>
      <w:r w:rsidRPr="009455F5">
        <w:rPr>
          <w:sz w:val="20"/>
          <w:szCs w:val="20"/>
          <w:lang w:eastAsia="ar-SA"/>
        </w:rPr>
        <w:t xml:space="preserve"> </w:t>
      </w:r>
      <w:r>
        <w:rPr>
          <w:sz w:val="20"/>
          <w:szCs w:val="20"/>
          <w:lang w:eastAsia="ar-SA"/>
        </w:rPr>
        <w:t xml:space="preserve">Е.Ю. </w:t>
      </w:r>
      <w:r w:rsidRPr="009455F5">
        <w:rPr>
          <w:sz w:val="20"/>
          <w:szCs w:val="20"/>
          <w:lang w:eastAsia="ar-SA"/>
        </w:rPr>
        <w:t xml:space="preserve"> </w:t>
      </w:r>
      <w:r>
        <w:rPr>
          <w:sz w:val="20"/>
          <w:szCs w:val="20"/>
          <w:lang w:eastAsia="ar-SA"/>
        </w:rPr>
        <w:t>Большаков</w:t>
      </w:r>
      <w:r w:rsidRPr="009455F5">
        <w:rPr>
          <w:sz w:val="20"/>
          <w:szCs w:val="20"/>
          <w:lang w:eastAsia="ar-SA"/>
        </w:rPr>
        <w:t xml:space="preserve">                                    </w:t>
      </w:r>
      <w:r>
        <w:rPr>
          <w:sz w:val="20"/>
          <w:szCs w:val="20"/>
          <w:lang w:eastAsia="ar-SA"/>
        </w:rPr>
        <w:t xml:space="preserve">   </w:t>
      </w:r>
      <w:r w:rsidRPr="009455F5">
        <w:rPr>
          <w:sz w:val="20"/>
          <w:szCs w:val="20"/>
          <w:lang w:eastAsia="ar-SA"/>
        </w:rPr>
        <w:t xml:space="preserve"> Кадыйского муниципального района  </w:t>
      </w:r>
      <w:r>
        <w:rPr>
          <w:sz w:val="20"/>
          <w:szCs w:val="20"/>
          <w:lang w:eastAsia="ar-SA"/>
        </w:rPr>
        <w:t>М.А. Цыплова</w:t>
      </w:r>
      <w:r w:rsidRPr="009455F5">
        <w:rPr>
          <w:sz w:val="20"/>
          <w:szCs w:val="20"/>
          <w:lang w:eastAsia="ar-SA"/>
        </w:rPr>
        <w:t xml:space="preserve">                                                     </w:t>
      </w:r>
    </w:p>
    <w:p w:rsidR="009455F5" w:rsidRPr="009455F5" w:rsidRDefault="009455F5" w:rsidP="009455F5">
      <w:pPr>
        <w:rPr>
          <w:sz w:val="20"/>
          <w:szCs w:val="20"/>
        </w:rPr>
      </w:pPr>
      <w:r w:rsidRPr="009455F5">
        <w:rPr>
          <w:sz w:val="20"/>
          <w:szCs w:val="20"/>
          <w:lang w:eastAsia="ar-SA"/>
        </w:rPr>
        <w:t xml:space="preserve">                                                                                                               </w:t>
      </w:r>
      <w:r>
        <w:rPr>
          <w:sz w:val="20"/>
          <w:szCs w:val="20"/>
          <w:lang w:eastAsia="ar-SA"/>
        </w:rPr>
        <w:t xml:space="preserve">     </w:t>
      </w:r>
    </w:p>
    <w:p w:rsidR="009455F5" w:rsidRPr="009455F5" w:rsidRDefault="009455F5" w:rsidP="009455F5">
      <w:pPr>
        <w:jc w:val="center"/>
        <w:rPr>
          <w:sz w:val="20"/>
          <w:szCs w:val="20"/>
        </w:rPr>
      </w:pPr>
      <w:r w:rsidRPr="009455F5">
        <w:rPr>
          <w:sz w:val="20"/>
          <w:szCs w:val="20"/>
          <w:lang w:eastAsia="ar-SA"/>
        </w:rPr>
        <w:t xml:space="preserve">  </w:t>
      </w:r>
      <w:r w:rsidRPr="009455F5">
        <w:rPr>
          <w:sz w:val="20"/>
          <w:szCs w:val="20"/>
        </w:rPr>
        <w:t>РОССИЙСКАЯ  ФЕДЕРАЦИЯ</w:t>
      </w:r>
    </w:p>
    <w:p w:rsidR="009455F5" w:rsidRPr="009455F5" w:rsidRDefault="009455F5" w:rsidP="009455F5">
      <w:pPr>
        <w:jc w:val="center"/>
        <w:rPr>
          <w:sz w:val="20"/>
          <w:szCs w:val="20"/>
        </w:rPr>
      </w:pPr>
      <w:r w:rsidRPr="009455F5">
        <w:rPr>
          <w:sz w:val="20"/>
          <w:szCs w:val="20"/>
        </w:rPr>
        <w:t>КОСТРОМСКАЯ  ОБЛАСТЬ</w:t>
      </w:r>
    </w:p>
    <w:p w:rsidR="009455F5" w:rsidRPr="009455F5" w:rsidRDefault="009455F5" w:rsidP="009455F5">
      <w:pPr>
        <w:jc w:val="center"/>
        <w:rPr>
          <w:sz w:val="20"/>
          <w:szCs w:val="20"/>
        </w:rPr>
      </w:pPr>
      <w:r w:rsidRPr="009455F5">
        <w:rPr>
          <w:sz w:val="20"/>
          <w:szCs w:val="20"/>
        </w:rPr>
        <w:t>СОБРАНИЕ ДЕПУТАТОВ КАДЫЙСКОГО  МУНИЦИПАЛЬНОГО  РАЙОНА</w:t>
      </w:r>
    </w:p>
    <w:p w:rsidR="009455F5" w:rsidRPr="009455F5" w:rsidRDefault="009455F5" w:rsidP="009455F5">
      <w:pPr>
        <w:jc w:val="center"/>
        <w:rPr>
          <w:sz w:val="20"/>
          <w:szCs w:val="20"/>
        </w:rPr>
      </w:pPr>
    </w:p>
    <w:p w:rsidR="009455F5" w:rsidRPr="009455F5" w:rsidRDefault="009455F5" w:rsidP="009455F5">
      <w:pPr>
        <w:jc w:val="center"/>
        <w:rPr>
          <w:sz w:val="20"/>
          <w:szCs w:val="20"/>
        </w:rPr>
      </w:pPr>
      <w:r w:rsidRPr="009455F5">
        <w:rPr>
          <w:sz w:val="20"/>
          <w:szCs w:val="20"/>
        </w:rPr>
        <w:t>РЕШЕНИЕ</w:t>
      </w:r>
    </w:p>
    <w:p w:rsidR="009455F5" w:rsidRPr="009455F5" w:rsidRDefault="009455F5" w:rsidP="009455F5">
      <w:pPr>
        <w:rPr>
          <w:sz w:val="20"/>
          <w:szCs w:val="20"/>
        </w:rPr>
      </w:pPr>
      <w:r w:rsidRPr="009455F5">
        <w:rPr>
          <w:sz w:val="20"/>
          <w:szCs w:val="20"/>
        </w:rPr>
        <w:t xml:space="preserve"> 26 июня 2020 года                                                                        </w:t>
      </w:r>
      <w:r w:rsidRPr="009455F5">
        <w:rPr>
          <w:sz w:val="20"/>
          <w:szCs w:val="20"/>
        </w:rPr>
        <w:tab/>
      </w:r>
      <w:r w:rsidRPr="009455F5">
        <w:rPr>
          <w:sz w:val="20"/>
          <w:szCs w:val="20"/>
        </w:rPr>
        <w:tab/>
      </w:r>
      <w:r>
        <w:rPr>
          <w:sz w:val="20"/>
          <w:szCs w:val="20"/>
        </w:rPr>
        <w:t xml:space="preserve">                                                            </w:t>
      </w:r>
      <w:r w:rsidRPr="009455F5">
        <w:rPr>
          <w:sz w:val="20"/>
          <w:szCs w:val="20"/>
        </w:rPr>
        <w:t xml:space="preserve">  № 438</w:t>
      </w:r>
    </w:p>
    <w:p w:rsidR="009455F5" w:rsidRPr="009455F5" w:rsidRDefault="009455F5" w:rsidP="009455F5">
      <w:pPr>
        <w:rPr>
          <w:sz w:val="20"/>
          <w:szCs w:val="20"/>
        </w:rPr>
      </w:pPr>
    </w:p>
    <w:p w:rsidR="009455F5" w:rsidRPr="009455F5" w:rsidRDefault="009455F5" w:rsidP="009455F5">
      <w:pPr>
        <w:rPr>
          <w:sz w:val="20"/>
          <w:szCs w:val="20"/>
        </w:rPr>
      </w:pPr>
      <w:r w:rsidRPr="009455F5">
        <w:rPr>
          <w:sz w:val="20"/>
          <w:szCs w:val="20"/>
        </w:rPr>
        <w:t>О внесении изменений в решение</w:t>
      </w:r>
    </w:p>
    <w:p w:rsidR="009455F5" w:rsidRPr="009455F5" w:rsidRDefault="009455F5" w:rsidP="009455F5">
      <w:pPr>
        <w:rPr>
          <w:sz w:val="20"/>
          <w:szCs w:val="20"/>
        </w:rPr>
      </w:pPr>
      <w:r w:rsidRPr="009455F5">
        <w:rPr>
          <w:sz w:val="20"/>
          <w:szCs w:val="20"/>
        </w:rPr>
        <w:t>Собрания депутатов Кадыйского</w:t>
      </w:r>
    </w:p>
    <w:p w:rsidR="009455F5" w:rsidRPr="009455F5" w:rsidRDefault="009455F5" w:rsidP="009455F5">
      <w:pPr>
        <w:rPr>
          <w:sz w:val="20"/>
          <w:szCs w:val="20"/>
        </w:rPr>
      </w:pPr>
      <w:r w:rsidRPr="009455F5">
        <w:rPr>
          <w:sz w:val="20"/>
          <w:szCs w:val="20"/>
        </w:rPr>
        <w:t>муниципального района от 30.09.2015г.</w:t>
      </w:r>
    </w:p>
    <w:p w:rsidR="009455F5" w:rsidRPr="009455F5" w:rsidRDefault="009455F5" w:rsidP="009455F5">
      <w:pPr>
        <w:rPr>
          <w:sz w:val="20"/>
          <w:szCs w:val="20"/>
        </w:rPr>
      </w:pPr>
      <w:r w:rsidRPr="009455F5">
        <w:rPr>
          <w:sz w:val="20"/>
          <w:szCs w:val="20"/>
        </w:rPr>
        <w:t>№ 5</w:t>
      </w:r>
    </w:p>
    <w:p w:rsidR="009455F5" w:rsidRPr="009455F5" w:rsidRDefault="009455F5" w:rsidP="009455F5">
      <w:pPr>
        <w:rPr>
          <w:sz w:val="20"/>
          <w:szCs w:val="20"/>
        </w:rPr>
      </w:pPr>
    </w:p>
    <w:p w:rsidR="009455F5" w:rsidRPr="009455F5" w:rsidRDefault="009455F5" w:rsidP="009455F5">
      <w:pPr>
        <w:rPr>
          <w:sz w:val="20"/>
          <w:szCs w:val="20"/>
        </w:rPr>
      </w:pPr>
      <w:r w:rsidRPr="009455F5">
        <w:rPr>
          <w:sz w:val="20"/>
          <w:szCs w:val="20"/>
        </w:rPr>
        <w:tab/>
        <w:t xml:space="preserve">В целях устранения технической ошибки и приведения  Регламента Собрания депутатов Кадыйского муниципального района в соответствие  с требованиями законодательства, руководствуясь Уставом Кадыйского муниципального района, Собрание депутатов </w:t>
      </w:r>
      <w:proofErr w:type="gramStart"/>
      <w:r w:rsidRPr="009455F5">
        <w:rPr>
          <w:sz w:val="20"/>
          <w:szCs w:val="20"/>
        </w:rPr>
        <w:t>Р</w:t>
      </w:r>
      <w:proofErr w:type="gramEnd"/>
      <w:r w:rsidRPr="009455F5">
        <w:rPr>
          <w:sz w:val="20"/>
          <w:szCs w:val="20"/>
        </w:rPr>
        <w:t xml:space="preserve"> Е Ш И Л О:</w:t>
      </w:r>
    </w:p>
    <w:p w:rsidR="009455F5" w:rsidRPr="009455F5" w:rsidRDefault="009455F5" w:rsidP="009455F5">
      <w:pPr>
        <w:rPr>
          <w:sz w:val="20"/>
          <w:szCs w:val="20"/>
        </w:rPr>
      </w:pPr>
    </w:p>
    <w:p w:rsidR="009455F5" w:rsidRPr="009455F5" w:rsidRDefault="009455F5" w:rsidP="009455F5">
      <w:pPr>
        <w:ind w:firstLine="709"/>
        <w:rPr>
          <w:sz w:val="20"/>
          <w:szCs w:val="20"/>
        </w:rPr>
      </w:pPr>
      <w:r w:rsidRPr="009455F5">
        <w:rPr>
          <w:sz w:val="20"/>
          <w:szCs w:val="20"/>
        </w:rPr>
        <w:t>1. Внести в решение Собрания депутатов Кадыйского муниципального района Костромской области от 30 сентября 2015 года № 5 «О внесении изменений в решение Собрания депутатов Кадыйского муниципального района от 25.11.2010г. № 15» следующие изменения:</w:t>
      </w:r>
    </w:p>
    <w:p w:rsidR="009455F5" w:rsidRPr="009455F5" w:rsidRDefault="009455F5" w:rsidP="009455F5">
      <w:pPr>
        <w:ind w:firstLine="709"/>
        <w:rPr>
          <w:sz w:val="20"/>
          <w:szCs w:val="20"/>
        </w:rPr>
      </w:pPr>
      <w:r w:rsidRPr="009455F5">
        <w:rPr>
          <w:sz w:val="20"/>
          <w:szCs w:val="20"/>
        </w:rPr>
        <w:t>1.1. п.п. 1.3. решения изложить в новой редакции:</w:t>
      </w:r>
    </w:p>
    <w:p w:rsidR="009455F5" w:rsidRPr="009455F5" w:rsidRDefault="009455F5" w:rsidP="009455F5">
      <w:pPr>
        <w:ind w:firstLine="709"/>
        <w:rPr>
          <w:sz w:val="20"/>
          <w:szCs w:val="20"/>
        </w:rPr>
      </w:pPr>
      <w:r w:rsidRPr="009455F5">
        <w:rPr>
          <w:sz w:val="20"/>
          <w:szCs w:val="20"/>
        </w:rPr>
        <w:t>«1.3. Дополнить статьей 6.5. следующего содержания:</w:t>
      </w:r>
    </w:p>
    <w:p w:rsidR="009455F5" w:rsidRPr="009455F5" w:rsidRDefault="009455F5" w:rsidP="009455F5">
      <w:pPr>
        <w:ind w:firstLine="709"/>
        <w:rPr>
          <w:sz w:val="20"/>
          <w:szCs w:val="20"/>
        </w:rPr>
      </w:pPr>
      <w:r w:rsidRPr="009455F5">
        <w:rPr>
          <w:sz w:val="20"/>
          <w:szCs w:val="20"/>
        </w:rPr>
        <w:t>« Статья 6.5. Ответственный секретарь Собрания депутатов</w:t>
      </w:r>
    </w:p>
    <w:p w:rsidR="009455F5" w:rsidRPr="009455F5" w:rsidRDefault="009455F5" w:rsidP="009455F5">
      <w:pPr>
        <w:ind w:firstLine="709"/>
        <w:rPr>
          <w:sz w:val="20"/>
          <w:szCs w:val="20"/>
        </w:rPr>
      </w:pPr>
      <w:r w:rsidRPr="009455F5">
        <w:rPr>
          <w:sz w:val="20"/>
          <w:szCs w:val="20"/>
        </w:rPr>
        <w:t xml:space="preserve">1. Ответственный секретарь Собрания депутатов назначается на должность и освобождается от должности решением Собрания депутатов на срок полномочий Собрания депутатов очередного созыва. Предложения по кандидатуре Ответственного секретаря Собранию депутатов вносятся Председателем Собрания депутатов, главами и депутатами, входящими  в состав Собрания депутатов, главой муниципального района и избирается открытым </w:t>
      </w:r>
      <w:r w:rsidRPr="009455F5">
        <w:rPr>
          <w:sz w:val="20"/>
          <w:szCs w:val="20"/>
        </w:rPr>
        <w:lastRenderedPageBreak/>
        <w:t xml:space="preserve">голосованием простым большинством голосов от установленной численности Собрания депутатов, голосование проводится по каждой кандидатуре отдельно. </w:t>
      </w:r>
    </w:p>
    <w:p w:rsidR="009455F5" w:rsidRPr="009455F5" w:rsidRDefault="009455F5" w:rsidP="009455F5">
      <w:pPr>
        <w:ind w:firstLine="709"/>
        <w:rPr>
          <w:sz w:val="20"/>
          <w:szCs w:val="20"/>
        </w:rPr>
      </w:pPr>
      <w:r w:rsidRPr="009455F5">
        <w:rPr>
          <w:sz w:val="20"/>
          <w:szCs w:val="20"/>
        </w:rPr>
        <w:t xml:space="preserve">2. В своей деятельности руководствуется законодательством Российской Федерации, законами Костромской области, Уставом Кадыйского муниципального района, нормативно - правовыми актами Собрания депутатов, распоряжениями Председателя Собрания депутатов, Регламентом Собрания депутатов. </w:t>
      </w:r>
    </w:p>
    <w:p w:rsidR="009455F5" w:rsidRPr="009455F5" w:rsidRDefault="009455F5" w:rsidP="009455F5">
      <w:pPr>
        <w:ind w:firstLine="709"/>
        <w:rPr>
          <w:sz w:val="20"/>
          <w:szCs w:val="20"/>
        </w:rPr>
      </w:pPr>
      <w:r w:rsidRPr="009455F5">
        <w:rPr>
          <w:sz w:val="20"/>
          <w:szCs w:val="20"/>
        </w:rPr>
        <w:t>3. Основными направлениями  деятельности являются:</w:t>
      </w:r>
    </w:p>
    <w:p w:rsidR="009455F5" w:rsidRPr="009455F5" w:rsidRDefault="009455F5" w:rsidP="009455F5">
      <w:pPr>
        <w:ind w:firstLine="709"/>
        <w:rPr>
          <w:sz w:val="20"/>
          <w:szCs w:val="20"/>
        </w:rPr>
      </w:pPr>
      <w:r w:rsidRPr="009455F5">
        <w:rPr>
          <w:sz w:val="20"/>
          <w:szCs w:val="20"/>
        </w:rPr>
        <w:t>- организационное и информационно-аналитическое обеспечение деятельности Собрания депутатов</w:t>
      </w:r>
    </w:p>
    <w:p w:rsidR="009455F5" w:rsidRPr="009455F5" w:rsidRDefault="009455F5" w:rsidP="009455F5">
      <w:pPr>
        <w:ind w:firstLine="709"/>
        <w:rPr>
          <w:sz w:val="20"/>
          <w:szCs w:val="20"/>
        </w:rPr>
      </w:pPr>
      <w:r w:rsidRPr="009455F5">
        <w:rPr>
          <w:sz w:val="20"/>
          <w:szCs w:val="20"/>
        </w:rPr>
        <w:t>оказание практической помощи депутатам в осуществлении их полномочий;</w:t>
      </w:r>
    </w:p>
    <w:p w:rsidR="009455F5" w:rsidRPr="009455F5" w:rsidRDefault="009455F5" w:rsidP="009455F5">
      <w:pPr>
        <w:ind w:firstLine="709"/>
        <w:rPr>
          <w:sz w:val="20"/>
          <w:szCs w:val="20"/>
        </w:rPr>
      </w:pPr>
      <w:r w:rsidRPr="009455F5">
        <w:rPr>
          <w:sz w:val="20"/>
          <w:szCs w:val="20"/>
        </w:rPr>
        <w:t>- подготовка проектов текущих и перспективных планов работы Собрания, постоянных комиссий по предложениям депутатов, председателя Собрания депутатов, главы муниципального района;</w:t>
      </w:r>
    </w:p>
    <w:p w:rsidR="009455F5" w:rsidRPr="009455F5" w:rsidRDefault="009455F5" w:rsidP="009455F5">
      <w:pPr>
        <w:ind w:firstLine="709"/>
        <w:rPr>
          <w:sz w:val="20"/>
          <w:szCs w:val="20"/>
        </w:rPr>
      </w:pPr>
      <w:r w:rsidRPr="009455F5">
        <w:rPr>
          <w:sz w:val="20"/>
          <w:szCs w:val="20"/>
        </w:rPr>
        <w:t>- подготовка материалов, проверка подготовленных проектов решений, формирование повестки дня, списка приглашенных для заседаний Собрания, постоянных депутатских комиссий, рабочих групп;</w:t>
      </w:r>
    </w:p>
    <w:p w:rsidR="009455F5" w:rsidRPr="009455F5" w:rsidRDefault="009455F5" w:rsidP="009455F5">
      <w:pPr>
        <w:ind w:firstLine="709"/>
        <w:rPr>
          <w:sz w:val="20"/>
          <w:szCs w:val="20"/>
        </w:rPr>
      </w:pPr>
      <w:r w:rsidRPr="009455F5">
        <w:rPr>
          <w:sz w:val="20"/>
          <w:szCs w:val="20"/>
        </w:rPr>
        <w:t>- ведение делопроизводства в соответствии с Регламентом Собрания и номенклатурой дел;</w:t>
      </w:r>
    </w:p>
    <w:p w:rsidR="009455F5" w:rsidRPr="009455F5" w:rsidRDefault="009455F5" w:rsidP="009455F5">
      <w:pPr>
        <w:ind w:firstLine="709"/>
        <w:rPr>
          <w:sz w:val="20"/>
          <w:szCs w:val="20"/>
        </w:rPr>
      </w:pPr>
      <w:r w:rsidRPr="009455F5">
        <w:rPr>
          <w:sz w:val="20"/>
          <w:szCs w:val="20"/>
        </w:rPr>
        <w:t>- обеспечение сохранности, учета и использования документов, передача их в архив в соответствии с действующими правилами;</w:t>
      </w:r>
    </w:p>
    <w:p w:rsidR="009455F5" w:rsidRPr="009455F5" w:rsidRDefault="009455F5" w:rsidP="009455F5">
      <w:pPr>
        <w:ind w:firstLine="709"/>
        <w:rPr>
          <w:sz w:val="20"/>
          <w:szCs w:val="20"/>
        </w:rPr>
      </w:pPr>
      <w:r w:rsidRPr="009455F5">
        <w:rPr>
          <w:sz w:val="20"/>
          <w:szCs w:val="20"/>
        </w:rPr>
        <w:t>- формирование электронного банка правовых актов (иных документов) Собрания депутатов;</w:t>
      </w:r>
    </w:p>
    <w:p w:rsidR="009455F5" w:rsidRPr="009455F5" w:rsidRDefault="009455F5" w:rsidP="009455F5">
      <w:pPr>
        <w:ind w:firstLine="709"/>
        <w:rPr>
          <w:sz w:val="20"/>
          <w:szCs w:val="20"/>
        </w:rPr>
      </w:pPr>
      <w:r w:rsidRPr="009455F5">
        <w:rPr>
          <w:sz w:val="20"/>
          <w:szCs w:val="20"/>
        </w:rPr>
        <w:t>- подготовка документов Собрания (решения, нормативные правовые акты) для подписания Председателем Собрания депутатов, Главой муниципального района, а после подписания на правление их заинтересованным лицам и исполнителям, прокурору района, редакции районной газеты для опубликования;</w:t>
      </w:r>
    </w:p>
    <w:p w:rsidR="009455F5" w:rsidRPr="009455F5" w:rsidRDefault="009455F5" w:rsidP="009455F5">
      <w:pPr>
        <w:ind w:firstLine="709"/>
        <w:rPr>
          <w:sz w:val="20"/>
          <w:szCs w:val="20"/>
        </w:rPr>
      </w:pPr>
      <w:r w:rsidRPr="009455F5">
        <w:rPr>
          <w:sz w:val="20"/>
          <w:szCs w:val="20"/>
        </w:rPr>
        <w:t>- координация и контроль работы по рассмотрению и разрешению обращений и жалоб граждан и организаций в адрес Собрания депутатов, Председателя Собрания депутатов;</w:t>
      </w:r>
    </w:p>
    <w:p w:rsidR="009455F5" w:rsidRPr="009455F5" w:rsidRDefault="009455F5" w:rsidP="009455F5">
      <w:pPr>
        <w:ind w:firstLine="709"/>
        <w:rPr>
          <w:sz w:val="20"/>
          <w:szCs w:val="20"/>
        </w:rPr>
      </w:pPr>
      <w:r w:rsidRPr="009455F5">
        <w:rPr>
          <w:sz w:val="20"/>
          <w:szCs w:val="20"/>
        </w:rPr>
        <w:t>- выдача (направление) копии решений Собрания депутатов по запросам структурных подразделений администрации муниципального района, а также предприятий и организаций района.</w:t>
      </w:r>
    </w:p>
    <w:p w:rsidR="009455F5" w:rsidRPr="009455F5" w:rsidRDefault="009455F5" w:rsidP="009455F5">
      <w:pPr>
        <w:ind w:firstLine="709"/>
        <w:rPr>
          <w:sz w:val="20"/>
          <w:szCs w:val="20"/>
        </w:rPr>
      </w:pPr>
      <w:r w:rsidRPr="009455F5">
        <w:rPr>
          <w:sz w:val="20"/>
          <w:szCs w:val="20"/>
        </w:rPr>
        <w:t>- взаимодействие с отделами администрации муниципального района по вопросам входящим в его компетенцию;</w:t>
      </w:r>
    </w:p>
    <w:p w:rsidR="009455F5" w:rsidRPr="009455F5" w:rsidRDefault="009455F5" w:rsidP="009455F5">
      <w:pPr>
        <w:ind w:firstLine="709"/>
        <w:rPr>
          <w:sz w:val="20"/>
          <w:szCs w:val="20"/>
        </w:rPr>
      </w:pPr>
      <w:r w:rsidRPr="009455F5">
        <w:rPr>
          <w:sz w:val="20"/>
          <w:szCs w:val="20"/>
        </w:rPr>
        <w:t>- обеспечение сохранности документов Собрания, их нормативных актов;</w:t>
      </w:r>
    </w:p>
    <w:p w:rsidR="009455F5" w:rsidRPr="009455F5" w:rsidRDefault="009455F5" w:rsidP="009455F5">
      <w:pPr>
        <w:ind w:firstLine="709"/>
        <w:rPr>
          <w:sz w:val="20"/>
          <w:szCs w:val="20"/>
        </w:rPr>
      </w:pPr>
      <w:r w:rsidRPr="009455F5">
        <w:rPr>
          <w:sz w:val="20"/>
          <w:szCs w:val="20"/>
        </w:rPr>
        <w:t>- организация работы постоянных комиссий Собрания;</w:t>
      </w:r>
    </w:p>
    <w:p w:rsidR="009455F5" w:rsidRPr="009455F5" w:rsidRDefault="009455F5" w:rsidP="009455F5">
      <w:pPr>
        <w:ind w:firstLine="709"/>
        <w:rPr>
          <w:sz w:val="20"/>
          <w:szCs w:val="20"/>
        </w:rPr>
      </w:pPr>
      <w:r w:rsidRPr="009455F5">
        <w:rPr>
          <w:sz w:val="20"/>
          <w:szCs w:val="20"/>
        </w:rPr>
        <w:t>- осуществление связи с главами поселений муниципального района по работе с населением и Советами депутатов поселений.</w:t>
      </w:r>
    </w:p>
    <w:p w:rsidR="009455F5" w:rsidRPr="009455F5" w:rsidRDefault="009455F5" w:rsidP="009455F5">
      <w:pPr>
        <w:ind w:firstLine="709"/>
        <w:rPr>
          <w:sz w:val="20"/>
          <w:szCs w:val="20"/>
        </w:rPr>
      </w:pPr>
    </w:p>
    <w:p w:rsidR="009455F5" w:rsidRPr="009455F5" w:rsidRDefault="009455F5" w:rsidP="009455F5">
      <w:pPr>
        <w:ind w:firstLine="709"/>
        <w:rPr>
          <w:sz w:val="20"/>
          <w:szCs w:val="20"/>
        </w:rPr>
      </w:pPr>
      <w:r w:rsidRPr="009455F5">
        <w:rPr>
          <w:sz w:val="20"/>
          <w:szCs w:val="20"/>
        </w:rPr>
        <w:t>Несет ответственность:</w:t>
      </w:r>
    </w:p>
    <w:p w:rsidR="009455F5" w:rsidRPr="009455F5" w:rsidRDefault="009455F5" w:rsidP="009455F5">
      <w:pPr>
        <w:ind w:firstLine="709"/>
        <w:rPr>
          <w:sz w:val="20"/>
          <w:szCs w:val="20"/>
        </w:rPr>
      </w:pPr>
      <w:r w:rsidRPr="009455F5">
        <w:rPr>
          <w:sz w:val="20"/>
          <w:szCs w:val="20"/>
        </w:rPr>
        <w:t>- за правильность оформления и своевременность предоставления документов на заседание Собрания, на подпись руководству;</w:t>
      </w:r>
    </w:p>
    <w:p w:rsidR="009455F5" w:rsidRPr="009455F5" w:rsidRDefault="009455F5" w:rsidP="009455F5">
      <w:pPr>
        <w:ind w:firstLine="709"/>
        <w:rPr>
          <w:sz w:val="20"/>
          <w:szCs w:val="20"/>
        </w:rPr>
      </w:pPr>
      <w:r w:rsidRPr="009455F5">
        <w:rPr>
          <w:sz w:val="20"/>
          <w:szCs w:val="20"/>
        </w:rPr>
        <w:t>- за своевременность подготовки документов рассматриваемых на очередном заседании Собрания для депутатов Собрания (депутаты Собрания знакомятся и получают документы непосредственно, в удобное для них время, но не ранее чем за три дня до проведения очередного заседания Собрания депутатов);</w:t>
      </w:r>
    </w:p>
    <w:p w:rsidR="009455F5" w:rsidRPr="009455F5" w:rsidRDefault="009455F5" w:rsidP="009455F5">
      <w:pPr>
        <w:ind w:firstLine="709"/>
        <w:rPr>
          <w:sz w:val="20"/>
          <w:szCs w:val="20"/>
        </w:rPr>
      </w:pPr>
      <w:r w:rsidRPr="009455F5">
        <w:rPr>
          <w:sz w:val="20"/>
          <w:szCs w:val="20"/>
        </w:rPr>
        <w:t>- за своевременность представления получаемых документов на рассмотрение руководству;</w:t>
      </w:r>
    </w:p>
    <w:p w:rsidR="009455F5" w:rsidRPr="009455F5" w:rsidRDefault="009455F5" w:rsidP="009455F5">
      <w:pPr>
        <w:ind w:firstLine="709"/>
        <w:rPr>
          <w:sz w:val="20"/>
          <w:szCs w:val="20"/>
        </w:rPr>
      </w:pPr>
      <w:r w:rsidRPr="009455F5">
        <w:rPr>
          <w:sz w:val="20"/>
          <w:szCs w:val="20"/>
        </w:rPr>
        <w:t>- за обеспечение сохранности служебных документов и содержащейся в них информации;</w:t>
      </w:r>
    </w:p>
    <w:p w:rsidR="009455F5" w:rsidRPr="009455F5" w:rsidRDefault="009455F5" w:rsidP="009455F5">
      <w:pPr>
        <w:ind w:firstLine="709"/>
        <w:rPr>
          <w:sz w:val="20"/>
          <w:szCs w:val="20"/>
        </w:rPr>
      </w:pPr>
      <w:r w:rsidRPr="009455F5">
        <w:rPr>
          <w:sz w:val="20"/>
          <w:szCs w:val="20"/>
        </w:rPr>
        <w:t>- за неисполнение или ненадлежащее исполнение должностных обязанностей  несет ответственность в соответствии с действующим законодательством.</w:t>
      </w:r>
    </w:p>
    <w:p w:rsidR="009455F5" w:rsidRPr="009455F5" w:rsidRDefault="009455F5" w:rsidP="009455F5">
      <w:pPr>
        <w:ind w:firstLine="709"/>
        <w:rPr>
          <w:sz w:val="20"/>
          <w:szCs w:val="20"/>
        </w:rPr>
      </w:pPr>
    </w:p>
    <w:p w:rsidR="009455F5" w:rsidRPr="009455F5" w:rsidRDefault="009455F5" w:rsidP="009455F5">
      <w:pPr>
        <w:ind w:firstLine="709"/>
        <w:rPr>
          <w:sz w:val="20"/>
          <w:szCs w:val="20"/>
        </w:rPr>
      </w:pPr>
      <w:r w:rsidRPr="009455F5">
        <w:rPr>
          <w:sz w:val="20"/>
          <w:szCs w:val="20"/>
        </w:rPr>
        <w:t>Имеет право:</w:t>
      </w:r>
    </w:p>
    <w:p w:rsidR="009455F5" w:rsidRPr="009455F5" w:rsidRDefault="009455F5" w:rsidP="009455F5">
      <w:pPr>
        <w:ind w:firstLine="709"/>
        <w:rPr>
          <w:sz w:val="20"/>
          <w:szCs w:val="20"/>
        </w:rPr>
      </w:pPr>
      <w:r w:rsidRPr="009455F5">
        <w:rPr>
          <w:sz w:val="20"/>
          <w:szCs w:val="20"/>
        </w:rPr>
        <w:t>- Присутствовать на заседаниях Собрания депутатов муниципального района, постоянных депутатских комиссиях, рабочих группах.</w:t>
      </w:r>
    </w:p>
    <w:p w:rsidR="009455F5" w:rsidRPr="009455F5" w:rsidRDefault="009455F5" w:rsidP="009455F5">
      <w:pPr>
        <w:ind w:firstLine="709"/>
        <w:rPr>
          <w:sz w:val="20"/>
          <w:szCs w:val="20"/>
        </w:rPr>
      </w:pPr>
      <w:r w:rsidRPr="009455F5">
        <w:rPr>
          <w:sz w:val="20"/>
          <w:szCs w:val="20"/>
        </w:rPr>
        <w:t>4. Пользоваться в установленном порядке системами связи, информационными базами, банками данных и иными носителями информации.</w:t>
      </w:r>
    </w:p>
    <w:p w:rsidR="009455F5" w:rsidRPr="009455F5" w:rsidRDefault="009455F5" w:rsidP="009455F5">
      <w:pPr>
        <w:ind w:firstLine="709"/>
        <w:rPr>
          <w:sz w:val="20"/>
          <w:szCs w:val="20"/>
        </w:rPr>
      </w:pPr>
      <w:r w:rsidRPr="009455F5">
        <w:rPr>
          <w:sz w:val="20"/>
          <w:szCs w:val="20"/>
        </w:rPr>
        <w:t>- Запрашивать и получать в установленном порядке от структурных подразделений администрации муниципального района сведения и материалы, необходимые для работы.</w:t>
      </w:r>
    </w:p>
    <w:p w:rsidR="009455F5" w:rsidRPr="009455F5" w:rsidRDefault="009455F5" w:rsidP="009455F5">
      <w:pPr>
        <w:ind w:firstLine="709"/>
        <w:rPr>
          <w:sz w:val="20"/>
          <w:szCs w:val="20"/>
        </w:rPr>
      </w:pPr>
      <w:r w:rsidRPr="009455F5">
        <w:rPr>
          <w:sz w:val="20"/>
          <w:szCs w:val="20"/>
        </w:rPr>
        <w:t xml:space="preserve"> - Возвращать исполнителям на доработку документы, подготовленные с нарушением требований единого государственного стандарта по делопроизводству.</w:t>
      </w:r>
    </w:p>
    <w:p w:rsidR="009455F5" w:rsidRPr="009455F5" w:rsidRDefault="009455F5" w:rsidP="009455F5">
      <w:pPr>
        <w:ind w:firstLine="709"/>
        <w:rPr>
          <w:sz w:val="20"/>
          <w:szCs w:val="20"/>
        </w:rPr>
      </w:pPr>
      <w:r w:rsidRPr="009455F5">
        <w:rPr>
          <w:sz w:val="20"/>
          <w:szCs w:val="20"/>
        </w:rPr>
        <w:t xml:space="preserve"> - Вносить предложения по совершенствованию работы Собрания депутатов по вопросам, отнесенным к его компетенции</w:t>
      </w:r>
    </w:p>
    <w:p w:rsidR="009455F5" w:rsidRPr="009455F5" w:rsidRDefault="009455F5" w:rsidP="009455F5">
      <w:pPr>
        <w:ind w:firstLine="709"/>
        <w:rPr>
          <w:sz w:val="20"/>
          <w:szCs w:val="20"/>
        </w:rPr>
      </w:pPr>
      <w:r w:rsidRPr="009455F5">
        <w:rPr>
          <w:sz w:val="20"/>
          <w:szCs w:val="20"/>
        </w:rPr>
        <w:t>5. Ответственный секретарь подотчетен в своей работе Собранию депутатов, Председателю Собрания депутатов Кадыйского муниципального района, а в его отсутствии заместителю Председателя Собрания депутатов</w:t>
      </w:r>
    </w:p>
    <w:p w:rsidR="009455F5" w:rsidRPr="009455F5" w:rsidRDefault="009455F5" w:rsidP="009455F5">
      <w:pPr>
        <w:ind w:firstLine="709"/>
        <w:rPr>
          <w:sz w:val="20"/>
          <w:szCs w:val="20"/>
        </w:rPr>
      </w:pPr>
      <w:r w:rsidRPr="009455F5">
        <w:rPr>
          <w:sz w:val="20"/>
          <w:szCs w:val="20"/>
        </w:rPr>
        <w:t xml:space="preserve">6. Финансирование деятельности осуществляется за счет средств бюджета Кадыйского муниципального района в пределах выделенных ассигнований на содержание Собрания депутатов  на соответствующий финансовый год». </w:t>
      </w:r>
    </w:p>
    <w:p w:rsidR="009455F5" w:rsidRPr="009455F5" w:rsidRDefault="009455F5" w:rsidP="009455F5">
      <w:pPr>
        <w:ind w:firstLine="709"/>
        <w:rPr>
          <w:sz w:val="20"/>
          <w:szCs w:val="20"/>
        </w:rPr>
      </w:pPr>
      <w:r w:rsidRPr="009455F5">
        <w:rPr>
          <w:sz w:val="20"/>
          <w:szCs w:val="20"/>
        </w:rPr>
        <w:t>2. Настоящее решение вступает в силу с момента опубликования.</w:t>
      </w:r>
    </w:p>
    <w:p w:rsidR="009455F5" w:rsidRPr="009455F5" w:rsidRDefault="009455F5" w:rsidP="009455F5">
      <w:pPr>
        <w:autoSpaceDE w:val="0"/>
        <w:autoSpaceDN w:val="0"/>
        <w:adjustRightInd w:val="0"/>
        <w:ind w:firstLine="540"/>
        <w:outlineLvl w:val="1"/>
        <w:rPr>
          <w:sz w:val="20"/>
          <w:szCs w:val="20"/>
        </w:rPr>
      </w:pPr>
    </w:p>
    <w:p w:rsidR="009455F5" w:rsidRPr="009455F5" w:rsidRDefault="009455F5" w:rsidP="009455F5">
      <w:pPr>
        <w:rPr>
          <w:sz w:val="20"/>
          <w:szCs w:val="20"/>
          <w:lang w:eastAsia="ar-SA"/>
        </w:rPr>
      </w:pPr>
      <w:r>
        <w:rPr>
          <w:sz w:val="20"/>
          <w:szCs w:val="20"/>
          <w:lang w:eastAsia="ar-SA"/>
        </w:rPr>
        <w:t xml:space="preserve">               </w:t>
      </w:r>
      <w:r w:rsidRPr="009455F5">
        <w:rPr>
          <w:sz w:val="20"/>
          <w:szCs w:val="20"/>
          <w:lang w:eastAsia="ar-SA"/>
        </w:rPr>
        <w:t xml:space="preserve">Глава  Кадыйского                                                                     </w:t>
      </w:r>
      <w:r>
        <w:rPr>
          <w:sz w:val="20"/>
          <w:szCs w:val="20"/>
          <w:lang w:eastAsia="ar-SA"/>
        </w:rPr>
        <w:t xml:space="preserve">               </w:t>
      </w:r>
      <w:r w:rsidRPr="009455F5">
        <w:rPr>
          <w:sz w:val="20"/>
          <w:szCs w:val="20"/>
          <w:lang w:eastAsia="ar-SA"/>
        </w:rPr>
        <w:t xml:space="preserve">Председатель Собрания депутатов           </w:t>
      </w:r>
    </w:p>
    <w:p w:rsidR="009455F5" w:rsidRPr="009455F5" w:rsidRDefault="009455F5" w:rsidP="009455F5">
      <w:pPr>
        <w:ind w:firstLine="709"/>
        <w:rPr>
          <w:sz w:val="20"/>
          <w:szCs w:val="20"/>
        </w:rPr>
      </w:pPr>
      <w:r w:rsidRPr="009455F5">
        <w:rPr>
          <w:sz w:val="20"/>
          <w:szCs w:val="20"/>
          <w:lang w:eastAsia="ar-SA"/>
        </w:rPr>
        <w:t xml:space="preserve">муниципального </w:t>
      </w:r>
      <w:r>
        <w:rPr>
          <w:sz w:val="20"/>
          <w:szCs w:val="20"/>
          <w:lang w:eastAsia="ar-SA"/>
        </w:rPr>
        <w:t xml:space="preserve">района  </w:t>
      </w:r>
      <w:r w:rsidRPr="009455F5">
        <w:rPr>
          <w:sz w:val="20"/>
          <w:szCs w:val="20"/>
          <w:lang w:eastAsia="ar-SA"/>
        </w:rPr>
        <w:t xml:space="preserve"> </w:t>
      </w:r>
      <w:r>
        <w:rPr>
          <w:sz w:val="20"/>
          <w:szCs w:val="20"/>
          <w:lang w:eastAsia="ar-SA"/>
        </w:rPr>
        <w:t xml:space="preserve">Е.Ю. </w:t>
      </w:r>
      <w:r w:rsidRPr="009455F5">
        <w:rPr>
          <w:sz w:val="20"/>
          <w:szCs w:val="20"/>
          <w:lang w:eastAsia="ar-SA"/>
        </w:rPr>
        <w:t xml:space="preserve"> </w:t>
      </w:r>
      <w:r>
        <w:rPr>
          <w:sz w:val="20"/>
          <w:szCs w:val="20"/>
          <w:lang w:eastAsia="ar-SA"/>
        </w:rPr>
        <w:t>Большаков</w:t>
      </w:r>
      <w:r w:rsidRPr="009455F5">
        <w:rPr>
          <w:sz w:val="20"/>
          <w:szCs w:val="20"/>
          <w:lang w:eastAsia="ar-SA"/>
        </w:rPr>
        <w:t xml:space="preserve">    </w:t>
      </w:r>
      <w:r>
        <w:rPr>
          <w:sz w:val="20"/>
          <w:szCs w:val="20"/>
          <w:lang w:eastAsia="ar-SA"/>
        </w:rPr>
        <w:t xml:space="preserve">                    </w:t>
      </w:r>
      <w:r w:rsidRPr="009455F5">
        <w:rPr>
          <w:sz w:val="20"/>
          <w:szCs w:val="20"/>
          <w:lang w:eastAsia="ar-SA"/>
        </w:rPr>
        <w:t xml:space="preserve"> Кадыйского муниципального района  </w:t>
      </w:r>
      <w:r>
        <w:rPr>
          <w:sz w:val="20"/>
          <w:szCs w:val="20"/>
          <w:lang w:eastAsia="ar-SA"/>
        </w:rPr>
        <w:t>М.А. Цыплова</w:t>
      </w:r>
      <w:r w:rsidRPr="009455F5">
        <w:rPr>
          <w:sz w:val="20"/>
          <w:szCs w:val="20"/>
          <w:lang w:eastAsia="ar-SA"/>
        </w:rPr>
        <w:t xml:space="preserve">                                                     </w:t>
      </w:r>
    </w:p>
    <w:p w:rsidR="0015325E" w:rsidRDefault="0015325E" w:rsidP="009455F5">
      <w:pPr>
        <w:rPr>
          <w:sz w:val="20"/>
          <w:szCs w:val="20"/>
        </w:rPr>
      </w:pPr>
    </w:p>
    <w:p w:rsidR="0015325E" w:rsidRPr="0015325E" w:rsidRDefault="0015325E" w:rsidP="0015325E">
      <w:pPr>
        <w:rPr>
          <w:sz w:val="20"/>
          <w:szCs w:val="20"/>
        </w:rPr>
      </w:pPr>
    </w:p>
    <w:tbl>
      <w:tblPr>
        <w:tblpPr w:leftFromText="180" w:rightFromText="180" w:bottomFromText="200" w:vertAnchor="text" w:horzAnchor="margin" w:tblpXSpec="center" w:tblpY="43"/>
        <w:tblW w:w="9039" w:type="dxa"/>
        <w:tblLayout w:type="fixed"/>
        <w:tblLook w:val="04A0"/>
      </w:tblPr>
      <w:tblGrid>
        <w:gridCol w:w="9039"/>
      </w:tblGrid>
      <w:tr w:rsidR="000971F9" w:rsidTr="000971F9">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0971F9" w:rsidRDefault="000971F9" w:rsidP="000971F9">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0971F9" w:rsidRDefault="000971F9" w:rsidP="000971F9">
            <w:pPr>
              <w:spacing w:line="276" w:lineRule="auto"/>
              <w:jc w:val="center"/>
              <w:rPr>
                <w:rFonts w:eastAsia="Times New Roman"/>
                <w:sz w:val="20"/>
                <w:szCs w:val="20"/>
                <w:lang w:bidi="ru-RU"/>
              </w:rPr>
            </w:pPr>
            <w:r>
              <w:rPr>
                <w:sz w:val="20"/>
                <w:szCs w:val="20"/>
                <w:lang w:bidi="ru-RU"/>
              </w:rPr>
              <w:t>Тираж 10 экземпляров.</w:t>
            </w:r>
          </w:p>
          <w:p w:rsidR="000971F9" w:rsidRDefault="000971F9" w:rsidP="000971F9">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0971F9" w:rsidRDefault="000971F9" w:rsidP="000971F9">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15325E" w:rsidRPr="0015325E" w:rsidRDefault="0015325E" w:rsidP="0015325E">
      <w:pPr>
        <w:rPr>
          <w:sz w:val="20"/>
          <w:szCs w:val="20"/>
        </w:rPr>
      </w:pPr>
    </w:p>
    <w:p w:rsidR="0015325E" w:rsidRPr="0015325E" w:rsidRDefault="0015325E" w:rsidP="0015325E">
      <w:pPr>
        <w:rPr>
          <w:sz w:val="20"/>
          <w:szCs w:val="20"/>
        </w:rPr>
      </w:pPr>
    </w:p>
    <w:p w:rsidR="0015325E" w:rsidRPr="0015325E" w:rsidRDefault="0015325E" w:rsidP="0015325E">
      <w:pPr>
        <w:rPr>
          <w:sz w:val="20"/>
          <w:szCs w:val="20"/>
        </w:rPr>
      </w:pPr>
    </w:p>
    <w:p w:rsidR="0015325E" w:rsidRPr="0015325E" w:rsidRDefault="0015325E" w:rsidP="0015325E">
      <w:pPr>
        <w:rPr>
          <w:sz w:val="20"/>
          <w:szCs w:val="20"/>
        </w:rPr>
      </w:pPr>
    </w:p>
    <w:p w:rsidR="0015325E" w:rsidRPr="0015325E" w:rsidRDefault="0015325E" w:rsidP="0015325E">
      <w:pPr>
        <w:rPr>
          <w:sz w:val="20"/>
          <w:szCs w:val="20"/>
        </w:rPr>
      </w:pPr>
    </w:p>
    <w:p w:rsidR="001028F9" w:rsidRPr="0015325E" w:rsidRDefault="001028F9" w:rsidP="000971F9">
      <w:pPr>
        <w:tabs>
          <w:tab w:val="left" w:pos="1260"/>
        </w:tabs>
        <w:rPr>
          <w:sz w:val="20"/>
          <w:szCs w:val="20"/>
        </w:rPr>
        <w:sectPr w:rsidR="001028F9" w:rsidRPr="0015325E" w:rsidSect="009455F5">
          <w:pgSz w:w="11906" w:h="16838"/>
          <w:pgMar w:top="425" w:right="851" w:bottom="426" w:left="851" w:header="709" w:footer="709" w:gutter="0"/>
          <w:cols w:space="708"/>
          <w:docGrid w:linePitch="360"/>
        </w:sectPr>
      </w:pPr>
    </w:p>
    <w:p w:rsidR="00D447E4" w:rsidRPr="001028F9" w:rsidRDefault="00D447E4" w:rsidP="001028F9">
      <w:pPr>
        <w:rPr>
          <w:sz w:val="20"/>
          <w:szCs w:val="20"/>
        </w:rPr>
      </w:pPr>
    </w:p>
    <w:sectPr w:rsidR="00D447E4" w:rsidRPr="001028F9" w:rsidSect="001028F9">
      <w:pgSz w:w="16838" w:h="11906" w:orient="landscape"/>
      <w:pgMar w:top="851"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6A3E3770"/>
    <w:name w:val="WW8Num2"/>
    <w:lvl w:ilvl="0">
      <w:start w:val="1"/>
      <w:numFmt w:val="decimal"/>
      <w:lvlText w:val="%1."/>
      <w:lvlJc w:val="left"/>
      <w:pPr>
        <w:tabs>
          <w:tab w:val="num" w:pos="720"/>
        </w:tabs>
        <w:ind w:left="720" w:hanging="360"/>
      </w:pPr>
      <w:rPr>
        <w:b w:val="0"/>
        <w:bCs w:val="0"/>
        <w:color w:val="000000"/>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415FC0"/>
    <w:multiLevelType w:val="hybridMultilevel"/>
    <w:tmpl w:val="740EDC6E"/>
    <w:lvl w:ilvl="0" w:tplc="00E00B26">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F419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03B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A2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2CD0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A6DD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6FC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AD0C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226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6CB58E9"/>
    <w:multiLevelType w:val="hybridMultilevel"/>
    <w:tmpl w:val="B53E7B0C"/>
    <w:lvl w:ilvl="0" w:tplc="F604843E">
      <w:start w:val="1"/>
      <w:numFmt w:val="decimal"/>
      <w:lvlText w:val="%1."/>
      <w:lvlJc w:val="left"/>
      <w:pPr>
        <w:ind w:left="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FA891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04448">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ECDA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C632C">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6D602">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68A20">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3A4A0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05C7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4B0140"/>
    <w:multiLevelType w:val="hybridMultilevel"/>
    <w:tmpl w:val="CB620F88"/>
    <w:lvl w:ilvl="0" w:tplc="FC60914C">
      <w:start w:val="1"/>
      <w:numFmt w:val="decimal"/>
      <w:lvlText w:val="%1."/>
      <w:lvlJc w:val="left"/>
      <w:pPr>
        <w:ind w:left="2093"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0BB6726D"/>
    <w:multiLevelType w:val="hybridMultilevel"/>
    <w:tmpl w:val="59661F20"/>
    <w:lvl w:ilvl="0" w:tplc="8DE64200">
      <w:start w:val="1"/>
      <w:numFmt w:val="decimal"/>
      <w:lvlText w:val="%1)"/>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AB70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7E37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B4C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A9F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2F9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885C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642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A6D5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B6CC6"/>
    <w:multiLevelType w:val="hybridMultilevel"/>
    <w:tmpl w:val="AC443288"/>
    <w:lvl w:ilvl="0" w:tplc="DCD4612C">
      <w:start w:val="10"/>
      <w:numFmt w:val="decimal"/>
      <w:lvlText w:val="%1."/>
      <w:lvlJc w:val="left"/>
      <w:pPr>
        <w:ind w:left="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4C6476">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AC17C4">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3C2CD2">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2DB4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4916E">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27C70">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EF4E0">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F2AE">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9023D"/>
    <w:multiLevelType w:val="hybridMultilevel"/>
    <w:tmpl w:val="23B0771A"/>
    <w:lvl w:ilvl="0" w:tplc="A18AD9A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855D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4DF4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C40A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09CC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4FCF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3EF21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F8BEF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AEA2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6935A5"/>
    <w:multiLevelType w:val="hybridMultilevel"/>
    <w:tmpl w:val="7A488786"/>
    <w:lvl w:ilvl="0" w:tplc="8000257E">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3AB38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7C2D0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D88D0A">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10B5F8">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ABB96">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E8F8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4A028">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2E1C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E7E1940"/>
    <w:multiLevelType w:val="hybridMultilevel"/>
    <w:tmpl w:val="ED30E280"/>
    <w:lvl w:ilvl="0" w:tplc="E49CE2AE">
      <w:start w:val="1"/>
      <w:numFmt w:val="decimal"/>
      <w:lvlText w:val="%1)"/>
      <w:lvlJc w:val="left"/>
      <w:pPr>
        <w:ind w:left="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8469D2">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F84D7C">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009CA">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727B18">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0FE66">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28CAFE">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7EA2A6">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9E2410">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45E7E85"/>
    <w:multiLevelType w:val="hybridMultilevel"/>
    <w:tmpl w:val="2426458C"/>
    <w:lvl w:ilvl="0" w:tplc="8F6209C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05CB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636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8B8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AC01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8AE4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49B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EE7D2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C364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91C769C"/>
    <w:multiLevelType w:val="hybridMultilevel"/>
    <w:tmpl w:val="F6665F06"/>
    <w:lvl w:ilvl="0" w:tplc="D5F22B46">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B0BFA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49468">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7C098A">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06C32">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636DE">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AC9F7C">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A0BBE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08B1D0">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677019"/>
    <w:multiLevelType w:val="hybridMultilevel"/>
    <w:tmpl w:val="FC7CC3EA"/>
    <w:lvl w:ilvl="0" w:tplc="69F43688">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82799A">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565BE8">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2FAB4">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9A5DC6">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D4D088">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65362">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D09768">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8213E">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5B49B6"/>
    <w:multiLevelType w:val="hybridMultilevel"/>
    <w:tmpl w:val="DDA8350E"/>
    <w:lvl w:ilvl="0" w:tplc="B26C862C">
      <w:start w:val="16"/>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C4F530">
      <w:start w:val="1"/>
      <w:numFmt w:val="lowerLetter"/>
      <w:lvlText w:val="%2"/>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84056">
      <w:start w:val="1"/>
      <w:numFmt w:val="lowerRoman"/>
      <w:lvlText w:val="%3"/>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26FBA">
      <w:start w:val="1"/>
      <w:numFmt w:val="decimal"/>
      <w:lvlText w:val="%4"/>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CC7542">
      <w:start w:val="1"/>
      <w:numFmt w:val="lowerLetter"/>
      <w:lvlText w:val="%5"/>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6DE4C">
      <w:start w:val="1"/>
      <w:numFmt w:val="lowerRoman"/>
      <w:lvlText w:val="%6"/>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520B78">
      <w:start w:val="1"/>
      <w:numFmt w:val="decimal"/>
      <w:lvlText w:val="%7"/>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E11E2">
      <w:start w:val="1"/>
      <w:numFmt w:val="lowerLetter"/>
      <w:lvlText w:val="%8"/>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B0C712">
      <w:start w:val="1"/>
      <w:numFmt w:val="lowerRoman"/>
      <w:lvlText w:val="%9"/>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3E7546"/>
    <w:multiLevelType w:val="multilevel"/>
    <w:tmpl w:val="1B48EC4C"/>
    <w:lvl w:ilvl="0">
      <w:start w:val="1"/>
      <w:numFmt w:val="decimal"/>
      <w:lvlText w:val="%1."/>
      <w:lvlJc w:val="left"/>
      <w:pPr>
        <w:ind w:left="1065" w:hanging="360"/>
      </w:pPr>
    </w:lvl>
    <w:lvl w:ilvl="1">
      <w:start w:val="1"/>
      <w:numFmt w:val="decimal"/>
      <w:isLgl/>
      <w:lvlText w:val="%1.%2."/>
      <w:lvlJc w:val="left"/>
      <w:pPr>
        <w:ind w:left="720"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4">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4"/>
  </w:num>
  <w:num w:numId="4">
    <w:abstractNumId w:val="22"/>
  </w:num>
  <w:num w:numId="5">
    <w:abstractNumId w:val="9"/>
  </w:num>
  <w:num w:numId="6">
    <w:abstractNumId w:val="11"/>
  </w:num>
  <w:num w:numId="7">
    <w:abstractNumId w:val="26"/>
  </w:num>
  <w:num w:numId="8">
    <w:abstractNumId w:val="14"/>
  </w:num>
  <w:num w:numId="9">
    <w:abstractNumId w:val="12"/>
  </w:num>
  <w:num w:numId="10">
    <w:abstractNumId w:val="10"/>
  </w:num>
  <w:num w:numId="11">
    <w:abstractNumId w:val="19"/>
  </w:num>
  <w:num w:numId="12">
    <w:abstractNumId w:val="7"/>
  </w:num>
  <w:num w:numId="13">
    <w:abstractNumId w:val="13"/>
  </w:num>
  <w:num w:numId="14">
    <w:abstractNumId w:val="17"/>
  </w:num>
  <w:num w:numId="15">
    <w:abstractNumId w:val="4"/>
  </w:num>
  <w:num w:numId="16">
    <w:abstractNumId w:val="15"/>
  </w:num>
  <w:num w:numId="17">
    <w:abstractNumId w:val="18"/>
  </w:num>
  <w:num w:numId="18">
    <w:abstractNumId w:val="3"/>
  </w:num>
  <w:num w:numId="19">
    <w:abstractNumId w:val="6"/>
  </w:num>
  <w:num w:numId="20">
    <w:abstractNumId w:val="8"/>
  </w:num>
  <w:num w:numId="21">
    <w:abstractNumId w:val="20"/>
  </w:num>
  <w:num w:numId="22">
    <w:abstractNumId w:val="21"/>
  </w:num>
  <w:num w:numId="23">
    <w:abstractNumId w:val="16"/>
  </w:num>
  <w:num w:numId="24">
    <w:abstractNumId w:val="0"/>
  </w:num>
  <w:num w:numId="25">
    <w:abstractNumId w:val="1"/>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8F9"/>
    <w:rsid w:val="000971F9"/>
    <w:rsid w:val="001028F9"/>
    <w:rsid w:val="0015325E"/>
    <w:rsid w:val="005C0A2A"/>
    <w:rsid w:val="00632401"/>
    <w:rsid w:val="00714E03"/>
    <w:rsid w:val="0081131C"/>
    <w:rsid w:val="009455F5"/>
    <w:rsid w:val="00960CEC"/>
    <w:rsid w:val="00C66A51"/>
    <w:rsid w:val="00CD56CC"/>
    <w:rsid w:val="00D447E4"/>
    <w:rsid w:val="00FE1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F9"/>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qFormat/>
    <w:rsid w:val="001028F9"/>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63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24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1028F9"/>
    <w:rPr>
      <w:rFonts w:ascii="Times New Roman" w:eastAsia="Andale Sans UI" w:hAnsi="Times New Roman" w:cs="Times New Roman"/>
      <w:kern w:val="2"/>
      <w:sz w:val="24"/>
      <w:szCs w:val="24"/>
      <w:lang w:eastAsia="ru-RU"/>
    </w:rPr>
  </w:style>
  <w:style w:type="paragraph" w:customStyle="1" w:styleId="31">
    <w:name w:val="Основной текст 31"/>
    <w:basedOn w:val="a"/>
    <w:rsid w:val="001028F9"/>
    <w:pPr>
      <w:widowControl w:val="0"/>
      <w:suppressAutoHyphens/>
    </w:pPr>
    <w:rPr>
      <w:rFonts w:eastAsia="Lucida Sans Unicode" w:cs="Tahoma"/>
      <w:b/>
      <w:bCs/>
      <w:color w:val="000000"/>
      <w:u w:val="single"/>
      <w:lang w:val="en-US" w:bidi="en-US"/>
    </w:rPr>
  </w:style>
  <w:style w:type="paragraph" w:customStyle="1" w:styleId="21">
    <w:name w:val="Основной текст с отступом 21"/>
    <w:basedOn w:val="a"/>
    <w:rsid w:val="001028F9"/>
    <w:pPr>
      <w:widowControl w:val="0"/>
      <w:suppressAutoHyphens/>
      <w:ind w:left="6660"/>
    </w:pPr>
    <w:rPr>
      <w:rFonts w:eastAsia="Lucida Sans Unicode"/>
      <w:sz w:val="26"/>
      <w:szCs w:val="28"/>
      <w:lang w:eastAsia="ru-RU"/>
    </w:rPr>
  </w:style>
  <w:style w:type="paragraph" w:customStyle="1" w:styleId="Default">
    <w:name w:val="Default"/>
    <w:rsid w:val="00102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028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028F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1028F9"/>
    <w:rPr>
      <w:color w:val="0000FF"/>
      <w:u w:val="single"/>
    </w:rPr>
  </w:style>
  <w:style w:type="paragraph" w:customStyle="1" w:styleId="11">
    <w:name w:val="Абзац списка1"/>
    <w:aliases w:val="мой"/>
    <w:basedOn w:val="a"/>
    <w:link w:val="a4"/>
    <w:uiPriority w:val="34"/>
    <w:qFormat/>
    <w:rsid w:val="001028F9"/>
    <w:pPr>
      <w:spacing w:after="160" w:line="256" w:lineRule="auto"/>
      <w:ind w:left="720"/>
      <w:contextualSpacing/>
      <w:jc w:val="left"/>
    </w:pPr>
    <w:rPr>
      <w:rFonts w:ascii="Calibri" w:eastAsia="Times New Roman" w:hAnsi="Calibri"/>
      <w:sz w:val="22"/>
      <w:szCs w:val="22"/>
    </w:rPr>
  </w:style>
  <w:style w:type="character" w:customStyle="1" w:styleId="a4">
    <w:name w:val="мой Знак"/>
    <w:basedOn w:val="a0"/>
    <w:link w:val="11"/>
    <w:uiPriority w:val="34"/>
    <w:locked/>
    <w:rsid w:val="001028F9"/>
    <w:rPr>
      <w:rFonts w:ascii="Calibri" w:eastAsia="Times New Roman" w:hAnsi="Calibri" w:cs="Times New Roman"/>
    </w:rPr>
  </w:style>
  <w:style w:type="paragraph" w:customStyle="1" w:styleId="22">
    <w:name w:val="Абзац списка2"/>
    <w:aliases w:val="Абзац списка Знак"/>
    <w:basedOn w:val="a"/>
    <w:link w:val="a5"/>
    <w:uiPriority w:val="34"/>
    <w:qFormat/>
    <w:rsid w:val="001028F9"/>
    <w:pPr>
      <w:ind w:left="720"/>
      <w:contextualSpacing/>
      <w:jc w:val="left"/>
    </w:pPr>
    <w:rPr>
      <w:rFonts w:asciiTheme="minorHAnsi" w:eastAsiaTheme="minorHAnsi" w:hAnsiTheme="minorHAnsi" w:cstheme="minorBidi"/>
    </w:rPr>
  </w:style>
  <w:style w:type="character" w:customStyle="1" w:styleId="a5">
    <w:name w:val="Абзац списка Знак Знак"/>
    <w:link w:val="22"/>
    <w:locked/>
    <w:rsid w:val="001028F9"/>
    <w:rPr>
      <w:sz w:val="24"/>
      <w:szCs w:val="24"/>
    </w:rPr>
  </w:style>
  <w:style w:type="character" w:customStyle="1" w:styleId="23">
    <w:name w:val="Основной текст (2)"/>
    <w:rsid w:val="001028F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6">
    <w:name w:val="footer"/>
    <w:basedOn w:val="a"/>
    <w:link w:val="a7"/>
    <w:rsid w:val="001028F9"/>
    <w:pPr>
      <w:tabs>
        <w:tab w:val="center" w:pos="4677"/>
        <w:tab w:val="right" w:pos="9355"/>
      </w:tabs>
      <w:jc w:val="left"/>
    </w:pPr>
    <w:rPr>
      <w:rFonts w:eastAsia="Times New Roman"/>
      <w:lang w:eastAsia="ru-RU"/>
    </w:rPr>
  </w:style>
  <w:style w:type="character" w:customStyle="1" w:styleId="a7">
    <w:name w:val="Нижний колонтитул Знак"/>
    <w:basedOn w:val="a0"/>
    <w:link w:val="a6"/>
    <w:rsid w:val="001028F9"/>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028F9"/>
    <w:pPr>
      <w:tabs>
        <w:tab w:val="center" w:pos="4677"/>
        <w:tab w:val="right" w:pos="9355"/>
      </w:tabs>
      <w:jc w:val="left"/>
    </w:pPr>
    <w:rPr>
      <w:rFonts w:eastAsia="Times New Roman"/>
      <w:lang w:eastAsia="ru-RU"/>
    </w:rPr>
  </w:style>
  <w:style w:type="character" w:customStyle="1" w:styleId="a9">
    <w:name w:val="Верхний колонтитул Знак"/>
    <w:basedOn w:val="a0"/>
    <w:link w:val="a8"/>
    <w:uiPriority w:val="99"/>
    <w:semiHidden/>
    <w:rsid w:val="001028F9"/>
    <w:rPr>
      <w:rFonts w:ascii="Times New Roman" w:eastAsia="Times New Roman" w:hAnsi="Times New Roman" w:cs="Times New Roman"/>
      <w:sz w:val="24"/>
      <w:szCs w:val="24"/>
      <w:lang w:eastAsia="ru-RU"/>
    </w:rPr>
  </w:style>
  <w:style w:type="paragraph" w:styleId="aa">
    <w:name w:val="No Spacing"/>
    <w:qFormat/>
    <w:rsid w:val="001028F9"/>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28F9"/>
    <w:rPr>
      <w:rFonts w:ascii="Tahoma" w:hAnsi="Tahoma" w:cs="Tahoma"/>
      <w:sz w:val="16"/>
      <w:szCs w:val="16"/>
    </w:rPr>
  </w:style>
  <w:style w:type="character" w:customStyle="1" w:styleId="ac">
    <w:name w:val="Текст выноски Знак"/>
    <w:basedOn w:val="a0"/>
    <w:link w:val="ab"/>
    <w:uiPriority w:val="99"/>
    <w:semiHidden/>
    <w:rsid w:val="001028F9"/>
    <w:rPr>
      <w:rFonts w:ascii="Tahoma" w:eastAsia="Calibri" w:hAnsi="Tahoma" w:cs="Tahoma"/>
      <w:sz w:val="16"/>
      <w:szCs w:val="16"/>
    </w:rPr>
  </w:style>
  <w:style w:type="paragraph" w:customStyle="1" w:styleId="ad">
    <w:name w:val="Организация"/>
    <w:basedOn w:val="a"/>
    <w:rsid w:val="00C66A51"/>
    <w:pPr>
      <w:framePr w:w="3840" w:h="1752" w:wrap="notBeside" w:vAnchor="page" w:hAnchor="margin" w:y="889"/>
      <w:spacing w:line="278" w:lineRule="auto"/>
      <w:jc w:val="left"/>
    </w:pPr>
    <w:rPr>
      <w:rFonts w:ascii="Arial" w:eastAsia="Times New Roman" w:hAnsi="Arial" w:cs="Arial"/>
      <w:sz w:val="32"/>
      <w:szCs w:val="32"/>
      <w:lang w:eastAsia="ru-RU"/>
    </w:rPr>
  </w:style>
  <w:style w:type="paragraph" w:styleId="ae">
    <w:name w:val="Normal (Web)"/>
    <w:basedOn w:val="a"/>
    <w:uiPriority w:val="99"/>
    <w:semiHidden/>
    <w:unhideWhenUsed/>
    <w:rsid w:val="00C66A51"/>
    <w:pPr>
      <w:spacing w:before="100" w:beforeAutospacing="1" w:after="119"/>
      <w:jc w:val="left"/>
    </w:pPr>
    <w:rPr>
      <w:rFonts w:eastAsia="Times New Roman"/>
      <w:lang w:eastAsia="ru-RU"/>
    </w:rPr>
  </w:style>
  <w:style w:type="character" w:customStyle="1" w:styleId="20">
    <w:name w:val="Заголовок 2 Знак"/>
    <w:basedOn w:val="a0"/>
    <w:link w:val="2"/>
    <w:uiPriority w:val="9"/>
    <w:semiHidden/>
    <w:rsid w:val="006324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2401"/>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5582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A1ED332756C60D7C1786D59C71EA5EF736C71F90836C98ED9E523CFBB88FD3552439ACCE7DD7FE8580313GEH" TargetMode="External"/><Relationship Id="rId13" Type="http://schemas.openxmlformats.org/officeDocument/2006/relationships/hyperlink" Target="consultantplus://offline/ref=2C0A1ED332756C60D7C1786D59C71EA5EE7E6A76F75C61CBDF8CEB26C7EBD2ED231B4C9BD2E7D866E353556F385369D778F98B3B76A782971EGCH" TargetMode="External"/><Relationship Id="rId18" Type="http://schemas.openxmlformats.org/officeDocument/2006/relationships/hyperlink" Target="consultantplus://offline/ref=2C0A1ED332756C60D7C1786D59C71EA5EE7E6A76F75C61CBDF8CEB26C7EBD2ED231B4C98D3E5D335BB1C54337E067AD57DF9893E6A1AG5H"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docs.cntd.ru/document/901807664" TargetMode="External"/><Relationship Id="rId12" Type="http://schemas.openxmlformats.org/officeDocument/2006/relationships/hyperlink" Target="consultantplus://offline/ref=2C0A1ED332756C60D7C166604FAB42AEE8703579FB5F6F9C82D3B07B90E2D8BA645415D996EAD961EA5A043B775235912DEA893E76A5878BEE27A81DGDH" TargetMode="External"/><Relationship Id="rId17" Type="http://schemas.openxmlformats.org/officeDocument/2006/relationships/hyperlink" Target="consultantplus://offline/ref=2C0A1ED332756C60D7C1786D59C71EA5EE7E6A76F75C61CBDF8CEB26C7EBD2ED231B4C9BD2E5D060E253556F385369D778F98B3B76A782971EGCH"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0A1ED332756C60D7C1786D59C71EA5EE7E6A76F75C61CBDF8CEB26C7EBD2ED231B4C9BD2E5DB61E853556F385369D778F98B3B76A782971EGCH" TargetMode="External"/><Relationship Id="rId20" Type="http://schemas.openxmlformats.org/officeDocument/2006/relationships/hyperlink" Target="http://www.torgi.gov.ru"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consultantplus://offline/ref=2C0A1ED332756C60D7C1786D59C71EA5EE7E6A76F75C61CBDF8CEB26C7EBD2ED231B4C9BD2E5DF60EA53556F385369D778F98B3B76A782971EGCH" TargetMode="External"/><Relationship Id="rId24" Type="http://schemas.openxmlformats.org/officeDocument/2006/relationships/image" Target="media/image5.jpeg"/><Relationship Id="rId32"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 Type="http://schemas.openxmlformats.org/officeDocument/2006/relationships/image" Target="media/image1.png"/><Relationship Id="rId15" Type="http://schemas.openxmlformats.org/officeDocument/2006/relationships/hyperlink" Target="consultantplus://offline/ref=2C0A1ED332756C60D7C1786D59C71EA5EE7E6A76F75C61CBDF8CEB26C7EBD2ED231B4C9BD2E5DF60EA53556F385369D778F98B3B76A782971EGCH"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consultantplus://offline/ref=2C0A1ED332756C60D7C166604FAB42AEE8703579FB5F6F9C82D3B07B90E2D8BA645415CB96B2D563EA46013B620464D717G8H" TargetMode="External"/><Relationship Id="rId19" Type="http://schemas.openxmlformats.org/officeDocument/2006/relationships/hyperlink" Target="consultantplus://offline/ref=2C0A1ED332756C60D7C1786D59C71EA5EE7E6A76F75C61CBDF8CEB26C7EBD2ED311B1497D0E7C661EF46033E7E10G6H"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consultantplus://offline/ref=2C0A1ED332756C60D7C1786D59C71EA5EE7E6A76F75C61CBDF8CEB26C7EBD2ED311B1497D0E7C661EF46033E7E10G6H" TargetMode="External"/><Relationship Id="rId14" Type="http://schemas.openxmlformats.org/officeDocument/2006/relationships/hyperlink" Target="consultantplus://offline/ref=2C0A1ED332756C60D7C166604FAB42AEE8703579FB5F6F9C82D3B07B90E2D8BA645415D996EAD961EA58003B775235912DEA893E76A5878BEE27A81DGDH"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36349</Words>
  <Characters>207190</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cp:lastPrinted>2020-06-30T05:38:00Z</cp:lastPrinted>
  <dcterms:created xsi:type="dcterms:W3CDTF">2020-06-29T05:30:00Z</dcterms:created>
  <dcterms:modified xsi:type="dcterms:W3CDTF">2020-06-30T05:47:00Z</dcterms:modified>
</cp:coreProperties>
</file>