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A0" w:rsidRDefault="005273A0" w:rsidP="005273A0">
      <w:r>
        <w:rPr>
          <w:noProof/>
        </w:rPr>
        <w:drawing>
          <wp:anchor distT="0" distB="0" distL="114935" distR="114935" simplePos="0" relativeHeight="251656192"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5273A0" w:rsidRDefault="00790E6E" w:rsidP="005273A0">
      <w:pPr>
        <w:tabs>
          <w:tab w:val="left" w:pos="1134"/>
        </w:tabs>
        <w:jc w:val="center"/>
        <w:rPr>
          <w:rFonts w:eastAsia="Times New Roman" w:cs="Arial"/>
          <w:b/>
          <w:bCs/>
          <w:i/>
          <w:color w:val="000000"/>
          <w:sz w:val="56"/>
          <w:szCs w:val="56"/>
          <w:lang w:bidi="ru-RU"/>
        </w:rPr>
      </w:pPr>
      <w:r w:rsidRPr="00790E6E">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7216;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376A7D">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376A7D" w:rsidRDefault="00376A7D">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376A7D" w:rsidRDefault="00376A7D">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376A7D" w:rsidRDefault="00376A7D">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376A7D" w:rsidRDefault="00376A7D">
                        <w:pPr>
                          <w:spacing w:line="276" w:lineRule="auto"/>
                          <w:rPr>
                            <w:rFonts w:eastAsia="Times New Roman"/>
                            <w:b/>
                            <w:color w:val="000000"/>
                            <w:sz w:val="16"/>
                            <w:szCs w:val="16"/>
                            <w:lang w:bidi="ru-RU"/>
                          </w:rPr>
                        </w:pPr>
                        <w:r>
                          <w:rPr>
                            <w:rFonts w:eastAsia="Times New Roman"/>
                            <w:b/>
                            <w:color w:val="000000"/>
                            <w:sz w:val="16"/>
                            <w:szCs w:val="16"/>
                          </w:rPr>
                          <w:t>№ 141</w:t>
                        </w:r>
                      </w:p>
                      <w:p w:rsidR="00376A7D" w:rsidRDefault="00376A7D">
                        <w:pPr>
                          <w:spacing w:line="276" w:lineRule="auto"/>
                          <w:rPr>
                            <w:rFonts w:eastAsia="Times New Roman"/>
                            <w:b/>
                            <w:color w:val="000000"/>
                            <w:sz w:val="16"/>
                            <w:szCs w:val="16"/>
                            <w:lang w:bidi="ru-RU"/>
                          </w:rPr>
                        </w:pPr>
                        <w:r>
                          <w:rPr>
                            <w:rFonts w:eastAsia="Times New Roman"/>
                            <w:b/>
                            <w:color w:val="000000"/>
                            <w:sz w:val="16"/>
                            <w:szCs w:val="16"/>
                            <w:lang w:bidi="ru-RU"/>
                          </w:rPr>
                          <w:t>14 апреля</w:t>
                        </w:r>
                      </w:p>
                      <w:p w:rsidR="00376A7D" w:rsidRDefault="00376A7D">
                        <w:pPr>
                          <w:spacing w:line="276" w:lineRule="auto"/>
                        </w:pPr>
                        <w:r>
                          <w:rPr>
                            <w:rFonts w:eastAsia="Times New Roman"/>
                            <w:b/>
                            <w:color w:val="000000"/>
                            <w:sz w:val="16"/>
                            <w:szCs w:val="16"/>
                            <w:lang w:bidi="ru-RU"/>
                          </w:rPr>
                          <w:t>2017года</w:t>
                        </w:r>
                      </w:p>
                    </w:tc>
                  </w:tr>
                  <w:tr w:rsidR="00376A7D">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376A7D" w:rsidRDefault="00376A7D">
                        <w:pPr>
                          <w:widowControl/>
                          <w:suppressAutoHyphens w:val="0"/>
                          <w:spacing w:line="276" w:lineRule="auto"/>
                          <w:rPr>
                            <w:rFonts w:asciiTheme="minorHAnsi" w:eastAsiaTheme="minorEastAsia" w:hAnsiTheme="minorHAnsi"/>
                            <w:kern w:val="0"/>
                          </w:rPr>
                        </w:pPr>
                      </w:p>
                    </w:tc>
                  </w:tr>
                  <w:tr w:rsidR="00376A7D">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376A7D" w:rsidRDefault="00376A7D">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376A7D" w:rsidRDefault="00376A7D" w:rsidP="005273A0">
                  <w:r>
                    <w:t xml:space="preserve"> </w:t>
                  </w:r>
                </w:p>
              </w:txbxContent>
            </v:textbox>
            <w10:wrap type="square" side="largest"/>
          </v:shape>
        </w:pict>
      </w:r>
      <w:r w:rsidR="005273A0">
        <w:rPr>
          <w:rFonts w:ascii="Arial" w:eastAsia="Times New Roman" w:hAnsi="Arial" w:cs="Arial"/>
          <w:bCs/>
          <w:color w:val="000000"/>
          <w:sz w:val="56"/>
          <w:szCs w:val="56"/>
          <w:lang w:bidi="ru-RU"/>
        </w:rPr>
        <w:t xml:space="preserve"> </w:t>
      </w:r>
      <w:r w:rsidR="005273A0">
        <w:rPr>
          <w:rFonts w:ascii="Arial" w:eastAsia="Times New Roman" w:hAnsi="Arial" w:cs="Arial"/>
          <w:b/>
          <w:bCs/>
          <w:i/>
          <w:color w:val="000000"/>
          <w:sz w:val="56"/>
          <w:szCs w:val="56"/>
          <w:lang w:bidi="ru-RU"/>
        </w:rPr>
        <w:t xml:space="preserve">МУНИЦИПАЛЬНЫЙ </w:t>
      </w:r>
    </w:p>
    <w:p w:rsidR="005273A0" w:rsidRDefault="005273A0" w:rsidP="005273A0">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5273A0" w:rsidRDefault="005273A0" w:rsidP="005273A0">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5273A0" w:rsidRDefault="005273A0" w:rsidP="005273A0">
      <w:pPr>
        <w:jc w:val="center"/>
        <w:rPr>
          <w:rFonts w:eastAsia="Times New Roman"/>
          <w:b/>
          <w:bCs/>
          <w:i/>
          <w:color w:val="000000"/>
          <w:sz w:val="26"/>
          <w:szCs w:val="26"/>
          <w:lang w:bidi="ru-RU"/>
        </w:rPr>
      </w:pPr>
      <w:r>
        <w:rPr>
          <w:rFonts w:eastAsia="Times New Roman"/>
          <w:bCs/>
          <w:color w:val="000000"/>
          <w:sz w:val="26"/>
          <w:szCs w:val="26"/>
          <w:lang w:bidi="ru-RU"/>
        </w:rPr>
        <w:t xml:space="preserve">                                 </w:t>
      </w:r>
      <w:r>
        <w:rPr>
          <w:rFonts w:eastAsia="Times New Roman"/>
          <w:b/>
          <w:bCs/>
          <w:i/>
          <w:color w:val="000000"/>
          <w:sz w:val="26"/>
          <w:szCs w:val="26"/>
          <w:lang w:bidi="ru-RU"/>
        </w:rPr>
        <w:t>Официальное издание районного Собрания депутатов и</w:t>
      </w:r>
    </w:p>
    <w:p w:rsidR="005273A0" w:rsidRDefault="005273A0" w:rsidP="005273A0">
      <w:pPr>
        <w:jc w:val="center"/>
        <w:rPr>
          <w:rFonts w:cs="Tahoma"/>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5273A0" w:rsidRDefault="005273A0" w:rsidP="005273A0">
      <w:pPr>
        <w:jc w:val="center"/>
        <w:rPr>
          <w:sz w:val="20"/>
          <w:szCs w:val="20"/>
        </w:rPr>
      </w:pPr>
    </w:p>
    <w:p w:rsidR="005273A0" w:rsidRDefault="005273A0" w:rsidP="005273A0">
      <w:pPr>
        <w:jc w:val="center"/>
        <w:rPr>
          <w:sz w:val="20"/>
          <w:szCs w:val="20"/>
        </w:rPr>
      </w:pPr>
      <w:r>
        <w:rPr>
          <w:sz w:val="20"/>
          <w:szCs w:val="20"/>
        </w:rPr>
        <w:t>РОССИЙСКАЯ   ФЕДЕРАЦИЯ</w:t>
      </w:r>
    </w:p>
    <w:p w:rsidR="005273A0" w:rsidRDefault="005273A0" w:rsidP="005273A0">
      <w:pPr>
        <w:jc w:val="center"/>
        <w:rPr>
          <w:sz w:val="20"/>
          <w:szCs w:val="20"/>
        </w:rPr>
      </w:pPr>
      <w:r>
        <w:rPr>
          <w:sz w:val="20"/>
          <w:szCs w:val="20"/>
        </w:rPr>
        <w:t>КОСТРОМСКАЯ   ОБЛАСТЬ</w:t>
      </w:r>
    </w:p>
    <w:p w:rsidR="005273A0" w:rsidRDefault="005273A0" w:rsidP="005273A0">
      <w:pPr>
        <w:jc w:val="center"/>
        <w:rPr>
          <w:sz w:val="20"/>
          <w:szCs w:val="20"/>
        </w:rPr>
      </w:pPr>
      <w:r>
        <w:rPr>
          <w:sz w:val="20"/>
          <w:szCs w:val="20"/>
        </w:rPr>
        <w:tab/>
        <w:t>АДМИНИСТРАЦИЯ КАДЫЙСКОГО МУНИЦИПАЛЬНОГО РАЙОНА</w:t>
      </w:r>
    </w:p>
    <w:p w:rsidR="005273A0" w:rsidRDefault="005273A0" w:rsidP="005273A0">
      <w:pPr>
        <w:jc w:val="center"/>
        <w:rPr>
          <w:sz w:val="20"/>
          <w:szCs w:val="20"/>
        </w:rPr>
      </w:pPr>
    </w:p>
    <w:p w:rsidR="005273A0" w:rsidRDefault="005273A0" w:rsidP="005273A0">
      <w:pPr>
        <w:jc w:val="center"/>
        <w:rPr>
          <w:sz w:val="20"/>
          <w:szCs w:val="20"/>
        </w:rPr>
      </w:pPr>
      <w:proofErr w:type="gramStart"/>
      <w:r>
        <w:rPr>
          <w:sz w:val="20"/>
          <w:szCs w:val="20"/>
        </w:rPr>
        <w:t>П</w:t>
      </w:r>
      <w:proofErr w:type="gramEnd"/>
      <w:r>
        <w:rPr>
          <w:sz w:val="20"/>
          <w:szCs w:val="20"/>
        </w:rPr>
        <w:t xml:space="preserve"> О С Т А Н О В Л Е Н И Е</w:t>
      </w:r>
    </w:p>
    <w:p w:rsidR="005273A0" w:rsidRPr="005273A0" w:rsidRDefault="005273A0" w:rsidP="005273A0">
      <w:pPr>
        <w:pStyle w:val="31"/>
        <w:jc w:val="left"/>
        <w:rPr>
          <w:rFonts w:eastAsia="Times New Roman" w:cs="Times New Roman"/>
          <w:b w:val="0"/>
          <w:color w:val="auto"/>
          <w:sz w:val="20"/>
          <w:szCs w:val="20"/>
          <w:u w:val="none"/>
          <w:lang w:val="ru-RU" w:eastAsia="ar-SA" w:bidi="ar-SA"/>
        </w:rPr>
      </w:pPr>
      <w:r w:rsidRPr="005273A0">
        <w:rPr>
          <w:rFonts w:eastAsia="Times New Roman" w:cs="Times New Roman"/>
          <w:b w:val="0"/>
          <w:color w:val="auto"/>
          <w:sz w:val="20"/>
          <w:szCs w:val="20"/>
          <w:u w:val="none"/>
          <w:lang w:val="ru-RU" w:eastAsia="ar-SA" w:bidi="ar-SA"/>
        </w:rPr>
        <w:t xml:space="preserve">от  05   апреля  2017г.                                                                                                  </w:t>
      </w:r>
      <w:r>
        <w:rPr>
          <w:rFonts w:eastAsia="Times New Roman" w:cs="Times New Roman"/>
          <w:b w:val="0"/>
          <w:color w:val="auto"/>
          <w:sz w:val="20"/>
          <w:szCs w:val="20"/>
          <w:u w:val="none"/>
          <w:lang w:val="ru-RU" w:eastAsia="ar-SA" w:bidi="ar-SA"/>
        </w:rPr>
        <w:t xml:space="preserve">                                  </w:t>
      </w:r>
      <w:r w:rsidRPr="005273A0">
        <w:rPr>
          <w:rFonts w:eastAsia="Times New Roman" w:cs="Times New Roman"/>
          <w:b w:val="0"/>
          <w:color w:val="auto"/>
          <w:sz w:val="20"/>
          <w:szCs w:val="20"/>
          <w:u w:val="none"/>
          <w:lang w:val="ru-RU" w:eastAsia="ar-SA" w:bidi="ar-SA"/>
        </w:rPr>
        <w:t xml:space="preserve">    </w:t>
      </w:r>
      <w:r w:rsidR="00376A7D">
        <w:rPr>
          <w:rFonts w:eastAsia="Times New Roman" w:cs="Times New Roman"/>
          <w:b w:val="0"/>
          <w:color w:val="auto"/>
          <w:sz w:val="20"/>
          <w:szCs w:val="20"/>
          <w:u w:val="none"/>
          <w:lang w:val="ru-RU" w:eastAsia="ar-SA" w:bidi="ar-SA"/>
        </w:rPr>
        <w:t xml:space="preserve">             </w:t>
      </w:r>
      <w:r w:rsidR="004B5ECD">
        <w:rPr>
          <w:rFonts w:eastAsia="Times New Roman" w:cs="Times New Roman"/>
          <w:b w:val="0"/>
          <w:color w:val="auto"/>
          <w:sz w:val="20"/>
          <w:szCs w:val="20"/>
          <w:u w:val="none"/>
          <w:lang w:val="ru-RU" w:eastAsia="ar-SA" w:bidi="ar-SA"/>
        </w:rPr>
        <w:t xml:space="preserve">   </w:t>
      </w:r>
      <w:r w:rsidRPr="005273A0">
        <w:rPr>
          <w:rFonts w:eastAsia="Times New Roman" w:cs="Times New Roman"/>
          <w:b w:val="0"/>
          <w:color w:val="auto"/>
          <w:sz w:val="20"/>
          <w:szCs w:val="20"/>
          <w:u w:val="none"/>
          <w:lang w:val="ru-RU" w:eastAsia="ar-SA" w:bidi="ar-SA"/>
        </w:rPr>
        <w:t xml:space="preserve">№ 85                                                                    </w:t>
      </w:r>
    </w:p>
    <w:p w:rsidR="005273A0" w:rsidRPr="005273A0" w:rsidRDefault="005273A0" w:rsidP="005273A0">
      <w:pPr>
        <w:rPr>
          <w:rFonts w:eastAsia="Times New Roman"/>
          <w:sz w:val="20"/>
          <w:szCs w:val="20"/>
          <w:lang w:eastAsia="ar-SA"/>
        </w:rPr>
      </w:pPr>
    </w:p>
    <w:p w:rsidR="005273A0" w:rsidRPr="005273A0" w:rsidRDefault="005273A0" w:rsidP="004B5ECD">
      <w:pPr>
        <w:pStyle w:val="a3"/>
        <w:rPr>
          <w:rFonts w:eastAsia="Times New Roman" w:cs="Times New Roman"/>
          <w:color w:val="auto"/>
          <w:sz w:val="20"/>
          <w:szCs w:val="20"/>
          <w:lang w:val="ru-RU" w:eastAsia="ar-SA" w:bidi="ar-SA"/>
        </w:rPr>
      </w:pPr>
      <w:r w:rsidRPr="005273A0">
        <w:rPr>
          <w:rFonts w:eastAsia="Times New Roman" w:cs="Times New Roman"/>
          <w:color w:val="auto"/>
          <w:sz w:val="20"/>
          <w:szCs w:val="20"/>
          <w:lang w:val="ru-RU" w:eastAsia="ar-SA" w:bidi="ar-SA"/>
        </w:rPr>
        <w:t>О  проведении  месячника  пожарной    безопасности        на         территории                                                                                         Кадыйского муниципального района</w:t>
      </w:r>
    </w:p>
    <w:p w:rsidR="005273A0" w:rsidRPr="005273A0" w:rsidRDefault="005273A0" w:rsidP="005273A0">
      <w:pPr>
        <w:pStyle w:val="a3"/>
        <w:rPr>
          <w:rFonts w:eastAsia="Times New Roman" w:cs="Times New Roman"/>
          <w:color w:val="auto"/>
          <w:sz w:val="20"/>
          <w:szCs w:val="20"/>
          <w:lang w:val="ru-RU" w:eastAsia="ar-SA" w:bidi="ar-SA"/>
        </w:rPr>
      </w:pPr>
    </w:p>
    <w:p w:rsidR="005273A0" w:rsidRPr="005273A0" w:rsidRDefault="005273A0" w:rsidP="005273A0">
      <w:pPr>
        <w:ind w:firstLine="1134"/>
        <w:jc w:val="both"/>
        <w:rPr>
          <w:sz w:val="20"/>
          <w:szCs w:val="20"/>
        </w:rPr>
      </w:pPr>
      <w:proofErr w:type="gramStart"/>
      <w:r w:rsidRPr="005273A0">
        <w:rPr>
          <w:sz w:val="20"/>
          <w:szCs w:val="20"/>
        </w:rPr>
        <w:t>В соответствии с Планом основных мероприятий по вопросам гражданской обороны, защиты населения и территории от ЧС, обеспечения пожарной безопасности и безопасности людей на водных объектах Кадыйского муниципального района на 2017 год и  в целях дальнейшего совершенствования системы действий в чрезвычайных ситуациях в период мирного и военного времени, подготовки населения городского  и сельских поселений, предприятий и организаций к действиям при угрозе</w:t>
      </w:r>
      <w:proofErr w:type="gramEnd"/>
      <w:r w:rsidRPr="005273A0">
        <w:rPr>
          <w:sz w:val="20"/>
          <w:szCs w:val="20"/>
        </w:rPr>
        <w:t xml:space="preserve">, </w:t>
      </w:r>
      <w:proofErr w:type="gramStart"/>
      <w:r w:rsidRPr="005273A0">
        <w:rPr>
          <w:sz w:val="20"/>
          <w:szCs w:val="20"/>
        </w:rPr>
        <w:t>возникновении</w:t>
      </w:r>
      <w:proofErr w:type="gramEnd"/>
      <w:r w:rsidRPr="005273A0">
        <w:rPr>
          <w:sz w:val="20"/>
          <w:szCs w:val="20"/>
        </w:rPr>
        <w:t xml:space="preserve">  и предотвращения пожаров на территории Кадыйского муниципального района, руководствуясь Уставом Кадыйского муниципального района,</w:t>
      </w:r>
    </w:p>
    <w:p w:rsidR="005273A0" w:rsidRPr="005273A0" w:rsidRDefault="005273A0" w:rsidP="005273A0">
      <w:pPr>
        <w:ind w:firstLine="1134"/>
        <w:jc w:val="both"/>
        <w:rPr>
          <w:sz w:val="8"/>
          <w:szCs w:val="8"/>
        </w:rPr>
      </w:pPr>
    </w:p>
    <w:p w:rsidR="005273A0" w:rsidRPr="005273A0" w:rsidRDefault="005273A0" w:rsidP="005273A0">
      <w:pPr>
        <w:ind w:firstLine="1134"/>
        <w:rPr>
          <w:sz w:val="20"/>
          <w:szCs w:val="20"/>
        </w:rPr>
      </w:pPr>
      <w:r w:rsidRPr="005273A0">
        <w:rPr>
          <w:sz w:val="20"/>
          <w:szCs w:val="20"/>
        </w:rPr>
        <w:t xml:space="preserve">постановляю:  </w:t>
      </w:r>
    </w:p>
    <w:p w:rsidR="005273A0" w:rsidRPr="005273A0" w:rsidRDefault="005273A0" w:rsidP="005273A0">
      <w:pPr>
        <w:ind w:firstLine="1134"/>
        <w:rPr>
          <w:sz w:val="20"/>
          <w:szCs w:val="20"/>
        </w:rPr>
      </w:pPr>
      <w:r w:rsidRPr="005273A0">
        <w:rPr>
          <w:sz w:val="20"/>
          <w:szCs w:val="20"/>
        </w:rPr>
        <w:t xml:space="preserve">                                                                                                                  </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1. В период с 15 апреля по 15 мая 2017 года провести на территории Кадыйского муниципального района месячник  пожарной безопасности.</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2. Рекомендовать главам городского п. Кадый и сельских поселений Кадыйского муниципального района: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2.1. принять нормативно правовой акт о проведении месячника пожарной безопасности с 15 апреля по 15 мая 2017 года;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2.2. разработать план мероприятий по проведению месячника пожарной безопасности на территории поселения;</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2.3. итоги проведения месячника представить в отдел по делам ГО, ЧС и мобилизационной работе администрации Кадыйского муниципального района в срок до 19 мая 2017 года.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3. Рекомендовать начальнику ПП № 10 МО МВД России «</w:t>
      </w:r>
      <w:proofErr w:type="spellStart"/>
      <w:r w:rsidRPr="005273A0">
        <w:rPr>
          <w:rFonts w:eastAsia="Times New Roman"/>
          <w:sz w:val="20"/>
          <w:szCs w:val="20"/>
          <w:lang w:eastAsia="ar-SA"/>
        </w:rPr>
        <w:t>Макарьевский</w:t>
      </w:r>
      <w:proofErr w:type="spellEnd"/>
      <w:r w:rsidRPr="005273A0">
        <w:rPr>
          <w:rFonts w:eastAsia="Times New Roman"/>
          <w:sz w:val="20"/>
          <w:szCs w:val="20"/>
          <w:lang w:eastAsia="ar-SA"/>
        </w:rPr>
        <w:t xml:space="preserve">» совместно с территориальным отделом надзорной деятельности по </w:t>
      </w:r>
      <w:proofErr w:type="spellStart"/>
      <w:r w:rsidRPr="005273A0">
        <w:rPr>
          <w:rFonts w:eastAsia="Times New Roman"/>
          <w:sz w:val="20"/>
          <w:szCs w:val="20"/>
          <w:lang w:eastAsia="ar-SA"/>
        </w:rPr>
        <w:t>Макарьевскому</w:t>
      </w:r>
      <w:proofErr w:type="spellEnd"/>
      <w:r w:rsidRPr="005273A0">
        <w:rPr>
          <w:rFonts w:eastAsia="Times New Roman"/>
          <w:sz w:val="20"/>
          <w:szCs w:val="20"/>
          <w:lang w:eastAsia="ar-SA"/>
        </w:rPr>
        <w:t xml:space="preserve"> и </w:t>
      </w:r>
      <w:proofErr w:type="spellStart"/>
      <w:r w:rsidRPr="005273A0">
        <w:rPr>
          <w:rFonts w:eastAsia="Times New Roman"/>
          <w:sz w:val="20"/>
          <w:szCs w:val="20"/>
          <w:lang w:eastAsia="ar-SA"/>
        </w:rPr>
        <w:t>Кадыйскому</w:t>
      </w:r>
      <w:proofErr w:type="spellEnd"/>
      <w:r w:rsidRPr="005273A0">
        <w:rPr>
          <w:rFonts w:eastAsia="Times New Roman"/>
          <w:sz w:val="20"/>
          <w:szCs w:val="20"/>
          <w:lang w:eastAsia="ar-SA"/>
        </w:rPr>
        <w:t xml:space="preserve"> районам, провести с населением профилактическую работу по предупреждению чрезвычайных ситуаций (пожаров) на территории Кадыйского муниципального района.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4. Рекомендовать начальнику ПСЧ-27 п. Кадый:</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4.1. организовать проверки источников противопожарного водоснабжения Кадыйского муниципального района;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4.2. организовать проведение инструктажа о мерах пожарной безопасности среди населения Кадыйского муниципального района.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 xml:space="preserve">5. Рекомендовать руководителям предприятий и организаций всех форм собственности,  расположенных на территории Кадыйского муниципального района, в период проведения месячника по пожарной безопасности, принять исчерпывающие меры по приведению подведомственных объектов в соответствие с требованиями действующего законодательства в области обеспечения пожарной безопасности.  </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6. Итоги проведения месячника рассмотреть на заседании Комиссии по предупреждению и ликвидации чрезвычайных ситуаций и обеспечению пожарной безопасности Кадыйского муниципального района.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 xml:space="preserve">7. </w:t>
      </w:r>
      <w:proofErr w:type="gramStart"/>
      <w:r w:rsidRPr="005273A0">
        <w:rPr>
          <w:rFonts w:eastAsia="Times New Roman"/>
          <w:sz w:val="20"/>
          <w:szCs w:val="20"/>
          <w:lang w:eastAsia="ar-SA"/>
        </w:rPr>
        <w:t>Контроль за</w:t>
      </w:r>
      <w:proofErr w:type="gramEnd"/>
      <w:r w:rsidRPr="005273A0">
        <w:rPr>
          <w:rFonts w:eastAsia="Times New Roman"/>
          <w:sz w:val="20"/>
          <w:szCs w:val="20"/>
          <w:lang w:eastAsia="ar-SA"/>
        </w:rPr>
        <w:t xml:space="preserve"> выполнением настоящего постановления возложить на первого заместителя главы администрации Кадыйского муниципального района.</w:t>
      </w: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 xml:space="preserve">8. </w:t>
      </w:r>
      <w:r w:rsidRPr="005273A0">
        <w:rPr>
          <w:sz w:val="20"/>
          <w:szCs w:val="20"/>
        </w:rPr>
        <w:t>Постановление вступает в силу с момента  официального опубликования.</w:t>
      </w:r>
    </w:p>
    <w:p w:rsidR="005273A0" w:rsidRPr="005273A0" w:rsidRDefault="005273A0" w:rsidP="005273A0">
      <w:pPr>
        <w:ind w:right="3"/>
        <w:jc w:val="both"/>
        <w:rPr>
          <w:rFonts w:eastAsia="Times New Roman"/>
          <w:sz w:val="20"/>
          <w:szCs w:val="20"/>
          <w:lang w:eastAsia="ar-SA"/>
        </w:rPr>
      </w:pPr>
    </w:p>
    <w:p w:rsidR="005273A0" w:rsidRPr="005273A0" w:rsidRDefault="005273A0" w:rsidP="005273A0">
      <w:pPr>
        <w:ind w:right="3"/>
        <w:jc w:val="both"/>
        <w:rPr>
          <w:rFonts w:eastAsia="Times New Roman"/>
          <w:sz w:val="20"/>
          <w:szCs w:val="20"/>
          <w:lang w:eastAsia="ar-SA"/>
        </w:rPr>
      </w:pPr>
      <w:r w:rsidRPr="005273A0">
        <w:rPr>
          <w:rFonts w:eastAsia="Times New Roman"/>
          <w:sz w:val="20"/>
          <w:szCs w:val="20"/>
          <w:lang w:eastAsia="ar-SA"/>
        </w:rPr>
        <w:t>Глава администрации</w:t>
      </w:r>
    </w:p>
    <w:p w:rsidR="00B41942" w:rsidRDefault="005273A0" w:rsidP="005273A0">
      <w:pPr>
        <w:rPr>
          <w:rFonts w:eastAsia="Times New Roman"/>
          <w:sz w:val="20"/>
          <w:szCs w:val="20"/>
          <w:lang w:eastAsia="ar-SA"/>
        </w:rPr>
      </w:pPr>
      <w:r w:rsidRPr="005273A0">
        <w:rPr>
          <w:rFonts w:eastAsia="Times New Roman"/>
          <w:sz w:val="20"/>
          <w:szCs w:val="20"/>
          <w:lang w:eastAsia="ar-SA"/>
        </w:rPr>
        <w:t>Кадыйского муниципального района     В.В. Зайцев</w:t>
      </w:r>
    </w:p>
    <w:p w:rsidR="00376A7D" w:rsidRDefault="00376A7D" w:rsidP="005273A0">
      <w:pPr>
        <w:rPr>
          <w:rFonts w:eastAsia="Times New Roman"/>
          <w:sz w:val="20"/>
          <w:szCs w:val="20"/>
          <w:lang w:eastAsia="ar-SA"/>
        </w:rPr>
      </w:pPr>
    </w:p>
    <w:p w:rsidR="00376A7D" w:rsidRDefault="00376A7D" w:rsidP="005273A0">
      <w:pPr>
        <w:rPr>
          <w:rFonts w:eastAsia="Times New Roman"/>
          <w:sz w:val="20"/>
          <w:szCs w:val="20"/>
          <w:lang w:eastAsia="ar-SA"/>
        </w:rPr>
      </w:pPr>
    </w:p>
    <w:p w:rsidR="00376A7D" w:rsidRDefault="00376A7D" w:rsidP="005273A0">
      <w:pPr>
        <w:rPr>
          <w:rFonts w:eastAsia="Times New Roman"/>
          <w:sz w:val="20"/>
          <w:szCs w:val="20"/>
          <w:lang w:eastAsia="ar-SA"/>
        </w:rPr>
      </w:pPr>
    </w:p>
    <w:p w:rsidR="00376A7D" w:rsidRDefault="00376A7D" w:rsidP="005273A0">
      <w:pPr>
        <w:rPr>
          <w:rFonts w:eastAsia="Times New Roman"/>
          <w:sz w:val="20"/>
          <w:szCs w:val="20"/>
          <w:lang w:eastAsia="ar-SA"/>
        </w:rPr>
      </w:pPr>
    </w:p>
    <w:p w:rsidR="004B5ECD" w:rsidRPr="004B5ECD" w:rsidRDefault="004B5ECD" w:rsidP="004B5ECD">
      <w:pPr>
        <w:pStyle w:val="1"/>
        <w:tabs>
          <w:tab w:val="left" w:pos="0"/>
        </w:tabs>
        <w:spacing w:before="240" w:after="60"/>
        <w:jc w:val="center"/>
        <w:rPr>
          <w:sz w:val="20"/>
          <w:szCs w:val="20"/>
        </w:rPr>
      </w:pPr>
      <w:r w:rsidRPr="004B5ECD">
        <w:rPr>
          <w:sz w:val="20"/>
          <w:szCs w:val="20"/>
        </w:rPr>
        <w:lastRenderedPageBreak/>
        <w:t>РОССИЙСКАЯ ФЕДЕРАЦИЯ</w:t>
      </w:r>
    </w:p>
    <w:p w:rsidR="004B5ECD" w:rsidRPr="004B5ECD" w:rsidRDefault="004B5ECD" w:rsidP="004B5ECD">
      <w:pPr>
        <w:pStyle w:val="21"/>
        <w:ind w:left="0"/>
        <w:jc w:val="center"/>
        <w:rPr>
          <w:sz w:val="20"/>
          <w:szCs w:val="20"/>
        </w:rPr>
      </w:pPr>
      <w:r w:rsidRPr="004B5ECD">
        <w:rPr>
          <w:sz w:val="20"/>
          <w:szCs w:val="20"/>
        </w:rPr>
        <w:t>КОСТРОМСКАЯ ОБЛАСТЬ</w:t>
      </w:r>
    </w:p>
    <w:p w:rsidR="004B5ECD" w:rsidRPr="004B5ECD" w:rsidRDefault="004B5ECD" w:rsidP="004B5ECD">
      <w:pPr>
        <w:pStyle w:val="21"/>
        <w:ind w:left="0"/>
        <w:jc w:val="center"/>
        <w:rPr>
          <w:sz w:val="20"/>
          <w:szCs w:val="20"/>
        </w:rPr>
      </w:pPr>
      <w:r w:rsidRPr="004B5ECD">
        <w:rPr>
          <w:sz w:val="20"/>
          <w:szCs w:val="20"/>
        </w:rPr>
        <w:t>АДМИНИСТРАЦИЯ КАДЫЙСКОГО МУНИЦИПАЛЬНОГО РАЙОНА</w:t>
      </w:r>
    </w:p>
    <w:p w:rsidR="004B5ECD" w:rsidRPr="004B5ECD" w:rsidRDefault="004B5ECD" w:rsidP="004B5ECD">
      <w:pPr>
        <w:pStyle w:val="21"/>
        <w:ind w:left="0"/>
        <w:jc w:val="center"/>
        <w:rPr>
          <w:sz w:val="20"/>
          <w:szCs w:val="20"/>
        </w:rPr>
      </w:pPr>
    </w:p>
    <w:p w:rsidR="004B5ECD" w:rsidRPr="004B5ECD" w:rsidRDefault="004B5ECD" w:rsidP="004B5ECD">
      <w:pPr>
        <w:jc w:val="center"/>
        <w:rPr>
          <w:sz w:val="20"/>
          <w:szCs w:val="20"/>
        </w:rPr>
      </w:pPr>
      <w:r w:rsidRPr="004B5ECD">
        <w:rPr>
          <w:sz w:val="20"/>
          <w:szCs w:val="20"/>
        </w:rPr>
        <w:t xml:space="preserve">ПОСТАНОВЛЕНИЕ   </w:t>
      </w:r>
    </w:p>
    <w:p w:rsidR="004B5ECD" w:rsidRPr="004B5ECD" w:rsidRDefault="004B5ECD" w:rsidP="004B5ECD">
      <w:pPr>
        <w:rPr>
          <w:sz w:val="20"/>
          <w:szCs w:val="20"/>
        </w:rPr>
      </w:pPr>
    </w:p>
    <w:p w:rsidR="004B5ECD" w:rsidRPr="004B5ECD" w:rsidRDefault="004B5ECD" w:rsidP="004B5ECD">
      <w:pPr>
        <w:jc w:val="both"/>
        <w:rPr>
          <w:sz w:val="20"/>
          <w:szCs w:val="20"/>
        </w:rPr>
      </w:pPr>
      <w:r w:rsidRPr="004B5ECD">
        <w:rPr>
          <w:sz w:val="20"/>
          <w:szCs w:val="20"/>
        </w:rPr>
        <w:t xml:space="preserve">«    06   » апреля 2017 года                                                                                 </w:t>
      </w:r>
      <w:r>
        <w:rPr>
          <w:sz w:val="20"/>
          <w:szCs w:val="20"/>
        </w:rPr>
        <w:t xml:space="preserve">                                                                      </w:t>
      </w:r>
      <w:r w:rsidRPr="004B5ECD">
        <w:rPr>
          <w:sz w:val="20"/>
          <w:szCs w:val="20"/>
        </w:rPr>
        <w:t xml:space="preserve"> № 86 </w:t>
      </w:r>
    </w:p>
    <w:p w:rsidR="004B5ECD" w:rsidRPr="004B5ECD" w:rsidRDefault="004B5ECD" w:rsidP="004B5ECD">
      <w:pPr>
        <w:jc w:val="both"/>
        <w:rPr>
          <w:sz w:val="20"/>
          <w:szCs w:val="20"/>
        </w:rPr>
      </w:pPr>
    </w:p>
    <w:p w:rsidR="004B5ECD" w:rsidRPr="004B5ECD" w:rsidRDefault="004B5ECD" w:rsidP="004B5ECD">
      <w:pPr>
        <w:shd w:val="clear" w:color="auto" w:fill="FFFFFF"/>
        <w:spacing w:before="5"/>
        <w:rPr>
          <w:rFonts w:eastAsia="Times New Roman"/>
          <w:color w:val="000000"/>
          <w:spacing w:val="-8"/>
          <w:sz w:val="20"/>
          <w:szCs w:val="20"/>
        </w:rPr>
      </w:pPr>
      <w:r w:rsidRPr="004B5ECD">
        <w:rPr>
          <w:rFonts w:eastAsia="Times New Roman"/>
          <w:color w:val="000000"/>
          <w:spacing w:val="-8"/>
          <w:sz w:val="20"/>
          <w:szCs w:val="20"/>
        </w:rPr>
        <w:t xml:space="preserve">О мерах по предупреждению и ликвидации  </w:t>
      </w:r>
    </w:p>
    <w:p w:rsidR="004B5ECD" w:rsidRPr="004B5ECD" w:rsidRDefault="004B5ECD" w:rsidP="004B5ECD">
      <w:pPr>
        <w:shd w:val="clear" w:color="auto" w:fill="FFFFFF"/>
        <w:spacing w:before="5"/>
        <w:rPr>
          <w:rFonts w:eastAsia="Times New Roman"/>
          <w:color w:val="000000"/>
          <w:spacing w:val="-8"/>
          <w:sz w:val="20"/>
          <w:szCs w:val="20"/>
        </w:rPr>
      </w:pPr>
      <w:r w:rsidRPr="004B5ECD">
        <w:rPr>
          <w:rFonts w:eastAsia="Times New Roman"/>
          <w:color w:val="000000"/>
          <w:spacing w:val="-8"/>
          <w:sz w:val="20"/>
          <w:szCs w:val="20"/>
        </w:rPr>
        <w:t xml:space="preserve">чрезвычайных       ситуаций,        вызванных </w:t>
      </w:r>
    </w:p>
    <w:p w:rsidR="004B5ECD" w:rsidRPr="004B5ECD" w:rsidRDefault="004B5ECD" w:rsidP="004B5ECD">
      <w:pPr>
        <w:shd w:val="clear" w:color="auto" w:fill="FFFFFF"/>
        <w:spacing w:before="5"/>
        <w:rPr>
          <w:rFonts w:eastAsia="Times New Roman"/>
          <w:color w:val="000000"/>
          <w:spacing w:val="-8"/>
          <w:sz w:val="20"/>
          <w:szCs w:val="20"/>
        </w:rPr>
      </w:pPr>
      <w:proofErr w:type="spellStart"/>
      <w:r w:rsidRPr="004B5ECD">
        <w:rPr>
          <w:rFonts w:eastAsia="Times New Roman"/>
          <w:color w:val="000000"/>
          <w:spacing w:val="-8"/>
          <w:sz w:val="20"/>
          <w:szCs w:val="20"/>
        </w:rPr>
        <w:t>лесоторфяными</w:t>
      </w:r>
      <w:proofErr w:type="spellEnd"/>
      <w:r w:rsidRPr="004B5ECD">
        <w:rPr>
          <w:rFonts w:eastAsia="Times New Roman"/>
          <w:color w:val="000000"/>
          <w:spacing w:val="-8"/>
          <w:sz w:val="20"/>
          <w:szCs w:val="20"/>
        </w:rPr>
        <w:t xml:space="preserve">  пожарами,  на  территории  </w:t>
      </w:r>
    </w:p>
    <w:p w:rsidR="004B5ECD" w:rsidRPr="004B5ECD" w:rsidRDefault="004B5ECD" w:rsidP="004B5ECD">
      <w:pPr>
        <w:shd w:val="clear" w:color="auto" w:fill="FFFFFF"/>
        <w:spacing w:before="5"/>
        <w:rPr>
          <w:rFonts w:eastAsia="Times New Roman"/>
          <w:color w:val="000000"/>
          <w:spacing w:val="-8"/>
          <w:sz w:val="20"/>
          <w:szCs w:val="20"/>
        </w:rPr>
      </w:pPr>
      <w:r w:rsidRPr="004B5ECD">
        <w:rPr>
          <w:rFonts w:eastAsia="Times New Roman"/>
          <w:color w:val="000000"/>
          <w:spacing w:val="-8"/>
          <w:sz w:val="20"/>
          <w:szCs w:val="20"/>
        </w:rPr>
        <w:t>Кадыйского      муниципального        района</w:t>
      </w:r>
    </w:p>
    <w:p w:rsidR="004B5ECD" w:rsidRPr="004B5ECD" w:rsidRDefault="004B5ECD" w:rsidP="004B5ECD">
      <w:pPr>
        <w:shd w:val="clear" w:color="auto" w:fill="FFFFFF"/>
        <w:spacing w:before="5"/>
        <w:rPr>
          <w:rFonts w:eastAsia="Times New Roman"/>
          <w:color w:val="000000"/>
          <w:spacing w:val="-8"/>
          <w:sz w:val="20"/>
          <w:szCs w:val="20"/>
        </w:rPr>
      </w:pPr>
    </w:p>
    <w:p w:rsidR="004B5ECD" w:rsidRPr="004B5ECD" w:rsidRDefault="004B5ECD" w:rsidP="004B5ECD">
      <w:pPr>
        <w:autoSpaceDE w:val="0"/>
        <w:autoSpaceDN w:val="0"/>
        <w:adjustRightInd w:val="0"/>
        <w:jc w:val="both"/>
        <w:rPr>
          <w:sz w:val="20"/>
          <w:szCs w:val="20"/>
        </w:rPr>
      </w:pPr>
      <w:r w:rsidRPr="004B5ECD">
        <w:rPr>
          <w:color w:val="000000"/>
          <w:sz w:val="20"/>
          <w:szCs w:val="20"/>
        </w:rPr>
        <w:t xml:space="preserve">      </w:t>
      </w:r>
      <w:proofErr w:type="gramStart"/>
      <w:r w:rsidRPr="004B5ECD">
        <w:rPr>
          <w:rFonts w:eastAsia="Times New Roman"/>
          <w:spacing w:val="-1"/>
          <w:sz w:val="20"/>
          <w:szCs w:val="20"/>
        </w:rPr>
        <w:t xml:space="preserve">В целях предупреждения и ликвидации ЧС, связанных с возникновением лесных и </w:t>
      </w:r>
      <w:proofErr w:type="spellStart"/>
      <w:r w:rsidRPr="004B5ECD">
        <w:rPr>
          <w:rFonts w:eastAsia="Times New Roman"/>
          <w:sz w:val="20"/>
          <w:szCs w:val="20"/>
        </w:rPr>
        <w:t>лесоторфяных</w:t>
      </w:r>
      <w:proofErr w:type="spellEnd"/>
      <w:r w:rsidRPr="004B5ECD">
        <w:rPr>
          <w:rFonts w:eastAsia="Times New Roman"/>
          <w:sz w:val="20"/>
          <w:szCs w:val="20"/>
        </w:rPr>
        <w:t xml:space="preserve"> пожаров на территории Кадыйского муниципального района во время пожароопасного сезона, в соответствии со ст. 11 Федерального закона от 21.12.1994 года № </w:t>
      </w:r>
      <w:r w:rsidRPr="004B5ECD">
        <w:rPr>
          <w:rFonts w:eastAsia="Times New Roman"/>
          <w:spacing w:val="-1"/>
          <w:sz w:val="20"/>
          <w:szCs w:val="20"/>
        </w:rPr>
        <w:t xml:space="preserve">68-ФЗ «О защите населения и территорий от ЧС природного и техногенного характера», </w:t>
      </w:r>
      <w:r w:rsidRPr="004B5ECD">
        <w:rPr>
          <w:sz w:val="20"/>
          <w:szCs w:val="20"/>
        </w:rPr>
        <w:t>в соответствии с п. 7 ч.1 ст.15 Федерального закона от 06.10.2003 г № 131-ФЗ «Об</w:t>
      </w:r>
      <w:proofErr w:type="gramEnd"/>
      <w:r w:rsidRPr="004B5ECD">
        <w:rPr>
          <w:sz w:val="20"/>
          <w:szCs w:val="20"/>
        </w:rPr>
        <w:t xml:space="preserve"> </w:t>
      </w:r>
      <w:proofErr w:type="gramStart"/>
      <w:r w:rsidRPr="004B5ECD">
        <w:rPr>
          <w:sz w:val="20"/>
          <w:szCs w:val="20"/>
        </w:rPr>
        <w:t>общих принципах организации местного самоуправления в Российской Федерации», постановлениями Правительства Российской Федерации от 25 апреля 2012 г. N 390 «О противопожарном режиме», от 30 июня 2007 г. N 417 «Об утверждении Правил пожарной безопасности в лесах», руководствуясь Уставом Кадыйского муниципального района,</w:t>
      </w:r>
      <w:proofErr w:type="gramEnd"/>
    </w:p>
    <w:p w:rsidR="004B5ECD" w:rsidRPr="004B5ECD" w:rsidRDefault="004B5ECD" w:rsidP="004B5ECD">
      <w:pPr>
        <w:shd w:val="clear" w:color="auto" w:fill="FFFFFF"/>
        <w:spacing w:line="298" w:lineRule="exact"/>
        <w:ind w:left="730"/>
        <w:rPr>
          <w:rFonts w:eastAsia="Times New Roman"/>
          <w:spacing w:val="-2"/>
          <w:sz w:val="20"/>
          <w:szCs w:val="20"/>
        </w:rPr>
      </w:pPr>
      <w:r w:rsidRPr="004B5ECD">
        <w:rPr>
          <w:rFonts w:eastAsia="Times New Roman"/>
          <w:spacing w:val="-2"/>
          <w:sz w:val="20"/>
          <w:szCs w:val="20"/>
        </w:rPr>
        <w:t>постановляю:</w:t>
      </w:r>
    </w:p>
    <w:p w:rsidR="004B5ECD" w:rsidRPr="004B5ECD" w:rsidRDefault="004B5ECD" w:rsidP="004B5ECD">
      <w:pPr>
        <w:shd w:val="clear" w:color="auto" w:fill="FFFFFF"/>
        <w:tabs>
          <w:tab w:val="left" w:pos="1051"/>
        </w:tabs>
        <w:spacing w:line="298" w:lineRule="exact"/>
        <w:ind w:left="14"/>
        <w:jc w:val="both"/>
        <w:rPr>
          <w:sz w:val="20"/>
          <w:szCs w:val="20"/>
        </w:rPr>
      </w:pPr>
      <w:r w:rsidRPr="004B5ECD">
        <w:rPr>
          <w:spacing w:val="-26"/>
          <w:sz w:val="20"/>
          <w:szCs w:val="20"/>
        </w:rPr>
        <w:t>1.</w:t>
      </w:r>
      <w:r w:rsidRPr="004B5ECD">
        <w:rPr>
          <w:sz w:val="20"/>
          <w:szCs w:val="20"/>
        </w:rPr>
        <w:t xml:space="preserve"> </w:t>
      </w:r>
      <w:r w:rsidRPr="004B5ECD">
        <w:rPr>
          <w:rFonts w:eastAsia="Times New Roman"/>
          <w:sz w:val="20"/>
          <w:szCs w:val="20"/>
        </w:rPr>
        <w:t xml:space="preserve">Общее руководство по координации действий органов местного самоуправления, предприятий и организаций по предупреждению и ликвидации ЧС, вызванных </w:t>
      </w:r>
      <w:proofErr w:type="spellStart"/>
      <w:r w:rsidRPr="004B5ECD">
        <w:rPr>
          <w:rFonts w:eastAsia="Times New Roman"/>
          <w:sz w:val="20"/>
          <w:szCs w:val="20"/>
        </w:rPr>
        <w:t>лесоторфяными</w:t>
      </w:r>
      <w:proofErr w:type="spellEnd"/>
      <w:r w:rsidRPr="004B5ECD">
        <w:rPr>
          <w:rFonts w:eastAsia="Times New Roman"/>
          <w:sz w:val="20"/>
          <w:szCs w:val="20"/>
        </w:rPr>
        <w:t xml:space="preserve"> пожарами, возложить на Комиссию по предупреждению и ликвидации </w:t>
      </w:r>
      <w:r w:rsidRPr="004B5ECD">
        <w:rPr>
          <w:rFonts w:eastAsia="Times New Roman"/>
          <w:spacing w:val="-1"/>
          <w:sz w:val="20"/>
          <w:szCs w:val="20"/>
        </w:rPr>
        <w:t>чрезвычайных ситуаций и обеспечения пожарной безопасности Кадыйского муниципального</w:t>
      </w:r>
      <w:r w:rsidRPr="004B5ECD">
        <w:rPr>
          <w:rFonts w:eastAsia="Times New Roman"/>
          <w:spacing w:val="-1"/>
          <w:sz w:val="20"/>
          <w:szCs w:val="20"/>
        </w:rPr>
        <w:br/>
      </w:r>
      <w:r w:rsidRPr="004B5ECD">
        <w:rPr>
          <w:rFonts w:eastAsia="Times New Roman"/>
          <w:sz w:val="20"/>
          <w:szCs w:val="20"/>
        </w:rPr>
        <w:t>района (далее КЧС и ОПБ) - председатель комиссии - первый заместитель главы администрации Кадыйского муниципального района.</w:t>
      </w:r>
    </w:p>
    <w:p w:rsidR="004B5ECD" w:rsidRPr="004B5ECD" w:rsidRDefault="004B5ECD" w:rsidP="004B5ECD">
      <w:pPr>
        <w:shd w:val="clear" w:color="auto" w:fill="FFFFFF"/>
        <w:tabs>
          <w:tab w:val="left" w:pos="1118"/>
        </w:tabs>
        <w:spacing w:line="298" w:lineRule="exact"/>
        <w:ind w:left="14" w:right="14"/>
        <w:jc w:val="both"/>
        <w:rPr>
          <w:sz w:val="20"/>
          <w:szCs w:val="20"/>
        </w:rPr>
      </w:pPr>
      <w:r w:rsidRPr="004B5ECD">
        <w:rPr>
          <w:spacing w:val="-12"/>
          <w:sz w:val="20"/>
          <w:szCs w:val="20"/>
        </w:rPr>
        <w:t>2.</w:t>
      </w:r>
      <w:r w:rsidRPr="004B5ECD">
        <w:rPr>
          <w:sz w:val="20"/>
          <w:szCs w:val="20"/>
        </w:rPr>
        <w:t xml:space="preserve"> </w:t>
      </w:r>
      <w:r w:rsidRPr="004B5ECD">
        <w:rPr>
          <w:rFonts w:eastAsia="Times New Roman"/>
          <w:sz w:val="20"/>
          <w:szCs w:val="20"/>
        </w:rPr>
        <w:t>Проведение профилактических противопожарных мероприятий на территории района, осуществлять:</w:t>
      </w:r>
    </w:p>
    <w:p w:rsidR="004B5ECD" w:rsidRPr="004B5ECD" w:rsidRDefault="004B5ECD" w:rsidP="004B5ECD">
      <w:pPr>
        <w:shd w:val="clear" w:color="auto" w:fill="FFFFFF"/>
        <w:tabs>
          <w:tab w:val="left" w:pos="1195"/>
        </w:tabs>
        <w:suppressAutoHyphens w:val="0"/>
        <w:autoSpaceDE w:val="0"/>
        <w:autoSpaceDN w:val="0"/>
        <w:adjustRightInd w:val="0"/>
        <w:spacing w:line="298" w:lineRule="exact"/>
        <w:ind w:right="14"/>
        <w:jc w:val="both"/>
        <w:rPr>
          <w:spacing w:val="-6"/>
          <w:sz w:val="20"/>
          <w:szCs w:val="20"/>
        </w:rPr>
      </w:pPr>
      <w:r w:rsidRPr="004B5ECD">
        <w:rPr>
          <w:rFonts w:eastAsia="Times New Roman"/>
          <w:sz w:val="20"/>
          <w:szCs w:val="20"/>
        </w:rPr>
        <w:t>- в лесах, находящихся в ведении департамента лесного хозяйства Костромской области – ОГКУ «Кадыйский лесничество»;</w:t>
      </w:r>
    </w:p>
    <w:p w:rsidR="004B5ECD" w:rsidRPr="004B5ECD" w:rsidRDefault="004B5ECD" w:rsidP="004B5ECD">
      <w:pPr>
        <w:shd w:val="clear" w:color="auto" w:fill="FFFFFF"/>
        <w:tabs>
          <w:tab w:val="left" w:pos="1195"/>
        </w:tabs>
        <w:suppressAutoHyphens w:val="0"/>
        <w:autoSpaceDE w:val="0"/>
        <w:autoSpaceDN w:val="0"/>
        <w:adjustRightInd w:val="0"/>
        <w:spacing w:before="5" w:line="298" w:lineRule="exact"/>
        <w:rPr>
          <w:spacing w:val="-7"/>
          <w:sz w:val="20"/>
          <w:szCs w:val="20"/>
        </w:rPr>
      </w:pPr>
      <w:r w:rsidRPr="004B5ECD">
        <w:rPr>
          <w:rFonts w:eastAsia="Times New Roman"/>
          <w:spacing w:val="-1"/>
          <w:sz w:val="20"/>
          <w:szCs w:val="20"/>
        </w:rPr>
        <w:t>- в лесах, переданных на правах аренды - арендаторы лесного фонда;</w:t>
      </w:r>
    </w:p>
    <w:p w:rsidR="004B5ECD" w:rsidRPr="004B5ECD" w:rsidRDefault="004B5ECD" w:rsidP="004B5ECD">
      <w:pPr>
        <w:shd w:val="clear" w:color="auto" w:fill="FFFFFF"/>
        <w:tabs>
          <w:tab w:val="left" w:pos="0"/>
        </w:tabs>
        <w:spacing w:line="298" w:lineRule="exact"/>
        <w:jc w:val="both"/>
        <w:rPr>
          <w:color w:val="000000"/>
          <w:sz w:val="20"/>
          <w:szCs w:val="20"/>
        </w:rPr>
      </w:pPr>
      <w:r w:rsidRPr="004B5ECD">
        <w:rPr>
          <w:color w:val="000000"/>
          <w:spacing w:val="-1"/>
          <w:sz w:val="20"/>
          <w:szCs w:val="20"/>
        </w:rPr>
        <w:t xml:space="preserve">- </w:t>
      </w:r>
      <w:r w:rsidRPr="004B5ECD">
        <w:rPr>
          <w:rFonts w:eastAsia="Times New Roman"/>
          <w:color w:val="000000"/>
          <w:spacing w:val="-1"/>
          <w:sz w:val="20"/>
          <w:szCs w:val="20"/>
        </w:rPr>
        <w:t xml:space="preserve">в полосах отвода вдоль автомобильных дорог федерального, регионального или межмуниципального и местного значения - </w:t>
      </w:r>
      <w:r w:rsidRPr="004B5ECD">
        <w:rPr>
          <w:rFonts w:eastAsia="Times New Roman"/>
          <w:color w:val="000000"/>
          <w:sz w:val="20"/>
          <w:szCs w:val="20"/>
        </w:rPr>
        <w:t xml:space="preserve"> ОГБУ «</w:t>
      </w:r>
      <w:proofErr w:type="spellStart"/>
      <w:r w:rsidRPr="004B5ECD">
        <w:rPr>
          <w:rFonts w:eastAsia="Times New Roman"/>
          <w:color w:val="000000"/>
          <w:sz w:val="20"/>
          <w:szCs w:val="20"/>
        </w:rPr>
        <w:t>Костромаавтодор</w:t>
      </w:r>
      <w:proofErr w:type="spellEnd"/>
      <w:r w:rsidRPr="004B5ECD">
        <w:rPr>
          <w:rFonts w:eastAsia="Times New Roman"/>
          <w:color w:val="000000"/>
          <w:sz w:val="20"/>
          <w:szCs w:val="20"/>
        </w:rPr>
        <w:t>»;</w:t>
      </w:r>
    </w:p>
    <w:p w:rsidR="004B5ECD" w:rsidRPr="004B5ECD" w:rsidRDefault="004B5ECD" w:rsidP="004B5ECD">
      <w:pPr>
        <w:shd w:val="clear" w:color="auto" w:fill="FFFFFF"/>
        <w:spacing w:line="298" w:lineRule="exact"/>
        <w:ind w:left="19" w:right="5"/>
        <w:jc w:val="both"/>
        <w:rPr>
          <w:sz w:val="20"/>
          <w:szCs w:val="20"/>
        </w:rPr>
      </w:pPr>
      <w:proofErr w:type="gramStart"/>
      <w:r w:rsidRPr="004B5ECD">
        <w:rPr>
          <w:spacing w:val="-1"/>
          <w:sz w:val="20"/>
          <w:szCs w:val="20"/>
        </w:rPr>
        <w:t xml:space="preserve">- </w:t>
      </w:r>
      <w:r w:rsidRPr="004B5ECD">
        <w:rPr>
          <w:rFonts w:eastAsia="Times New Roman"/>
          <w:spacing w:val="-1"/>
          <w:sz w:val="20"/>
          <w:szCs w:val="20"/>
        </w:rPr>
        <w:t xml:space="preserve">на землях сельскохозяйственного назначения, прилегающих к лесному фонду - </w:t>
      </w:r>
      <w:r w:rsidRPr="004B5ECD">
        <w:rPr>
          <w:sz w:val="20"/>
          <w:szCs w:val="20"/>
        </w:rPr>
        <w:t>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w:t>
      </w:r>
      <w:proofErr w:type="gramEnd"/>
    </w:p>
    <w:p w:rsidR="004B5ECD" w:rsidRPr="004B5ECD" w:rsidRDefault="004B5ECD" w:rsidP="004B5ECD">
      <w:pPr>
        <w:shd w:val="clear" w:color="auto" w:fill="FFFFFF"/>
        <w:spacing w:line="298" w:lineRule="exact"/>
        <w:ind w:right="43" w:firstLine="16"/>
        <w:jc w:val="both"/>
        <w:rPr>
          <w:sz w:val="20"/>
          <w:szCs w:val="20"/>
        </w:rPr>
      </w:pPr>
      <w:r w:rsidRPr="004B5ECD">
        <w:rPr>
          <w:spacing w:val="-14"/>
          <w:sz w:val="20"/>
          <w:szCs w:val="20"/>
        </w:rPr>
        <w:t xml:space="preserve">3.   </w:t>
      </w:r>
      <w:r w:rsidRPr="004B5ECD">
        <w:rPr>
          <w:rFonts w:eastAsia="Times New Roman"/>
          <w:spacing w:val="-1"/>
          <w:sz w:val="20"/>
          <w:szCs w:val="20"/>
        </w:rPr>
        <w:t>Рекомендовать главам городского п. Кадый и сельских поселений Кадыйского муниципального района:</w:t>
      </w:r>
      <w:r w:rsidRPr="004B5ECD">
        <w:rPr>
          <w:sz w:val="20"/>
          <w:szCs w:val="20"/>
        </w:rPr>
        <w:t xml:space="preserve">        </w:t>
      </w:r>
    </w:p>
    <w:p w:rsidR="004B5ECD" w:rsidRPr="004B5ECD" w:rsidRDefault="004B5ECD" w:rsidP="004B5ECD">
      <w:pPr>
        <w:shd w:val="clear" w:color="auto" w:fill="FFFFFF"/>
        <w:spacing w:line="298" w:lineRule="exact"/>
        <w:ind w:right="43" w:firstLine="16"/>
        <w:jc w:val="both"/>
        <w:rPr>
          <w:sz w:val="20"/>
          <w:szCs w:val="20"/>
        </w:rPr>
      </w:pPr>
      <w:r w:rsidRPr="004B5ECD">
        <w:rPr>
          <w:sz w:val="20"/>
          <w:szCs w:val="20"/>
        </w:rPr>
        <w:t xml:space="preserve">- </w:t>
      </w:r>
      <w:r w:rsidRPr="004B5ECD">
        <w:rPr>
          <w:rFonts w:eastAsia="Times New Roman"/>
          <w:sz w:val="20"/>
          <w:szCs w:val="20"/>
        </w:rPr>
        <w:t>проводить противопожарное обустройство населенных пунктов и объектов  экономики, прилегающих к лесным массивам, по согласованию с ОГКУ «</w:t>
      </w:r>
      <w:proofErr w:type="spellStart"/>
      <w:r w:rsidRPr="004B5ECD">
        <w:rPr>
          <w:rFonts w:eastAsia="Times New Roman"/>
          <w:sz w:val="20"/>
          <w:szCs w:val="20"/>
        </w:rPr>
        <w:t>Кадыйское</w:t>
      </w:r>
      <w:proofErr w:type="spellEnd"/>
      <w:r w:rsidRPr="004B5ECD">
        <w:rPr>
          <w:rFonts w:eastAsia="Times New Roman"/>
          <w:sz w:val="20"/>
          <w:szCs w:val="20"/>
        </w:rPr>
        <w:t xml:space="preserve"> </w:t>
      </w:r>
      <w:r w:rsidRPr="004B5ECD">
        <w:rPr>
          <w:rFonts w:eastAsia="Times New Roman"/>
          <w:spacing w:val="-1"/>
          <w:sz w:val="20"/>
          <w:szCs w:val="20"/>
        </w:rPr>
        <w:t>лесничество»;</w:t>
      </w:r>
    </w:p>
    <w:p w:rsidR="004B5ECD" w:rsidRPr="004B5ECD" w:rsidRDefault="004B5ECD" w:rsidP="004B5ECD">
      <w:pPr>
        <w:shd w:val="clear" w:color="auto" w:fill="FFFFFF"/>
        <w:spacing w:line="298" w:lineRule="exact"/>
        <w:ind w:right="38"/>
        <w:jc w:val="both"/>
        <w:rPr>
          <w:sz w:val="20"/>
          <w:szCs w:val="20"/>
        </w:rPr>
      </w:pPr>
      <w:r w:rsidRPr="004B5ECD">
        <w:rPr>
          <w:sz w:val="20"/>
          <w:szCs w:val="20"/>
        </w:rPr>
        <w:t xml:space="preserve">- </w:t>
      </w:r>
      <w:r w:rsidRPr="004B5ECD">
        <w:rPr>
          <w:rFonts w:eastAsia="Times New Roman"/>
          <w:sz w:val="20"/>
          <w:szCs w:val="20"/>
        </w:rPr>
        <w:t xml:space="preserve">не допускать проведения неконтролируемых сельскохозяйственных палов травы на территории </w:t>
      </w:r>
      <w:r w:rsidRPr="004B5ECD">
        <w:rPr>
          <w:rFonts w:eastAsia="Times New Roman"/>
          <w:spacing w:val="-1"/>
          <w:sz w:val="20"/>
          <w:szCs w:val="20"/>
        </w:rPr>
        <w:t xml:space="preserve">поселений. По каждому случаю неконтролируемого пала травы проводить расследование, </w:t>
      </w:r>
      <w:r w:rsidRPr="004B5ECD">
        <w:rPr>
          <w:rFonts w:eastAsia="Times New Roman"/>
          <w:sz w:val="20"/>
          <w:szCs w:val="20"/>
        </w:rPr>
        <w:t>нарушителей привлекать к административной ответственности;</w:t>
      </w:r>
    </w:p>
    <w:p w:rsidR="004B5ECD" w:rsidRPr="004B5ECD" w:rsidRDefault="004B5ECD" w:rsidP="004B5ECD">
      <w:pPr>
        <w:shd w:val="clear" w:color="auto" w:fill="FFFFFF"/>
        <w:tabs>
          <w:tab w:val="left" w:pos="1248"/>
        </w:tabs>
        <w:suppressAutoHyphens w:val="0"/>
        <w:autoSpaceDE w:val="0"/>
        <w:autoSpaceDN w:val="0"/>
        <w:adjustRightInd w:val="0"/>
        <w:spacing w:line="298" w:lineRule="exact"/>
        <w:ind w:right="10"/>
        <w:jc w:val="both"/>
        <w:rPr>
          <w:spacing w:val="-8"/>
          <w:sz w:val="20"/>
          <w:szCs w:val="20"/>
        </w:rPr>
      </w:pPr>
      <w:r w:rsidRPr="004B5ECD">
        <w:rPr>
          <w:rFonts w:eastAsia="Times New Roman"/>
          <w:spacing w:val="-1"/>
          <w:sz w:val="20"/>
          <w:szCs w:val="20"/>
        </w:rPr>
        <w:t xml:space="preserve">- обеспечить систематическое информирование населения о развитии </w:t>
      </w:r>
      <w:proofErr w:type="spellStart"/>
      <w:r w:rsidRPr="004B5ECD">
        <w:rPr>
          <w:rFonts w:eastAsia="Times New Roman"/>
          <w:spacing w:val="-1"/>
          <w:sz w:val="20"/>
          <w:szCs w:val="20"/>
        </w:rPr>
        <w:t>лесопожарной</w:t>
      </w:r>
      <w:proofErr w:type="spellEnd"/>
      <w:r w:rsidRPr="004B5ECD">
        <w:rPr>
          <w:rFonts w:eastAsia="Times New Roman"/>
          <w:spacing w:val="-1"/>
          <w:sz w:val="20"/>
          <w:szCs w:val="20"/>
        </w:rPr>
        <w:t xml:space="preserve"> обстановки. Совместно с работниками ОГКУ «</w:t>
      </w:r>
      <w:proofErr w:type="spellStart"/>
      <w:r w:rsidRPr="004B5ECD">
        <w:rPr>
          <w:rFonts w:eastAsia="Times New Roman"/>
          <w:spacing w:val="-1"/>
          <w:sz w:val="20"/>
          <w:szCs w:val="20"/>
        </w:rPr>
        <w:t>Кадыйское</w:t>
      </w:r>
      <w:proofErr w:type="spellEnd"/>
      <w:r w:rsidRPr="004B5ECD">
        <w:rPr>
          <w:rFonts w:eastAsia="Times New Roman"/>
          <w:spacing w:val="-1"/>
          <w:sz w:val="20"/>
          <w:szCs w:val="20"/>
        </w:rPr>
        <w:t xml:space="preserve"> лесничество» </w:t>
      </w:r>
      <w:r w:rsidRPr="004B5ECD">
        <w:rPr>
          <w:rFonts w:eastAsia="Times New Roman"/>
          <w:sz w:val="20"/>
          <w:szCs w:val="20"/>
        </w:rPr>
        <w:t xml:space="preserve">активизировать разъяснительную работу с населением по вопросам </w:t>
      </w:r>
      <w:r w:rsidRPr="004B5ECD">
        <w:rPr>
          <w:rFonts w:eastAsia="Times New Roman"/>
          <w:spacing w:val="-1"/>
          <w:sz w:val="20"/>
          <w:szCs w:val="20"/>
        </w:rPr>
        <w:t>соблюдения мер пожарной безопасности при посещении лесных угодий и отдыхе на природе, действиям при обнаружении палов сухой травы и очагов возгорания в лесу;</w:t>
      </w:r>
    </w:p>
    <w:p w:rsidR="004B5ECD" w:rsidRPr="004B5ECD" w:rsidRDefault="004B5ECD" w:rsidP="004B5ECD">
      <w:pPr>
        <w:shd w:val="clear" w:color="auto" w:fill="FFFFFF"/>
        <w:tabs>
          <w:tab w:val="left" w:pos="1248"/>
        </w:tabs>
        <w:suppressAutoHyphens w:val="0"/>
        <w:autoSpaceDE w:val="0"/>
        <w:autoSpaceDN w:val="0"/>
        <w:adjustRightInd w:val="0"/>
        <w:spacing w:line="298" w:lineRule="exact"/>
        <w:ind w:right="24"/>
        <w:jc w:val="both"/>
        <w:rPr>
          <w:spacing w:val="-6"/>
          <w:sz w:val="20"/>
          <w:szCs w:val="20"/>
        </w:rPr>
      </w:pPr>
      <w:r w:rsidRPr="004B5ECD">
        <w:rPr>
          <w:rFonts w:eastAsia="Times New Roman"/>
          <w:spacing w:val="-1"/>
          <w:sz w:val="20"/>
          <w:szCs w:val="20"/>
        </w:rPr>
        <w:t xml:space="preserve">- запретить в течение пожароопасного сезона (период с момента схода снегового </w:t>
      </w:r>
      <w:r w:rsidRPr="004B5ECD">
        <w:rPr>
          <w:rFonts w:eastAsia="Times New Roman"/>
          <w:sz w:val="20"/>
          <w:szCs w:val="20"/>
        </w:rPr>
        <w:t>покрова в лесу до наступления устойчивой дождливой осенней погоды или образования снегового покрова) сжигание мусора и отходов в лесу, разведение костров в местах, не отведенных для этих целей;</w:t>
      </w:r>
    </w:p>
    <w:p w:rsidR="004B5ECD" w:rsidRPr="004B5ECD" w:rsidRDefault="004B5ECD" w:rsidP="004B5ECD">
      <w:pPr>
        <w:shd w:val="clear" w:color="auto" w:fill="FFFFFF"/>
        <w:spacing w:line="298" w:lineRule="exact"/>
        <w:ind w:left="34" w:right="19"/>
        <w:jc w:val="both"/>
        <w:rPr>
          <w:sz w:val="20"/>
          <w:szCs w:val="20"/>
        </w:rPr>
      </w:pPr>
      <w:r w:rsidRPr="004B5ECD">
        <w:rPr>
          <w:spacing w:val="-1"/>
          <w:sz w:val="20"/>
          <w:szCs w:val="20"/>
        </w:rPr>
        <w:t xml:space="preserve">- </w:t>
      </w:r>
      <w:r w:rsidRPr="004B5ECD">
        <w:rPr>
          <w:rFonts w:eastAsia="Times New Roman"/>
          <w:spacing w:val="-1"/>
          <w:sz w:val="20"/>
          <w:szCs w:val="20"/>
        </w:rPr>
        <w:t xml:space="preserve">распространить памятки населению по правилам поведения при посещении лесных </w:t>
      </w:r>
      <w:r w:rsidRPr="004B5ECD">
        <w:rPr>
          <w:rFonts w:eastAsia="Times New Roman"/>
          <w:sz w:val="20"/>
          <w:szCs w:val="20"/>
        </w:rPr>
        <w:t>угодий и отдыха на природе;</w:t>
      </w:r>
    </w:p>
    <w:p w:rsidR="004B5ECD" w:rsidRPr="004B5ECD" w:rsidRDefault="004B5ECD" w:rsidP="004B5ECD">
      <w:pPr>
        <w:shd w:val="clear" w:color="auto" w:fill="FFFFFF"/>
        <w:spacing w:line="298" w:lineRule="exact"/>
        <w:ind w:left="34"/>
        <w:jc w:val="both"/>
        <w:rPr>
          <w:color w:val="000000"/>
          <w:sz w:val="20"/>
          <w:szCs w:val="20"/>
        </w:rPr>
      </w:pPr>
      <w:r w:rsidRPr="004B5ECD">
        <w:rPr>
          <w:color w:val="000000"/>
          <w:sz w:val="20"/>
          <w:szCs w:val="20"/>
        </w:rPr>
        <w:t xml:space="preserve">- </w:t>
      </w:r>
      <w:r w:rsidRPr="004B5ECD">
        <w:rPr>
          <w:rFonts w:eastAsia="Times New Roman"/>
          <w:color w:val="000000"/>
          <w:sz w:val="20"/>
          <w:szCs w:val="20"/>
        </w:rPr>
        <w:t xml:space="preserve">в каждом населенном пункте сформировать бригады по борьбе с </w:t>
      </w:r>
      <w:r w:rsidRPr="004B5ECD">
        <w:rPr>
          <w:rFonts w:eastAsia="Times New Roman"/>
          <w:color w:val="000000"/>
          <w:spacing w:val="-1"/>
          <w:sz w:val="20"/>
          <w:szCs w:val="20"/>
        </w:rPr>
        <w:t xml:space="preserve"> палами травы и тушению их при угрозе населенным пунктам,  совместно с работниками лесниче</w:t>
      </w:r>
      <w:proofErr w:type="gramStart"/>
      <w:r w:rsidRPr="004B5ECD">
        <w:rPr>
          <w:rFonts w:eastAsia="Times New Roman"/>
          <w:color w:val="000000"/>
          <w:spacing w:val="-1"/>
          <w:sz w:val="20"/>
          <w:szCs w:val="20"/>
        </w:rPr>
        <w:t>ств пр</w:t>
      </w:r>
      <w:proofErr w:type="gramEnd"/>
      <w:r w:rsidRPr="004B5ECD">
        <w:rPr>
          <w:rFonts w:eastAsia="Times New Roman"/>
          <w:color w:val="000000"/>
          <w:spacing w:val="-1"/>
          <w:sz w:val="20"/>
          <w:szCs w:val="20"/>
        </w:rPr>
        <w:t xml:space="preserve">овести инструктажи  по правилам техники безопасности при тушении </w:t>
      </w:r>
      <w:r w:rsidRPr="004B5ECD">
        <w:rPr>
          <w:rFonts w:eastAsia="Times New Roman"/>
          <w:color w:val="000000"/>
          <w:spacing w:val="-1"/>
          <w:sz w:val="20"/>
          <w:szCs w:val="20"/>
        </w:rPr>
        <w:lastRenderedPageBreak/>
        <w:t xml:space="preserve">пожара </w:t>
      </w:r>
      <w:r w:rsidRPr="004B5ECD">
        <w:rPr>
          <w:rFonts w:eastAsia="Times New Roman"/>
          <w:color w:val="000000"/>
          <w:sz w:val="20"/>
          <w:szCs w:val="20"/>
        </w:rPr>
        <w:t>под роспись в специальном журнале.</w:t>
      </w:r>
    </w:p>
    <w:p w:rsidR="004B5ECD" w:rsidRPr="004B5ECD" w:rsidRDefault="004B5ECD" w:rsidP="004B5ECD">
      <w:pPr>
        <w:shd w:val="clear" w:color="auto" w:fill="FFFFFF"/>
        <w:spacing w:line="298" w:lineRule="exact"/>
        <w:rPr>
          <w:sz w:val="20"/>
          <w:szCs w:val="20"/>
        </w:rPr>
      </w:pPr>
      <w:r w:rsidRPr="004B5ECD">
        <w:rPr>
          <w:spacing w:val="-1"/>
          <w:sz w:val="20"/>
          <w:szCs w:val="20"/>
        </w:rPr>
        <w:t xml:space="preserve">4. </w:t>
      </w:r>
      <w:r w:rsidRPr="004B5ECD">
        <w:rPr>
          <w:rFonts w:eastAsia="Times New Roman"/>
          <w:spacing w:val="-1"/>
          <w:sz w:val="20"/>
          <w:szCs w:val="20"/>
        </w:rPr>
        <w:t>Рекомендовать директору ОГКУ «</w:t>
      </w:r>
      <w:proofErr w:type="spellStart"/>
      <w:r w:rsidRPr="004B5ECD">
        <w:rPr>
          <w:rFonts w:eastAsia="Times New Roman"/>
          <w:spacing w:val="-1"/>
          <w:sz w:val="20"/>
          <w:szCs w:val="20"/>
        </w:rPr>
        <w:t>Кадыйское</w:t>
      </w:r>
      <w:proofErr w:type="spellEnd"/>
      <w:r w:rsidRPr="004B5ECD">
        <w:rPr>
          <w:rFonts w:eastAsia="Times New Roman"/>
          <w:spacing w:val="-1"/>
          <w:sz w:val="20"/>
          <w:szCs w:val="20"/>
        </w:rPr>
        <w:t xml:space="preserve"> лесничество»:</w:t>
      </w:r>
    </w:p>
    <w:p w:rsidR="004B5ECD" w:rsidRPr="004B5ECD" w:rsidRDefault="004B5ECD" w:rsidP="004B5ECD">
      <w:pPr>
        <w:shd w:val="clear" w:color="auto" w:fill="FFFFFF"/>
        <w:spacing w:line="298" w:lineRule="exact"/>
        <w:ind w:right="5"/>
        <w:jc w:val="both"/>
        <w:rPr>
          <w:sz w:val="20"/>
          <w:szCs w:val="20"/>
        </w:rPr>
      </w:pPr>
      <w:r w:rsidRPr="004B5ECD">
        <w:rPr>
          <w:sz w:val="20"/>
          <w:szCs w:val="20"/>
        </w:rPr>
        <w:t xml:space="preserve">- </w:t>
      </w:r>
      <w:r w:rsidRPr="004B5ECD">
        <w:rPr>
          <w:rFonts w:eastAsia="Times New Roman"/>
          <w:spacing w:val="-1"/>
          <w:sz w:val="20"/>
          <w:szCs w:val="20"/>
        </w:rPr>
        <w:t xml:space="preserve">оказать помощь в обучении технике безопасности при тушении лесных пожаров, личного состава </w:t>
      </w:r>
      <w:proofErr w:type="spellStart"/>
      <w:r w:rsidRPr="004B5ECD">
        <w:rPr>
          <w:rFonts w:eastAsia="Times New Roman"/>
          <w:spacing w:val="-1"/>
          <w:sz w:val="20"/>
          <w:szCs w:val="20"/>
        </w:rPr>
        <w:t>лесопожарных</w:t>
      </w:r>
      <w:proofErr w:type="spellEnd"/>
      <w:r w:rsidRPr="004B5ECD">
        <w:rPr>
          <w:rFonts w:eastAsia="Times New Roman"/>
          <w:spacing w:val="-1"/>
          <w:sz w:val="20"/>
          <w:szCs w:val="20"/>
        </w:rPr>
        <w:t xml:space="preserve"> команд, созданных на предприятиях и в организациях, </w:t>
      </w:r>
      <w:proofErr w:type="gramStart"/>
      <w:r w:rsidRPr="004B5ECD">
        <w:rPr>
          <w:rFonts w:eastAsia="Times New Roman"/>
          <w:spacing w:val="-1"/>
          <w:sz w:val="20"/>
          <w:szCs w:val="20"/>
        </w:rPr>
        <w:t>согласно</w:t>
      </w:r>
      <w:proofErr w:type="gramEnd"/>
      <w:r w:rsidRPr="004B5ECD">
        <w:rPr>
          <w:rFonts w:eastAsia="Times New Roman"/>
          <w:spacing w:val="-1"/>
          <w:sz w:val="20"/>
          <w:szCs w:val="20"/>
        </w:rPr>
        <w:t xml:space="preserve"> Оперативного </w:t>
      </w:r>
      <w:r w:rsidRPr="004B5ECD">
        <w:rPr>
          <w:rFonts w:eastAsia="Times New Roman"/>
          <w:sz w:val="20"/>
          <w:szCs w:val="20"/>
        </w:rPr>
        <w:t>плана борьбы с лесными пожарами;</w:t>
      </w:r>
    </w:p>
    <w:p w:rsidR="004B5ECD" w:rsidRPr="004B5ECD" w:rsidRDefault="004B5ECD" w:rsidP="004B5ECD">
      <w:pPr>
        <w:shd w:val="clear" w:color="auto" w:fill="FFFFFF"/>
        <w:tabs>
          <w:tab w:val="left" w:pos="1286"/>
        </w:tabs>
        <w:suppressAutoHyphens w:val="0"/>
        <w:autoSpaceDE w:val="0"/>
        <w:autoSpaceDN w:val="0"/>
        <w:adjustRightInd w:val="0"/>
        <w:spacing w:line="298" w:lineRule="exact"/>
        <w:jc w:val="both"/>
        <w:rPr>
          <w:spacing w:val="-6"/>
          <w:sz w:val="20"/>
          <w:szCs w:val="20"/>
        </w:rPr>
      </w:pPr>
      <w:r w:rsidRPr="004B5ECD">
        <w:rPr>
          <w:spacing w:val="-1"/>
          <w:sz w:val="20"/>
          <w:szCs w:val="20"/>
        </w:rPr>
        <w:t xml:space="preserve">- </w:t>
      </w:r>
      <w:r w:rsidRPr="004B5ECD">
        <w:rPr>
          <w:rFonts w:eastAsia="Times New Roman"/>
          <w:spacing w:val="-1"/>
          <w:sz w:val="20"/>
          <w:szCs w:val="20"/>
        </w:rPr>
        <w:t xml:space="preserve">с наступлением пожароопасного сезона установить наблюдение за пожарной </w:t>
      </w:r>
      <w:r w:rsidRPr="004B5ECD">
        <w:rPr>
          <w:rFonts w:eastAsia="Times New Roman"/>
          <w:sz w:val="20"/>
          <w:szCs w:val="20"/>
        </w:rPr>
        <w:t>обстановкой в подведомственных лесах, организовать дежурство в лесничествах и на предприятиях;</w:t>
      </w:r>
    </w:p>
    <w:p w:rsidR="004B5ECD" w:rsidRPr="004B5ECD" w:rsidRDefault="004B5ECD" w:rsidP="004B5ECD">
      <w:pPr>
        <w:shd w:val="clear" w:color="auto" w:fill="FFFFFF"/>
        <w:tabs>
          <w:tab w:val="left" w:pos="1286"/>
        </w:tabs>
        <w:suppressAutoHyphens w:val="0"/>
        <w:autoSpaceDE w:val="0"/>
        <w:autoSpaceDN w:val="0"/>
        <w:adjustRightInd w:val="0"/>
        <w:spacing w:line="298" w:lineRule="exact"/>
        <w:ind w:right="10"/>
        <w:jc w:val="both"/>
        <w:rPr>
          <w:spacing w:val="-7"/>
          <w:sz w:val="20"/>
          <w:szCs w:val="20"/>
        </w:rPr>
      </w:pPr>
      <w:r w:rsidRPr="004B5ECD">
        <w:rPr>
          <w:rFonts w:eastAsia="Times New Roman"/>
          <w:sz w:val="20"/>
          <w:szCs w:val="20"/>
        </w:rPr>
        <w:t>- в договорах аренды предусматривать обязанности арендаторов по тушению лесных пожаров в арендованных участках лесного фонда;</w:t>
      </w:r>
    </w:p>
    <w:p w:rsidR="004B5ECD" w:rsidRPr="004B5ECD" w:rsidRDefault="004B5ECD" w:rsidP="004B5ECD">
      <w:pPr>
        <w:shd w:val="clear" w:color="auto" w:fill="FFFFFF"/>
        <w:tabs>
          <w:tab w:val="left" w:pos="1286"/>
        </w:tabs>
        <w:suppressAutoHyphens w:val="0"/>
        <w:autoSpaceDE w:val="0"/>
        <w:autoSpaceDN w:val="0"/>
        <w:adjustRightInd w:val="0"/>
        <w:spacing w:before="5" w:line="298" w:lineRule="exact"/>
        <w:ind w:left="38" w:right="10"/>
        <w:jc w:val="both"/>
        <w:rPr>
          <w:spacing w:val="-5"/>
          <w:sz w:val="20"/>
          <w:szCs w:val="20"/>
        </w:rPr>
      </w:pPr>
      <w:r w:rsidRPr="004B5ECD">
        <w:rPr>
          <w:rFonts w:eastAsia="Times New Roman"/>
          <w:sz w:val="20"/>
          <w:szCs w:val="20"/>
        </w:rPr>
        <w:t xml:space="preserve">- запретить в течение пожароопасного сезона всем </w:t>
      </w:r>
      <w:proofErr w:type="spellStart"/>
      <w:r w:rsidRPr="004B5ECD">
        <w:rPr>
          <w:rFonts w:eastAsia="Times New Roman"/>
          <w:sz w:val="20"/>
          <w:szCs w:val="20"/>
        </w:rPr>
        <w:t>лесопользователям</w:t>
      </w:r>
      <w:proofErr w:type="spellEnd"/>
      <w:r w:rsidRPr="004B5ECD">
        <w:rPr>
          <w:rFonts w:eastAsia="Times New Roman"/>
          <w:sz w:val="20"/>
          <w:szCs w:val="20"/>
        </w:rPr>
        <w:t xml:space="preserve"> огневую очистку лесосек.</w:t>
      </w:r>
    </w:p>
    <w:p w:rsidR="004B5ECD" w:rsidRPr="004B5ECD" w:rsidRDefault="004B5ECD" w:rsidP="004B5ECD">
      <w:pPr>
        <w:shd w:val="clear" w:color="auto" w:fill="FFFFFF"/>
        <w:spacing w:line="298" w:lineRule="exact"/>
        <w:ind w:left="48" w:right="5"/>
        <w:jc w:val="both"/>
        <w:rPr>
          <w:rFonts w:eastAsia="Times New Roman"/>
          <w:sz w:val="20"/>
          <w:szCs w:val="20"/>
        </w:rPr>
      </w:pPr>
      <w:r w:rsidRPr="004B5ECD">
        <w:rPr>
          <w:sz w:val="20"/>
          <w:szCs w:val="20"/>
        </w:rPr>
        <w:t xml:space="preserve">5. </w:t>
      </w:r>
      <w:r w:rsidRPr="004B5ECD">
        <w:rPr>
          <w:rFonts w:eastAsia="Times New Roman"/>
          <w:sz w:val="20"/>
          <w:szCs w:val="20"/>
        </w:rPr>
        <w:t>Рекомендовать начальнику Кадыйского филиала ОГБУ «</w:t>
      </w:r>
      <w:proofErr w:type="spellStart"/>
      <w:r w:rsidRPr="004B5ECD">
        <w:rPr>
          <w:rFonts w:eastAsia="Times New Roman"/>
          <w:sz w:val="20"/>
          <w:szCs w:val="20"/>
        </w:rPr>
        <w:t>Костромаавтодор</w:t>
      </w:r>
      <w:proofErr w:type="spellEnd"/>
      <w:r w:rsidRPr="004B5ECD">
        <w:rPr>
          <w:rFonts w:eastAsia="Times New Roman"/>
          <w:sz w:val="20"/>
          <w:szCs w:val="20"/>
        </w:rPr>
        <w:t>»:</w:t>
      </w:r>
    </w:p>
    <w:p w:rsidR="004B5ECD" w:rsidRPr="004B5ECD" w:rsidRDefault="004B5ECD" w:rsidP="004B5ECD">
      <w:pPr>
        <w:shd w:val="clear" w:color="auto" w:fill="FFFFFF"/>
        <w:spacing w:line="298" w:lineRule="exact"/>
        <w:ind w:left="48" w:right="5"/>
        <w:jc w:val="both"/>
        <w:rPr>
          <w:sz w:val="20"/>
          <w:szCs w:val="20"/>
        </w:rPr>
      </w:pPr>
      <w:r w:rsidRPr="004B5ECD">
        <w:rPr>
          <w:sz w:val="20"/>
          <w:szCs w:val="20"/>
        </w:rPr>
        <w:t>-</w:t>
      </w:r>
      <w:r w:rsidRPr="004B5ECD">
        <w:rPr>
          <w:rFonts w:eastAsia="Times New Roman"/>
          <w:spacing w:val="-2"/>
          <w:sz w:val="20"/>
          <w:szCs w:val="20"/>
        </w:rPr>
        <w:t xml:space="preserve">  в срок до 15 мая 2017 года привести в соответствие с требованиями Правил пожарной </w:t>
      </w:r>
      <w:r w:rsidRPr="004B5ECD">
        <w:rPr>
          <w:rFonts w:eastAsia="Times New Roman"/>
          <w:sz w:val="20"/>
          <w:szCs w:val="20"/>
        </w:rPr>
        <w:t>безопасности в лесах Российской Федерации полосы отвода вдоль автомобильных дорог федерального, регионального или межмуниципального и местного значения</w:t>
      </w:r>
      <w:r w:rsidRPr="004B5ECD">
        <w:rPr>
          <w:rFonts w:eastAsia="Times New Roman"/>
          <w:spacing w:val="-1"/>
          <w:sz w:val="20"/>
          <w:szCs w:val="20"/>
        </w:rPr>
        <w:t xml:space="preserve">, создать команду пожаротушения, закрепить за ней технику и средства </w:t>
      </w:r>
      <w:r w:rsidRPr="004B5ECD">
        <w:rPr>
          <w:rFonts w:eastAsia="Times New Roman"/>
          <w:sz w:val="20"/>
          <w:szCs w:val="20"/>
        </w:rPr>
        <w:t>пожаротушения.</w:t>
      </w:r>
    </w:p>
    <w:p w:rsidR="004B5ECD" w:rsidRPr="004B5ECD" w:rsidRDefault="004B5ECD" w:rsidP="004B5ECD">
      <w:pPr>
        <w:shd w:val="clear" w:color="auto" w:fill="FFFFFF"/>
        <w:tabs>
          <w:tab w:val="left" w:pos="1157"/>
        </w:tabs>
        <w:spacing w:line="298" w:lineRule="exact"/>
        <w:ind w:left="34" w:right="34"/>
        <w:jc w:val="both"/>
        <w:rPr>
          <w:sz w:val="20"/>
          <w:szCs w:val="20"/>
        </w:rPr>
      </w:pPr>
      <w:r w:rsidRPr="004B5ECD">
        <w:rPr>
          <w:spacing w:val="-12"/>
          <w:sz w:val="20"/>
          <w:szCs w:val="20"/>
        </w:rPr>
        <w:t>6.</w:t>
      </w:r>
      <w:r w:rsidRPr="004B5ECD">
        <w:rPr>
          <w:sz w:val="20"/>
          <w:szCs w:val="20"/>
        </w:rPr>
        <w:t xml:space="preserve"> Рекомендовать начальнику ПП №10 МО МВД России «</w:t>
      </w:r>
      <w:proofErr w:type="spellStart"/>
      <w:r w:rsidRPr="004B5ECD">
        <w:rPr>
          <w:sz w:val="20"/>
          <w:szCs w:val="20"/>
        </w:rPr>
        <w:t>Макарьевский</w:t>
      </w:r>
      <w:proofErr w:type="spellEnd"/>
      <w:r w:rsidRPr="004B5ECD">
        <w:rPr>
          <w:sz w:val="20"/>
          <w:szCs w:val="20"/>
        </w:rPr>
        <w:t>» с наступление пожароопасного сезона:</w:t>
      </w:r>
    </w:p>
    <w:p w:rsidR="004B5ECD" w:rsidRPr="004B5ECD" w:rsidRDefault="004B5ECD" w:rsidP="004B5ECD">
      <w:pPr>
        <w:shd w:val="clear" w:color="auto" w:fill="FFFFFF"/>
        <w:tabs>
          <w:tab w:val="left" w:pos="1238"/>
        </w:tabs>
        <w:suppressAutoHyphens w:val="0"/>
        <w:autoSpaceDE w:val="0"/>
        <w:autoSpaceDN w:val="0"/>
        <w:adjustRightInd w:val="0"/>
        <w:spacing w:line="298" w:lineRule="exact"/>
        <w:ind w:right="34"/>
        <w:jc w:val="both"/>
        <w:rPr>
          <w:spacing w:val="-8"/>
          <w:sz w:val="20"/>
          <w:szCs w:val="20"/>
        </w:rPr>
      </w:pPr>
      <w:r w:rsidRPr="004B5ECD">
        <w:rPr>
          <w:spacing w:val="-1"/>
          <w:sz w:val="20"/>
          <w:szCs w:val="20"/>
        </w:rPr>
        <w:t xml:space="preserve">- активизировать предупредительно - профилактическую работу по профилактике </w:t>
      </w:r>
      <w:r w:rsidRPr="004B5ECD">
        <w:rPr>
          <w:sz w:val="20"/>
          <w:szCs w:val="20"/>
        </w:rPr>
        <w:t xml:space="preserve">правонарушений в сфере охраны лесов от пожаров, в том числе используя возможности </w:t>
      </w:r>
      <w:r w:rsidRPr="004B5ECD">
        <w:rPr>
          <w:spacing w:val="-1"/>
          <w:sz w:val="20"/>
          <w:szCs w:val="20"/>
        </w:rPr>
        <w:t>участковых уполномоченных полиции на своих административных участках;</w:t>
      </w:r>
    </w:p>
    <w:p w:rsidR="004B5ECD" w:rsidRPr="004B5ECD" w:rsidRDefault="004B5ECD" w:rsidP="004B5ECD">
      <w:pPr>
        <w:shd w:val="clear" w:color="auto" w:fill="FFFFFF"/>
        <w:tabs>
          <w:tab w:val="left" w:pos="1238"/>
        </w:tabs>
        <w:suppressAutoHyphens w:val="0"/>
        <w:autoSpaceDE w:val="0"/>
        <w:autoSpaceDN w:val="0"/>
        <w:adjustRightInd w:val="0"/>
        <w:spacing w:line="298" w:lineRule="exact"/>
        <w:ind w:left="29" w:right="19"/>
        <w:jc w:val="both"/>
        <w:rPr>
          <w:spacing w:val="-8"/>
          <w:sz w:val="20"/>
          <w:szCs w:val="20"/>
        </w:rPr>
      </w:pPr>
      <w:r w:rsidRPr="004B5ECD">
        <w:rPr>
          <w:sz w:val="20"/>
          <w:szCs w:val="20"/>
        </w:rPr>
        <w:t>- отрабатывать комплекс оперативно - розыскных мероприятий, направленных на выявление лиц, совершающих преднамеренные поджоги;</w:t>
      </w:r>
    </w:p>
    <w:p w:rsidR="004B5ECD" w:rsidRPr="004B5ECD" w:rsidRDefault="004B5ECD" w:rsidP="004B5ECD">
      <w:pPr>
        <w:shd w:val="clear" w:color="auto" w:fill="FFFFFF"/>
        <w:tabs>
          <w:tab w:val="left" w:pos="1238"/>
        </w:tabs>
        <w:suppressAutoHyphens w:val="0"/>
        <w:autoSpaceDE w:val="0"/>
        <w:autoSpaceDN w:val="0"/>
        <w:adjustRightInd w:val="0"/>
        <w:spacing w:line="298" w:lineRule="exact"/>
        <w:ind w:right="24"/>
        <w:jc w:val="both"/>
        <w:rPr>
          <w:spacing w:val="-7"/>
          <w:sz w:val="20"/>
          <w:szCs w:val="20"/>
        </w:rPr>
      </w:pPr>
      <w:r w:rsidRPr="004B5ECD">
        <w:rPr>
          <w:spacing w:val="-1"/>
          <w:sz w:val="20"/>
          <w:szCs w:val="20"/>
        </w:rPr>
        <w:t>- организовать работу по своевременному расследованию дел по уничтожению и повреждению лесов пожарами и привлечению виновных к ответственности.</w:t>
      </w:r>
    </w:p>
    <w:p w:rsidR="004B5ECD" w:rsidRPr="004B5ECD" w:rsidRDefault="004B5ECD" w:rsidP="004B5ECD">
      <w:pPr>
        <w:rPr>
          <w:sz w:val="20"/>
          <w:szCs w:val="20"/>
        </w:rPr>
      </w:pPr>
    </w:p>
    <w:p w:rsidR="004B5ECD" w:rsidRPr="004B5ECD" w:rsidRDefault="004B5ECD" w:rsidP="004B5ECD">
      <w:pPr>
        <w:shd w:val="clear" w:color="auto" w:fill="FFFFFF"/>
        <w:tabs>
          <w:tab w:val="left" w:pos="1181"/>
        </w:tabs>
        <w:suppressAutoHyphens w:val="0"/>
        <w:autoSpaceDE w:val="0"/>
        <w:autoSpaceDN w:val="0"/>
        <w:adjustRightInd w:val="0"/>
        <w:spacing w:line="298" w:lineRule="exact"/>
        <w:jc w:val="both"/>
        <w:rPr>
          <w:sz w:val="20"/>
          <w:szCs w:val="20"/>
        </w:rPr>
      </w:pPr>
      <w:r w:rsidRPr="004B5ECD">
        <w:rPr>
          <w:sz w:val="20"/>
          <w:szCs w:val="20"/>
        </w:rPr>
        <w:t>7. Рекомендовать редактору районной газеты «Родной край»:</w:t>
      </w:r>
    </w:p>
    <w:p w:rsidR="004B5ECD" w:rsidRPr="004B5ECD" w:rsidRDefault="004B5ECD" w:rsidP="004B5ECD">
      <w:pPr>
        <w:shd w:val="clear" w:color="auto" w:fill="FFFFFF"/>
        <w:tabs>
          <w:tab w:val="left" w:pos="1013"/>
        </w:tabs>
        <w:suppressAutoHyphens w:val="0"/>
        <w:autoSpaceDE w:val="0"/>
        <w:autoSpaceDN w:val="0"/>
        <w:adjustRightInd w:val="0"/>
        <w:spacing w:before="5" w:line="298" w:lineRule="exact"/>
        <w:ind w:left="48" w:right="19"/>
        <w:jc w:val="both"/>
        <w:rPr>
          <w:spacing w:val="-16"/>
          <w:sz w:val="20"/>
          <w:szCs w:val="20"/>
        </w:rPr>
      </w:pPr>
      <w:r w:rsidRPr="004B5ECD">
        <w:rPr>
          <w:sz w:val="20"/>
          <w:szCs w:val="20"/>
        </w:rPr>
        <w:t xml:space="preserve">- в </w:t>
      </w:r>
      <w:r w:rsidRPr="004B5ECD">
        <w:rPr>
          <w:spacing w:val="-1"/>
          <w:sz w:val="20"/>
          <w:szCs w:val="20"/>
        </w:rPr>
        <w:t xml:space="preserve">течение пожароопасного сезона регулярно публиковать материалы о соблюдении пожарной </w:t>
      </w:r>
      <w:r w:rsidRPr="004B5ECD">
        <w:rPr>
          <w:sz w:val="20"/>
          <w:szCs w:val="20"/>
        </w:rPr>
        <w:t>безопасности в лесах и бережного отношения к лесу и древесно-кустарниковой растительности, оповещения о введении ограничений и запретов гражданами на посещение лесов и въезд в них транспортных средств.</w:t>
      </w:r>
    </w:p>
    <w:p w:rsidR="004B5ECD" w:rsidRPr="004B5ECD" w:rsidRDefault="004B5ECD" w:rsidP="004B5ECD">
      <w:pPr>
        <w:shd w:val="clear" w:color="auto" w:fill="FFFFFF"/>
        <w:tabs>
          <w:tab w:val="left" w:pos="1013"/>
        </w:tabs>
        <w:suppressAutoHyphens w:val="0"/>
        <w:autoSpaceDE w:val="0"/>
        <w:autoSpaceDN w:val="0"/>
        <w:adjustRightInd w:val="0"/>
        <w:spacing w:line="298" w:lineRule="exact"/>
        <w:rPr>
          <w:spacing w:val="-12"/>
          <w:sz w:val="20"/>
          <w:szCs w:val="20"/>
        </w:rPr>
      </w:pPr>
      <w:r w:rsidRPr="004B5ECD">
        <w:rPr>
          <w:spacing w:val="-1"/>
          <w:sz w:val="20"/>
          <w:szCs w:val="20"/>
        </w:rPr>
        <w:t>8. Председателю КЧС и ОПБ Кадыйского муниципального района:</w:t>
      </w:r>
    </w:p>
    <w:p w:rsidR="004B5ECD" w:rsidRPr="004B5ECD" w:rsidRDefault="004B5ECD" w:rsidP="004B5ECD">
      <w:pPr>
        <w:shd w:val="clear" w:color="auto" w:fill="FFFFFF"/>
        <w:spacing w:line="298" w:lineRule="exact"/>
        <w:ind w:right="5"/>
        <w:jc w:val="both"/>
        <w:rPr>
          <w:sz w:val="20"/>
          <w:szCs w:val="20"/>
        </w:rPr>
      </w:pPr>
      <w:r w:rsidRPr="004B5ECD">
        <w:rPr>
          <w:spacing w:val="-1"/>
          <w:sz w:val="20"/>
          <w:szCs w:val="20"/>
        </w:rPr>
        <w:t xml:space="preserve">-  в периоды пожарных максимумов по условиям погоды запрещать посещение гражданами лесов и въезд в них транспортных средств, в случае необходимости - проведение </w:t>
      </w:r>
      <w:r w:rsidRPr="004B5ECD">
        <w:rPr>
          <w:sz w:val="20"/>
          <w:szCs w:val="20"/>
        </w:rPr>
        <w:t>определенных видов работ на отдельных участках лесного фонда;</w:t>
      </w:r>
    </w:p>
    <w:p w:rsidR="004B5ECD" w:rsidRPr="004B5ECD" w:rsidRDefault="004B5ECD" w:rsidP="004B5ECD">
      <w:pPr>
        <w:shd w:val="clear" w:color="auto" w:fill="FFFFFF"/>
        <w:spacing w:line="298" w:lineRule="exact"/>
        <w:jc w:val="both"/>
        <w:rPr>
          <w:sz w:val="20"/>
          <w:szCs w:val="20"/>
        </w:rPr>
      </w:pPr>
      <w:r w:rsidRPr="004B5ECD">
        <w:rPr>
          <w:sz w:val="20"/>
          <w:szCs w:val="20"/>
        </w:rPr>
        <w:t xml:space="preserve">- при возникновении лесных пожаров на территории муниципального района обеспечить своевременную мобилизацию личного состава и техники на тушение лесных пожаров в соответствии с Оперативным планом борьбы с лесными пожарами, а также </w:t>
      </w:r>
      <w:r w:rsidRPr="004B5ECD">
        <w:rPr>
          <w:spacing w:val="-2"/>
          <w:sz w:val="20"/>
          <w:szCs w:val="20"/>
        </w:rPr>
        <w:t xml:space="preserve">медицинское обслуживание и снабжение команд пожаротушения средствами передвижения и </w:t>
      </w:r>
      <w:r w:rsidRPr="004B5ECD">
        <w:rPr>
          <w:sz w:val="20"/>
          <w:szCs w:val="20"/>
        </w:rPr>
        <w:t>питанием.</w:t>
      </w:r>
    </w:p>
    <w:p w:rsidR="004B5ECD" w:rsidRPr="004B5ECD" w:rsidRDefault="004B5ECD" w:rsidP="004B5ECD">
      <w:pPr>
        <w:shd w:val="clear" w:color="auto" w:fill="FFFFFF"/>
        <w:tabs>
          <w:tab w:val="left" w:pos="1013"/>
        </w:tabs>
        <w:suppressAutoHyphens w:val="0"/>
        <w:autoSpaceDE w:val="0"/>
        <w:autoSpaceDN w:val="0"/>
        <w:adjustRightInd w:val="0"/>
        <w:spacing w:before="5" w:line="298" w:lineRule="exact"/>
        <w:ind w:left="48" w:right="19"/>
        <w:jc w:val="both"/>
        <w:rPr>
          <w:sz w:val="20"/>
          <w:szCs w:val="20"/>
        </w:rPr>
      </w:pPr>
      <w:r w:rsidRPr="004B5ECD">
        <w:rPr>
          <w:sz w:val="20"/>
          <w:szCs w:val="20"/>
        </w:rPr>
        <w:t>9. Начальнику отдела образования администрации Кадыйского муниципального района:</w:t>
      </w:r>
    </w:p>
    <w:p w:rsidR="004B5ECD" w:rsidRPr="004B5ECD" w:rsidRDefault="004B5ECD" w:rsidP="004B5ECD">
      <w:pPr>
        <w:shd w:val="clear" w:color="auto" w:fill="FFFFFF"/>
        <w:tabs>
          <w:tab w:val="left" w:pos="1181"/>
        </w:tabs>
        <w:suppressAutoHyphens w:val="0"/>
        <w:autoSpaceDE w:val="0"/>
        <w:autoSpaceDN w:val="0"/>
        <w:adjustRightInd w:val="0"/>
        <w:spacing w:line="298" w:lineRule="exact"/>
        <w:jc w:val="both"/>
        <w:rPr>
          <w:spacing w:val="-1"/>
          <w:sz w:val="20"/>
          <w:szCs w:val="20"/>
        </w:rPr>
      </w:pPr>
      <w:r w:rsidRPr="004B5ECD">
        <w:rPr>
          <w:sz w:val="20"/>
          <w:szCs w:val="20"/>
        </w:rPr>
        <w:t xml:space="preserve">-   активизировать профилактическую работу в образовательных учреждениях по вопросам </w:t>
      </w:r>
      <w:r w:rsidRPr="004B5ECD">
        <w:rPr>
          <w:spacing w:val="-1"/>
          <w:sz w:val="20"/>
          <w:szCs w:val="20"/>
        </w:rPr>
        <w:t>бережного отношения к лесу и соблюдению правил пожарной безопасности в лесах;</w:t>
      </w:r>
    </w:p>
    <w:p w:rsidR="004B5ECD" w:rsidRPr="004B5ECD" w:rsidRDefault="004B5ECD" w:rsidP="004B5ECD">
      <w:pPr>
        <w:shd w:val="clear" w:color="auto" w:fill="FFFFFF"/>
        <w:tabs>
          <w:tab w:val="left" w:pos="1181"/>
        </w:tabs>
        <w:suppressAutoHyphens w:val="0"/>
        <w:autoSpaceDE w:val="0"/>
        <w:autoSpaceDN w:val="0"/>
        <w:adjustRightInd w:val="0"/>
        <w:spacing w:line="298" w:lineRule="exact"/>
        <w:jc w:val="both"/>
        <w:rPr>
          <w:spacing w:val="-17"/>
          <w:sz w:val="20"/>
          <w:szCs w:val="20"/>
        </w:rPr>
      </w:pPr>
      <w:r w:rsidRPr="004B5ECD">
        <w:rPr>
          <w:spacing w:val="-1"/>
          <w:sz w:val="20"/>
          <w:szCs w:val="20"/>
        </w:rPr>
        <w:t>- провести разъяснительную работу с учащимися образовательных учреждений о недопустимости пала сухой травы в пожароопасный период.</w:t>
      </w:r>
    </w:p>
    <w:p w:rsidR="004B5ECD" w:rsidRPr="004B5ECD" w:rsidRDefault="004B5ECD" w:rsidP="004B5ECD">
      <w:pPr>
        <w:shd w:val="clear" w:color="auto" w:fill="FFFFFF"/>
        <w:tabs>
          <w:tab w:val="left" w:pos="1286"/>
        </w:tabs>
        <w:spacing w:line="298" w:lineRule="exact"/>
        <w:jc w:val="both"/>
        <w:rPr>
          <w:sz w:val="20"/>
          <w:szCs w:val="20"/>
        </w:rPr>
      </w:pPr>
      <w:r w:rsidRPr="004B5ECD">
        <w:rPr>
          <w:spacing w:val="-18"/>
          <w:sz w:val="20"/>
          <w:szCs w:val="20"/>
        </w:rPr>
        <w:t>10.</w:t>
      </w:r>
      <w:r w:rsidRPr="004B5ECD">
        <w:rPr>
          <w:sz w:val="20"/>
          <w:szCs w:val="20"/>
        </w:rPr>
        <w:t xml:space="preserve"> </w:t>
      </w:r>
      <w:proofErr w:type="gramStart"/>
      <w:r w:rsidRPr="004B5ECD">
        <w:rPr>
          <w:sz w:val="20"/>
          <w:szCs w:val="20"/>
        </w:rPr>
        <w:t>Контроль за</w:t>
      </w:r>
      <w:proofErr w:type="gramEnd"/>
      <w:r w:rsidRPr="004B5ECD">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4B5ECD" w:rsidRPr="004B5ECD" w:rsidRDefault="004B5ECD" w:rsidP="004B5ECD">
      <w:pPr>
        <w:jc w:val="both"/>
        <w:rPr>
          <w:sz w:val="20"/>
          <w:szCs w:val="20"/>
        </w:rPr>
      </w:pPr>
      <w:r w:rsidRPr="004B5ECD">
        <w:rPr>
          <w:spacing w:val="-1"/>
          <w:sz w:val="20"/>
          <w:szCs w:val="20"/>
        </w:rPr>
        <w:t xml:space="preserve">11. </w:t>
      </w:r>
      <w:r w:rsidRPr="004B5ECD">
        <w:rPr>
          <w:sz w:val="20"/>
          <w:szCs w:val="20"/>
        </w:rPr>
        <w:t>Постановление вступает в силу с момента  официального опубликования.</w:t>
      </w:r>
    </w:p>
    <w:p w:rsidR="004B5ECD" w:rsidRPr="004B5ECD" w:rsidRDefault="004B5ECD" w:rsidP="004B5ECD">
      <w:pPr>
        <w:jc w:val="both"/>
        <w:rPr>
          <w:color w:val="FF0000"/>
          <w:sz w:val="20"/>
          <w:szCs w:val="20"/>
        </w:rPr>
      </w:pPr>
      <w:r w:rsidRPr="004B5ECD">
        <w:rPr>
          <w:color w:val="FF0000"/>
          <w:sz w:val="20"/>
          <w:szCs w:val="20"/>
        </w:rPr>
        <w:t xml:space="preserve">                              </w:t>
      </w:r>
    </w:p>
    <w:p w:rsidR="004B5ECD" w:rsidRPr="004B5ECD" w:rsidRDefault="004B5ECD" w:rsidP="004B5ECD">
      <w:pPr>
        <w:jc w:val="both"/>
        <w:rPr>
          <w:sz w:val="20"/>
          <w:szCs w:val="20"/>
        </w:rPr>
      </w:pPr>
      <w:r w:rsidRPr="004B5ECD">
        <w:rPr>
          <w:sz w:val="20"/>
          <w:szCs w:val="20"/>
        </w:rPr>
        <w:t>Глава администрации</w:t>
      </w:r>
    </w:p>
    <w:p w:rsidR="004B5ECD" w:rsidRDefault="004B5ECD" w:rsidP="004B5ECD">
      <w:pPr>
        <w:jc w:val="both"/>
        <w:rPr>
          <w:sz w:val="20"/>
          <w:szCs w:val="20"/>
        </w:rPr>
      </w:pPr>
      <w:r w:rsidRPr="004B5ECD">
        <w:rPr>
          <w:sz w:val="20"/>
          <w:szCs w:val="20"/>
        </w:rPr>
        <w:t xml:space="preserve">Кадыйского муниципального района   В.В. Зайцев </w:t>
      </w:r>
    </w:p>
    <w:p w:rsidR="00376A7D" w:rsidRDefault="00376A7D" w:rsidP="004B5ECD">
      <w:pPr>
        <w:jc w:val="both"/>
        <w:rPr>
          <w:sz w:val="20"/>
          <w:szCs w:val="20"/>
        </w:rPr>
      </w:pPr>
    </w:p>
    <w:p w:rsidR="00376A7D" w:rsidRDefault="00376A7D" w:rsidP="004B5ECD">
      <w:pPr>
        <w:jc w:val="both"/>
        <w:rPr>
          <w:sz w:val="20"/>
          <w:szCs w:val="20"/>
        </w:rPr>
      </w:pPr>
    </w:p>
    <w:p w:rsidR="00376A7D" w:rsidRDefault="00376A7D" w:rsidP="004B5ECD">
      <w:pPr>
        <w:jc w:val="both"/>
        <w:rPr>
          <w:sz w:val="20"/>
          <w:szCs w:val="20"/>
        </w:rPr>
      </w:pPr>
    </w:p>
    <w:p w:rsidR="00376A7D" w:rsidRDefault="00376A7D" w:rsidP="004B5ECD">
      <w:pPr>
        <w:jc w:val="both"/>
        <w:rPr>
          <w:sz w:val="20"/>
          <w:szCs w:val="20"/>
        </w:rPr>
      </w:pPr>
    </w:p>
    <w:p w:rsidR="00376A7D" w:rsidRDefault="00376A7D" w:rsidP="004B5ECD">
      <w:pPr>
        <w:jc w:val="both"/>
        <w:rPr>
          <w:sz w:val="20"/>
          <w:szCs w:val="20"/>
        </w:rPr>
      </w:pPr>
    </w:p>
    <w:p w:rsidR="00376A7D" w:rsidRDefault="00376A7D" w:rsidP="004B5ECD">
      <w:pPr>
        <w:jc w:val="both"/>
        <w:rPr>
          <w:sz w:val="20"/>
          <w:szCs w:val="20"/>
        </w:rPr>
      </w:pPr>
    </w:p>
    <w:p w:rsidR="00E9592F" w:rsidRPr="00E9592F" w:rsidRDefault="00E9592F" w:rsidP="00E9592F">
      <w:pPr>
        <w:keepNext/>
        <w:tabs>
          <w:tab w:val="left" w:pos="0"/>
        </w:tabs>
        <w:spacing w:before="240" w:after="60"/>
        <w:jc w:val="center"/>
        <w:outlineLvl w:val="0"/>
        <w:rPr>
          <w:sz w:val="20"/>
          <w:szCs w:val="20"/>
        </w:rPr>
      </w:pPr>
      <w:r w:rsidRPr="00E9592F">
        <w:rPr>
          <w:sz w:val="20"/>
          <w:szCs w:val="20"/>
        </w:rPr>
        <w:lastRenderedPageBreak/>
        <w:t>РОССИЙСКАЯ ФЕДЕРАЦИЯ</w:t>
      </w:r>
    </w:p>
    <w:p w:rsidR="00E9592F" w:rsidRPr="00E9592F" w:rsidRDefault="00E9592F" w:rsidP="00E9592F">
      <w:pPr>
        <w:jc w:val="center"/>
        <w:rPr>
          <w:sz w:val="20"/>
          <w:szCs w:val="20"/>
        </w:rPr>
      </w:pPr>
      <w:r w:rsidRPr="00E9592F">
        <w:rPr>
          <w:sz w:val="20"/>
          <w:szCs w:val="20"/>
        </w:rPr>
        <w:t>КОСТРОМСКАЯ ОБЛАСТЬ</w:t>
      </w:r>
    </w:p>
    <w:p w:rsidR="00E9592F" w:rsidRPr="00E9592F" w:rsidRDefault="00E9592F" w:rsidP="00E9592F">
      <w:pPr>
        <w:jc w:val="center"/>
        <w:rPr>
          <w:sz w:val="20"/>
          <w:szCs w:val="20"/>
        </w:rPr>
      </w:pPr>
      <w:r w:rsidRPr="00E9592F">
        <w:rPr>
          <w:sz w:val="20"/>
          <w:szCs w:val="20"/>
        </w:rPr>
        <w:t>АДМИНИСТРАЦИЯ  КАДЫЙСКОГО МУНИЦИПАЛЬНОГО РАЙОНА</w:t>
      </w:r>
    </w:p>
    <w:p w:rsidR="00E9592F" w:rsidRPr="00E9592F" w:rsidRDefault="00E9592F" w:rsidP="00E9592F">
      <w:pPr>
        <w:jc w:val="center"/>
        <w:rPr>
          <w:sz w:val="20"/>
          <w:szCs w:val="20"/>
        </w:rPr>
      </w:pPr>
    </w:p>
    <w:p w:rsidR="00E9592F" w:rsidRPr="00E9592F" w:rsidRDefault="00E9592F" w:rsidP="00E9592F">
      <w:pPr>
        <w:jc w:val="center"/>
        <w:rPr>
          <w:sz w:val="20"/>
          <w:szCs w:val="20"/>
        </w:rPr>
      </w:pPr>
      <w:r w:rsidRPr="00E9592F">
        <w:rPr>
          <w:sz w:val="20"/>
          <w:szCs w:val="20"/>
        </w:rPr>
        <w:t>ПОСТАНОВЛЕНИЕ</w:t>
      </w:r>
    </w:p>
    <w:p w:rsidR="00E9592F" w:rsidRPr="00E9592F" w:rsidRDefault="00E9592F" w:rsidP="00E9592F">
      <w:pPr>
        <w:jc w:val="both"/>
        <w:rPr>
          <w:sz w:val="20"/>
          <w:szCs w:val="20"/>
        </w:rPr>
      </w:pPr>
    </w:p>
    <w:p w:rsidR="00E9592F" w:rsidRPr="00E9592F" w:rsidRDefault="00E9592F" w:rsidP="00E9592F">
      <w:pPr>
        <w:jc w:val="both"/>
        <w:rPr>
          <w:sz w:val="20"/>
          <w:szCs w:val="20"/>
        </w:rPr>
      </w:pPr>
      <w:r w:rsidRPr="00E9592F">
        <w:rPr>
          <w:sz w:val="20"/>
          <w:szCs w:val="20"/>
        </w:rPr>
        <w:t xml:space="preserve">06 апреля 2017 года                                                               </w:t>
      </w:r>
      <w:r>
        <w:rPr>
          <w:sz w:val="20"/>
          <w:szCs w:val="20"/>
        </w:rPr>
        <w:t xml:space="preserve">                                                                                         </w:t>
      </w:r>
      <w:r w:rsidRPr="00E9592F">
        <w:rPr>
          <w:sz w:val="20"/>
          <w:szCs w:val="20"/>
        </w:rPr>
        <w:t xml:space="preserve">   №87</w:t>
      </w:r>
    </w:p>
    <w:p w:rsidR="00E9592F" w:rsidRPr="00E9592F" w:rsidRDefault="00E9592F" w:rsidP="00E9592F">
      <w:pPr>
        <w:jc w:val="both"/>
        <w:rPr>
          <w:sz w:val="20"/>
          <w:szCs w:val="20"/>
        </w:rPr>
      </w:pPr>
    </w:p>
    <w:p w:rsidR="00E9592F" w:rsidRPr="00E9592F" w:rsidRDefault="00E9592F" w:rsidP="00E9592F">
      <w:pPr>
        <w:jc w:val="both"/>
        <w:rPr>
          <w:sz w:val="20"/>
          <w:szCs w:val="20"/>
        </w:rPr>
      </w:pPr>
      <w:r w:rsidRPr="00E9592F">
        <w:rPr>
          <w:sz w:val="20"/>
          <w:szCs w:val="20"/>
        </w:rPr>
        <w:t>Об утверждении Положения об оплате труда</w:t>
      </w:r>
    </w:p>
    <w:p w:rsidR="00E9592F" w:rsidRPr="00E9592F" w:rsidRDefault="00E9592F" w:rsidP="00E9592F">
      <w:pPr>
        <w:jc w:val="both"/>
        <w:rPr>
          <w:sz w:val="20"/>
          <w:szCs w:val="20"/>
        </w:rPr>
      </w:pPr>
      <w:r w:rsidRPr="00E9592F">
        <w:rPr>
          <w:sz w:val="20"/>
          <w:szCs w:val="20"/>
        </w:rPr>
        <w:t>МКУ «Единая дежурно – диспетчерская</w:t>
      </w:r>
    </w:p>
    <w:p w:rsidR="00E9592F" w:rsidRPr="00E9592F" w:rsidRDefault="00E9592F" w:rsidP="00E9592F">
      <w:pPr>
        <w:jc w:val="both"/>
        <w:rPr>
          <w:sz w:val="20"/>
          <w:szCs w:val="20"/>
        </w:rPr>
      </w:pPr>
      <w:r w:rsidRPr="00E9592F">
        <w:rPr>
          <w:sz w:val="20"/>
          <w:szCs w:val="20"/>
        </w:rPr>
        <w:t xml:space="preserve">и хозяйственная  служба Кадыйского </w:t>
      </w:r>
    </w:p>
    <w:p w:rsidR="00E9592F" w:rsidRPr="00E9592F" w:rsidRDefault="00E9592F" w:rsidP="00E9592F">
      <w:pPr>
        <w:jc w:val="both"/>
        <w:rPr>
          <w:b/>
          <w:sz w:val="20"/>
          <w:szCs w:val="20"/>
        </w:rPr>
      </w:pPr>
      <w:r w:rsidRPr="00E9592F">
        <w:rPr>
          <w:sz w:val="20"/>
          <w:szCs w:val="20"/>
        </w:rPr>
        <w:t>муниципального района»</w:t>
      </w:r>
    </w:p>
    <w:p w:rsidR="00E9592F" w:rsidRDefault="00E9592F" w:rsidP="00E9592F">
      <w:pPr>
        <w:ind w:firstLine="708"/>
        <w:jc w:val="both"/>
        <w:rPr>
          <w:sz w:val="20"/>
          <w:szCs w:val="20"/>
        </w:rPr>
      </w:pPr>
    </w:p>
    <w:p w:rsidR="00E9592F" w:rsidRPr="00E9592F" w:rsidRDefault="00E9592F" w:rsidP="00E9592F">
      <w:pPr>
        <w:ind w:firstLine="708"/>
        <w:jc w:val="both"/>
        <w:rPr>
          <w:sz w:val="20"/>
          <w:szCs w:val="20"/>
        </w:rPr>
      </w:pPr>
      <w:proofErr w:type="gramStart"/>
      <w:r w:rsidRPr="00E9592F">
        <w:rPr>
          <w:sz w:val="20"/>
          <w:szCs w:val="20"/>
        </w:rPr>
        <w:t xml:space="preserve">В соответствии со </w:t>
      </w:r>
      <w:hyperlink r:id="rId7" w:history="1">
        <w:r w:rsidRPr="00E9592F">
          <w:rPr>
            <w:rStyle w:val="ac"/>
          </w:rPr>
          <w:t>статьей 144</w:t>
        </w:r>
      </w:hyperlink>
      <w:r w:rsidRPr="00E9592F">
        <w:rPr>
          <w:sz w:val="20"/>
          <w:szCs w:val="20"/>
        </w:rPr>
        <w:t xml:space="preserve">, </w:t>
      </w:r>
      <w:hyperlink r:id="rId8" w:history="1">
        <w:r w:rsidRPr="00E9592F">
          <w:rPr>
            <w:rStyle w:val="ac"/>
          </w:rPr>
          <w:t>145</w:t>
        </w:r>
      </w:hyperlink>
      <w:r w:rsidRPr="00E9592F">
        <w:rPr>
          <w:sz w:val="20"/>
          <w:szCs w:val="20"/>
        </w:rPr>
        <w:t xml:space="preserve"> Трудового кодекса Российской Федерации, </w:t>
      </w:r>
      <w:hyperlink r:id="rId9" w:history="1">
        <w:r w:rsidRPr="00E9592F">
          <w:rPr>
            <w:rStyle w:val="ac"/>
          </w:rPr>
          <w:t>статьей 86</w:t>
        </w:r>
      </w:hyperlink>
      <w:r w:rsidRPr="00E9592F">
        <w:rPr>
          <w:sz w:val="20"/>
          <w:szCs w:val="20"/>
        </w:rPr>
        <w:t xml:space="preserve"> Бюджетного кодекса Российской Федерации, </w:t>
      </w:r>
      <w:hyperlink r:id="rId10" w:history="1">
        <w:r w:rsidRPr="00E9592F">
          <w:rPr>
            <w:rStyle w:val="ac"/>
          </w:rPr>
          <w:t>статьей 53</w:t>
        </w:r>
      </w:hyperlink>
      <w:r w:rsidRPr="00E9592F">
        <w:rPr>
          <w:sz w:val="20"/>
          <w:szCs w:val="20"/>
        </w:rPr>
        <w:t xml:space="preserve"> Федерального закона от 06.10.2003 N 131-ФЗ "Об общих принципах организации местного самоуправления в Российской Федерации", статьями 6, 30, 31 Устава Кадыйского муниципального района и в целях упорядочения системы оплаты труда и обеспечения социальных гарантий работников муниципального казенного учреждения «Единая дежурно – диспетчерская и</w:t>
      </w:r>
      <w:proofErr w:type="gramEnd"/>
      <w:r w:rsidRPr="00E9592F">
        <w:rPr>
          <w:sz w:val="20"/>
          <w:szCs w:val="20"/>
        </w:rPr>
        <w:t xml:space="preserve"> хозяйственная  служба Кадыйского муниципального района» (далее по тексту - Учреждение), </w:t>
      </w:r>
    </w:p>
    <w:p w:rsidR="00E9592F" w:rsidRPr="00E9592F" w:rsidRDefault="00E9592F" w:rsidP="00E9592F">
      <w:pPr>
        <w:jc w:val="both"/>
        <w:rPr>
          <w:sz w:val="20"/>
          <w:szCs w:val="20"/>
        </w:rPr>
      </w:pPr>
    </w:p>
    <w:p w:rsidR="00E9592F" w:rsidRPr="00E9592F" w:rsidRDefault="00E9592F" w:rsidP="00E9592F">
      <w:pPr>
        <w:jc w:val="both"/>
        <w:rPr>
          <w:sz w:val="20"/>
          <w:szCs w:val="20"/>
        </w:rPr>
      </w:pPr>
      <w:r w:rsidRPr="00E9592F">
        <w:rPr>
          <w:sz w:val="20"/>
          <w:szCs w:val="20"/>
        </w:rPr>
        <w:t>ПОСТАНОВЛЯЮ:</w:t>
      </w:r>
    </w:p>
    <w:p w:rsidR="00E9592F" w:rsidRPr="00E9592F" w:rsidRDefault="00E9592F" w:rsidP="00E9592F">
      <w:pPr>
        <w:jc w:val="both"/>
        <w:rPr>
          <w:sz w:val="20"/>
          <w:szCs w:val="20"/>
        </w:rPr>
      </w:pPr>
    </w:p>
    <w:p w:rsidR="00E9592F" w:rsidRPr="00E9592F" w:rsidRDefault="00E9592F" w:rsidP="00E9592F">
      <w:pPr>
        <w:jc w:val="both"/>
        <w:rPr>
          <w:sz w:val="20"/>
          <w:szCs w:val="20"/>
        </w:rPr>
      </w:pPr>
      <w:bookmarkStart w:id="0" w:name="sub_1"/>
      <w:r w:rsidRPr="00E9592F">
        <w:rPr>
          <w:sz w:val="20"/>
          <w:szCs w:val="20"/>
        </w:rPr>
        <w:t xml:space="preserve">1. Утвердить </w:t>
      </w:r>
      <w:hyperlink w:anchor="sub_1000" w:history="1">
        <w:r w:rsidRPr="00E9592F">
          <w:rPr>
            <w:rStyle w:val="ac"/>
          </w:rPr>
          <w:t>Положение</w:t>
        </w:r>
      </w:hyperlink>
      <w:r w:rsidRPr="00E9592F">
        <w:rPr>
          <w:sz w:val="20"/>
          <w:szCs w:val="20"/>
        </w:rPr>
        <w:t xml:space="preserve"> об оплате труда работников муниципального казенного учреждения «Единая дежурно-диспетчерская и хозяйственная служба Кадыйского муниципального района» (прилагается).</w:t>
      </w:r>
    </w:p>
    <w:p w:rsidR="00E9592F" w:rsidRPr="00E9592F" w:rsidRDefault="00E9592F" w:rsidP="00E9592F">
      <w:pPr>
        <w:jc w:val="both"/>
        <w:rPr>
          <w:sz w:val="20"/>
          <w:szCs w:val="20"/>
        </w:rPr>
      </w:pPr>
      <w:bookmarkStart w:id="1" w:name="sub_2"/>
      <w:bookmarkEnd w:id="0"/>
      <w:r w:rsidRPr="00E9592F">
        <w:rPr>
          <w:sz w:val="20"/>
          <w:szCs w:val="20"/>
        </w:rPr>
        <w:t>2. Финансирование расходов, связанных с реализацией настоящего Положения, осуществлять в пределах средств, предусмотренных в бюджете Кадыйского муниципального района.</w:t>
      </w:r>
    </w:p>
    <w:p w:rsidR="00E9592F" w:rsidRPr="00E9592F" w:rsidRDefault="00E9592F" w:rsidP="00E9592F">
      <w:pPr>
        <w:jc w:val="both"/>
        <w:rPr>
          <w:sz w:val="20"/>
          <w:szCs w:val="20"/>
        </w:rPr>
      </w:pPr>
      <w:bookmarkStart w:id="2" w:name="sub_3"/>
      <w:bookmarkEnd w:id="1"/>
      <w:r w:rsidRPr="00E9592F">
        <w:rPr>
          <w:sz w:val="20"/>
          <w:szCs w:val="20"/>
        </w:rPr>
        <w:t>3. Директору муниципального казенного учреждения «Единая дежурно-диспетчерская и хозяйственная служба Кадыйского муниципального района» принять соответствующие локальные нормативные акты, устанавливающие систему оплаты труда в учреждении в соответствии с настоящим Положением.</w:t>
      </w:r>
    </w:p>
    <w:p w:rsidR="00E9592F" w:rsidRPr="00E9592F" w:rsidRDefault="00E9592F" w:rsidP="00E9592F">
      <w:pPr>
        <w:jc w:val="both"/>
        <w:rPr>
          <w:sz w:val="20"/>
          <w:szCs w:val="20"/>
        </w:rPr>
      </w:pPr>
      <w:bookmarkStart w:id="3" w:name="sub_4"/>
      <w:bookmarkEnd w:id="2"/>
      <w:bookmarkEnd w:id="3"/>
      <w:r w:rsidRPr="00E9592F">
        <w:rPr>
          <w:sz w:val="20"/>
          <w:szCs w:val="20"/>
        </w:rPr>
        <w:t xml:space="preserve"> 4</w:t>
      </w:r>
      <w:bookmarkStart w:id="4" w:name="sub_5"/>
      <w:r w:rsidRPr="00E9592F">
        <w:rPr>
          <w:sz w:val="20"/>
          <w:szCs w:val="20"/>
        </w:rPr>
        <w:t xml:space="preserve">. </w:t>
      </w:r>
      <w:proofErr w:type="gramStart"/>
      <w:r w:rsidRPr="00E9592F">
        <w:rPr>
          <w:sz w:val="20"/>
          <w:szCs w:val="20"/>
        </w:rPr>
        <w:t>Контроль за</w:t>
      </w:r>
      <w:proofErr w:type="gramEnd"/>
      <w:r w:rsidRPr="00E9592F">
        <w:rPr>
          <w:sz w:val="20"/>
          <w:szCs w:val="20"/>
        </w:rPr>
        <w:t xml:space="preserve"> исполнением настоящего постановления возложить руководителя аппарата администрации Кадыйского муниципального района С.С.Волкову.</w:t>
      </w:r>
    </w:p>
    <w:bookmarkEnd w:id="4"/>
    <w:p w:rsidR="00E9592F" w:rsidRPr="00E9592F" w:rsidRDefault="00E9592F" w:rsidP="00E9592F">
      <w:pPr>
        <w:jc w:val="both"/>
        <w:rPr>
          <w:sz w:val="20"/>
          <w:szCs w:val="20"/>
        </w:rPr>
      </w:pPr>
      <w:r w:rsidRPr="00E9592F">
        <w:rPr>
          <w:sz w:val="20"/>
          <w:szCs w:val="20"/>
        </w:rPr>
        <w:t xml:space="preserve">   5</w:t>
      </w:r>
      <w:bookmarkStart w:id="5" w:name="sub_6"/>
      <w:r w:rsidRPr="00E9592F">
        <w:rPr>
          <w:sz w:val="20"/>
          <w:szCs w:val="20"/>
        </w:rPr>
        <w:t>. Настоящее постановление вступает в силу  с момента опубликования и распространяет свое действие на правоотношения, возникшие с  01.04.2017 года.</w:t>
      </w:r>
    </w:p>
    <w:p w:rsidR="00E9592F" w:rsidRPr="00E9592F" w:rsidRDefault="00E9592F" w:rsidP="00E9592F">
      <w:pPr>
        <w:jc w:val="both"/>
        <w:rPr>
          <w:sz w:val="20"/>
          <w:szCs w:val="20"/>
        </w:rPr>
      </w:pPr>
    </w:p>
    <w:bookmarkEnd w:id="5"/>
    <w:p w:rsidR="00E9592F" w:rsidRPr="00E9592F" w:rsidRDefault="00E9592F" w:rsidP="00E9592F">
      <w:pPr>
        <w:jc w:val="both"/>
        <w:rPr>
          <w:sz w:val="20"/>
          <w:szCs w:val="20"/>
        </w:rPr>
      </w:pPr>
    </w:p>
    <w:p w:rsidR="00E9592F" w:rsidRPr="004B5ECD" w:rsidRDefault="00E9592F" w:rsidP="00E9592F">
      <w:pPr>
        <w:jc w:val="both"/>
        <w:rPr>
          <w:sz w:val="20"/>
          <w:szCs w:val="20"/>
        </w:rPr>
      </w:pPr>
      <w:r>
        <w:rPr>
          <w:sz w:val="20"/>
          <w:szCs w:val="20"/>
        </w:rPr>
        <w:t xml:space="preserve">               </w:t>
      </w:r>
      <w:r w:rsidRPr="004B5ECD">
        <w:rPr>
          <w:sz w:val="20"/>
          <w:szCs w:val="20"/>
        </w:rPr>
        <w:t>Глава администрации</w:t>
      </w:r>
    </w:p>
    <w:p w:rsidR="00E9592F" w:rsidRPr="00E9592F" w:rsidRDefault="00E9592F" w:rsidP="00E9592F">
      <w:pPr>
        <w:ind w:firstLine="698"/>
        <w:jc w:val="both"/>
        <w:rPr>
          <w:sz w:val="20"/>
          <w:szCs w:val="20"/>
        </w:rPr>
      </w:pPr>
      <w:r w:rsidRPr="004B5ECD">
        <w:rPr>
          <w:sz w:val="20"/>
          <w:szCs w:val="20"/>
        </w:rPr>
        <w:t>Кадыйского муниципального района   В.В. Зайцев</w:t>
      </w:r>
    </w:p>
    <w:p w:rsidR="00E9592F" w:rsidRPr="00E9592F" w:rsidRDefault="00E9592F" w:rsidP="00E9592F">
      <w:pPr>
        <w:jc w:val="right"/>
        <w:rPr>
          <w:rStyle w:val="ab"/>
          <w:b w:val="0"/>
          <w:color w:val="auto"/>
          <w:szCs w:val="20"/>
        </w:rPr>
      </w:pPr>
      <w:bookmarkStart w:id="6" w:name="sub_1000"/>
      <w:r w:rsidRPr="00E9592F">
        <w:rPr>
          <w:rStyle w:val="ab"/>
          <w:b w:val="0"/>
          <w:color w:val="auto"/>
          <w:szCs w:val="20"/>
        </w:rPr>
        <w:t>Приложение</w:t>
      </w:r>
    </w:p>
    <w:bookmarkEnd w:id="6"/>
    <w:p w:rsidR="00E9592F" w:rsidRPr="00E9592F" w:rsidRDefault="00E9592F" w:rsidP="00E9592F">
      <w:pPr>
        <w:ind w:firstLine="698"/>
        <w:jc w:val="right"/>
        <w:rPr>
          <w:rStyle w:val="ab"/>
          <w:b w:val="0"/>
          <w:color w:val="auto"/>
          <w:szCs w:val="20"/>
        </w:rPr>
      </w:pPr>
      <w:r w:rsidRPr="00E9592F">
        <w:rPr>
          <w:rStyle w:val="ab"/>
          <w:b w:val="0"/>
          <w:color w:val="auto"/>
          <w:szCs w:val="20"/>
        </w:rPr>
        <w:t>к постановлению администрации</w:t>
      </w:r>
    </w:p>
    <w:p w:rsidR="00E9592F" w:rsidRPr="00E9592F" w:rsidRDefault="00E9592F" w:rsidP="00E9592F">
      <w:pPr>
        <w:ind w:firstLine="698"/>
        <w:jc w:val="right"/>
        <w:rPr>
          <w:rStyle w:val="ab"/>
          <w:b w:val="0"/>
          <w:color w:val="auto"/>
          <w:szCs w:val="20"/>
        </w:rPr>
      </w:pPr>
      <w:r w:rsidRPr="00E9592F">
        <w:rPr>
          <w:rStyle w:val="ab"/>
          <w:b w:val="0"/>
          <w:color w:val="auto"/>
          <w:szCs w:val="20"/>
        </w:rPr>
        <w:t>Кадыйского муниципального района</w:t>
      </w:r>
    </w:p>
    <w:p w:rsidR="00E9592F" w:rsidRPr="00E9592F" w:rsidRDefault="00E9592F" w:rsidP="00E9592F">
      <w:pPr>
        <w:ind w:firstLine="698"/>
        <w:jc w:val="right"/>
        <w:rPr>
          <w:sz w:val="20"/>
          <w:szCs w:val="20"/>
        </w:rPr>
      </w:pPr>
      <w:r w:rsidRPr="00E9592F">
        <w:rPr>
          <w:rStyle w:val="ab"/>
          <w:b w:val="0"/>
          <w:color w:val="auto"/>
          <w:szCs w:val="20"/>
        </w:rPr>
        <w:t xml:space="preserve">№  87   от 06 апреля 2017 г. </w:t>
      </w:r>
    </w:p>
    <w:p w:rsidR="00E9592F" w:rsidRPr="00E9592F" w:rsidRDefault="00E9592F" w:rsidP="00E9592F">
      <w:pPr>
        <w:jc w:val="both"/>
        <w:rPr>
          <w:sz w:val="20"/>
          <w:szCs w:val="20"/>
        </w:rPr>
      </w:pPr>
    </w:p>
    <w:p w:rsidR="00E9592F" w:rsidRPr="00E9592F" w:rsidRDefault="00E9592F" w:rsidP="00E9592F">
      <w:pPr>
        <w:pStyle w:val="1"/>
        <w:rPr>
          <w:sz w:val="20"/>
          <w:szCs w:val="20"/>
        </w:rPr>
      </w:pPr>
    </w:p>
    <w:p w:rsidR="00E9592F" w:rsidRPr="00E9592F" w:rsidRDefault="00E9592F" w:rsidP="00E9592F">
      <w:pPr>
        <w:jc w:val="center"/>
        <w:rPr>
          <w:b/>
          <w:sz w:val="20"/>
          <w:szCs w:val="20"/>
        </w:rPr>
      </w:pPr>
      <w:r w:rsidRPr="00E9592F">
        <w:rPr>
          <w:b/>
          <w:sz w:val="20"/>
          <w:szCs w:val="20"/>
        </w:rPr>
        <w:t>Положения об оплате труда</w:t>
      </w:r>
    </w:p>
    <w:p w:rsidR="00E9592F" w:rsidRPr="00E9592F" w:rsidRDefault="00E9592F" w:rsidP="00E9592F">
      <w:pPr>
        <w:jc w:val="center"/>
        <w:rPr>
          <w:b/>
          <w:sz w:val="20"/>
          <w:szCs w:val="20"/>
        </w:rPr>
      </w:pPr>
      <w:r w:rsidRPr="00E9592F">
        <w:rPr>
          <w:b/>
          <w:sz w:val="20"/>
          <w:szCs w:val="20"/>
        </w:rPr>
        <w:t>муниципального казенного учреждения</w:t>
      </w:r>
    </w:p>
    <w:p w:rsidR="00E9592F" w:rsidRPr="00E9592F" w:rsidRDefault="00E9592F" w:rsidP="00E9592F">
      <w:pPr>
        <w:jc w:val="center"/>
        <w:rPr>
          <w:b/>
          <w:sz w:val="20"/>
          <w:szCs w:val="20"/>
        </w:rPr>
      </w:pPr>
      <w:r w:rsidRPr="00E9592F">
        <w:rPr>
          <w:b/>
          <w:sz w:val="20"/>
          <w:szCs w:val="20"/>
        </w:rPr>
        <w:t>««Единая дежурно-диспетчерская и хозяйственная  служба»</w:t>
      </w:r>
    </w:p>
    <w:p w:rsidR="00E9592F" w:rsidRPr="00E9592F" w:rsidRDefault="00E9592F" w:rsidP="00E9592F">
      <w:pPr>
        <w:jc w:val="center"/>
        <w:rPr>
          <w:sz w:val="8"/>
          <w:szCs w:val="8"/>
        </w:rPr>
      </w:pPr>
      <w:r w:rsidRPr="00E9592F">
        <w:rPr>
          <w:b/>
          <w:sz w:val="20"/>
          <w:szCs w:val="20"/>
        </w:rPr>
        <w:t xml:space="preserve">Кадыйского муниципального района» </w:t>
      </w:r>
      <w:r w:rsidRPr="00E9592F">
        <w:rPr>
          <w:sz w:val="20"/>
          <w:szCs w:val="20"/>
        </w:rPr>
        <w:br/>
      </w:r>
    </w:p>
    <w:p w:rsidR="00E9592F" w:rsidRPr="00E9592F" w:rsidRDefault="00E9592F" w:rsidP="00E9592F">
      <w:pPr>
        <w:jc w:val="center"/>
        <w:rPr>
          <w:sz w:val="20"/>
          <w:szCs w:val="20"/>
        </w:rPr>
      </w:pPr>
      <w:bookmarkStart w:id="7" w:name="sub_100"/>
      <w:r w:rsidRPr="00E9592F">
        <w:rPr>
          <w:b/>
          <w:bCs/>
          <w:sz w:val="20"/>
          <w:szCs w:val="20"/>
        </w:rPr>
        <w:t>1. Общие положения</w:t>
      </w:r>
    </w:p>
    <w:bookmarkEnd w:id="7"/>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8" w:name="sub_11"/>
      <w:r w:rsidRPr="00E9592F">
        <w:rPr>
          <w:sz w:val="20"/>
          <w:szCs w:val="20"/>
        </w:rPr>
        <w:t xml:space="preserve">1.1. </w:t>
      </w:r>
      <w:proofErr w:type="gramStart"/>
      <w:r w:rsidRPr="00E9592F">
        <w:rPr>
          <w:sz w:val="20"/>
          <w:szCs w:val="20"/>
        </w:rPr>
        <w:t xml:space="preserve">Настоящее положение разработано в соответствии со </w:t>
      </w:r>
      <w:hyperlink r:id="rId11" w:history="1">
        <w:r w:rsidRPr="00E9592F">
          <w:rPr>
            <w:rStyle w:val="ac"/>
          </w:rPr>
          <w:t>статьей 144</w:t>
        </w:r>
      </w:hyperlink>
      <w:r w:rsidRPr="00E9592F">
        <w:rPr>
          <w:color w:val="000000"/>
          <w:sz w:val="20"/>
          <w:szCs w:val="20"/>
        </w:rPr>
        <w:t xml:space="preserve">, </w:t>
      </w:r>
      <w:hyperlink r:id="rId12" w:history="1">
        <w:r w:rsidRPr="00E9592F">
          <w:rPr>
            <w:rStyle w:val="ac"/>
          </w:rPr>
          <w:t>145</w:t>
        </w:r>
      </w:hyperlink>
      <w:r w:rsidRPr="00E9592F">
        <w:rPr>
          <w:sz w:val="20"/>
          <w:szCs w:val="20"/>
        </w:rPr>
        <w:t xml:space="preserve"> Трудового кодекса Российской Федерации, </w:t>
      </w:r>
      <w:hyperlink r:id="rId13" w:history="1">
        <w:r w:rsidRPr="00E9592F">
          <w:rPr>
            <w:rStyle w:val="ac"/>
          </w:rPr>
          <w:t>статьей 86</w:t>
        </w:r>
      </w:hyperlink>
      <w:r w:rsidRPr="00E9592F">
        <w:rPr>
          <w:sz w:val="20"/>
          <w:szCs w:val="20"/>
        </w:rPr>
        <w:t xml:space="preserve"> Бюджетного кодекса Российской Федерации, </w:t>
      </w:r>
      <w:hyperlink r:id="rId14" w:history="1">
        <w:r w:rsidRPr="00E9592F">
          <w:rPr>
            <w:rStyle w:val="ac"/>
          </w:rPr>
          <w:t>статьей 53</w:t>
        </w:r>
      </w:hyperlink>
      <w:r w:rsidRPr="00E9592F">
        <w:rPr>
          <w:sz w:val="20"/>
          <w:szCs w:val="20"/>
        </w:rPr>
        <w:t xml:space="preserve"> Федерального закона от 06.10.2003 N131-ФЗ "Об общих принципах организации местного самоуправления в Российской Федерации" и в целях упорядочения системы оплаты труда и обеспечения социальных гарантий работников муниципального казенного учреждения «Единая дежурно-диспетчерская и хозяйственная служба Кадыйского муниципального района» (далее по</w:t>
      </w:r>
      <w:proofErr w:type="gramEnd"/>
      <w:r w:rsidRPr="00E9592F">
        <w:rPr>
          <w:sz w:val="20"/>
          <w:szCs w:val="20"/>
        </w:rPr>
        <w:t xml:space="preserve"> тексту - Учреждение).</w:t>
      </w:r>
    </w:p>
    <w:p w:rsidR="00E9592F" w:rsidRPr="00E9592F" w:rsidRDefault="00E9592F" w:rsidP="00E9592F">
      <w:pPr>
        <w:ind w:firstLine="708"/>
        <w:jc w:val="both"/>
        <w:rPr>
          <w:sz w:val="20"/>
          <w:szCs w:val="20"/>
        </w:rPr>
      </w:pPr>
      <w:bookmarkStart w:id="9" w:name="sub_12"/>
      <w:bookmarkEnd w:id="8"/>
      <w:r w:rsidRPr="00E9592F">
        <w:rPr>
          <w:sz w:val="20"/>
          <w:szCs w:val="20"/>
        </w:rPr>
        <w:t xml:space="preserve">1.2. Основные принципы </w:t>
      </w:r>
      <w:proofErr w:type="gramStart"/>
      <w:r w:rsidRPr="00E9592F">
        <w:rPr>
          <w:sz w:val="20"/>
          <w:szCs w:val="20"/>
        </w:rPr>
        <w:t>формирования системы оплаты труда работников Учреждения</w:t>
      </w:r>
      <w:proofErr w:type="gramEnd"/>
      <w:r w:rsidRPr="00E9592F">
        <w:rPr>
          <w:sz w:val="20"/>
          <w:szCs w:val="20"/>
        </w:rPr>
        <w:t>:</w:t>
      </w:r>
    </w:p>
    <w:bookmarkEnd w:id="9"/>
    <w:p w:rsidR="00E9592F" w:rsidRPr="00E9592F" w:rsidRDefault="00E9592F" w:rsidP="00E9592F">
      <w:pPr>
        <w:ind w:firstLine="708"/>
        <w:jc w:val="both"/>
        <w:rPr>
          <w:sz w:val="20"/>
          <w:szCs w:val="20"/>
        </w:rPr>
      </w:pPr>
      <w:r w:rsidRPr="00E9592F">
        <w:rPr>
          <w:sz w:val="20"/>
          <w:szCs w:val="20"/>
        </w:rPr>
        <w:t xml:space="preserve">- соблюдение гарантий, установленных </w:t>
      </w:r>
      <w:hyperlink r:id="rId15" w:history="1">
        <w:r w:rsidRPr="00E9592F">
          <w:rPr>
            <w:rStyle w:val="ac"/>
          </w:rPr>
          <w:t>Трудовым кодексом</w:t>
        </w:r>
      </w:hyperlink>
      <w:r w:rsidRPr="00E9592F">
        <w:rPr>
          <w:sz w:val="20"/>
          <w:szCs w:val="20"/>
        </w:rPr>
        <w:t xml:space="preserve"> Российской Федерации, федеральными законами, законами Костромской области и иными нормативными правовыми актами Российской Федерации, Костромской области, администрации Кадыйского муниципального района;</w:t>
      </w:r>
    </w:p>
    <w:p w:rsidR="00E9592F" w:rsidRPr="00E9592F" w:rsidRDefault="00E9592F" w:rsidP="00E9592F">
      <w:pPr>
        <w:ind w:firstLine="708"/>
        <w:jc w:val="both"/>
        <w:rPr>
          <w:sz w:val="20"/>
          <w:szCs w:val="20"/>
        </w:rPr>
      </w:pPr>
      <w:r w:rsidRPr="00E9592F">
        <w:rPr>
          <w:sz w:val="20"/>
          <w:szCs w:val="20"/>
        </w:rPr>
        <w:t>- применение индивидуального подхода к использованию различных видов стимулирующих выплат;</w:t>
      </w:r>
    </w:p>
    <w:p w:rsidR="00E9592F" w:rsidRPr="00E9592F" w:rsidRDefault="00E9592F" w:rsidP="00E9592F">
      <w:pPr>
        <w:ind w:firstLine="708"/>
        <w:jc w:val="both"/>
        <w:rPr>
          <w:sz w:val="20"/>
          <w:szCs w:val="20"/>
        </w:rPr>
      </w:pPr>
      <w:r w:rsidRPr="00E9592F">
        <w:rPr>
          <w:sz w:val="20"/>
          <w:szCs w:val="20"/>
        </w:rPr>
        <w:t>- обеспечение результативности работы.</w:t>
      </w:r>
    </w:p>
    <w:p w:rsidR="00E9592F" w:rsidRPr="00E9592F" w:rsidRDefault="00E9592F" w:rsidP="00E9592F">
      <w:pPr>
        <w:pStyle w:val="a7"/>
        <w:shd w:val="clear" w:color="auto" w:fill="FFFFFF"/>
        <w:ind w:right="-1"/>
        <w:jc w:val="both"/>
        <w:rPr>
          <w:sz w:val="20"/>
          <w:szCs w:val="20"/>
        </w:rPr>
      </w:pPr>
      <w:bookmarkStart w:id="10" w:name="sub_13"/>
      <w:r w:rsidRPr="00E9592F">
        <w:rPr>
          <w:sz w:val="20"/>
          <w:szCs w:val="20"/>
        </w:rPr>
        <w:lastRenderedPageBreak/>
        <w:tab/>
        <w:t xml:space="preserve">1.3 Настоящее положение утверждается (дополняется и изменяется) постановлением администрации Кадыйского муниципального района и определяет размеры, условия и порядок оплаты труда работников </w:t>
      </w:r>
      <w:bookmarkEnd w:id="10"/>
      <w:r w:rsidRPr="00E9592F">
        <w:rPr>
          <w:sz w:val="20"/>
          <w:szCs w:val="20"/>
        </w:rPr>
        <w:t>Учреждения.</w:t>
      </w:r>
    </w:p>
    <w:p w:rsidR="00E9592F" w:rsidRPr="00E9592F" w:rsidRDefault="00E9592F" w:rsidP="00E9592F">
      <w:pPr>
        <w:pStyle w:val="a7"/>
        <w:shd w:val="clear" w:color="auto" w:fill="FFFFFF"/>
        <w:ind w:right="-1"/>
        <w:jc w:val="both"/>
        <w:rPr>
          <w:sz w:val="20"/>
          <w:szCs w:val="20"/>
        </w:rPr>
      </w:pPr>
      <w:r w:rsidRPr="00E9592F">
        <w:rPr>
          <w:sz w:val="20"/>
          <w:szCs w:val="20"/>
        </w:rPr>
        <w:tab/>
        <w:t xml:space="preserve">1.4. </w:t>
      </w:r>
      <w:bookmarkStart w:id="11" w:name="sub_15"/>
      <w:r w:rsidRPr="00E9592F">
        <w:rPr>
          <w:sz w:val="20"/>
          <w:szCs w:val="20"/>
        </w:rPr>
        <w:t xml:space="preserve">Изменение </w:t>
      </w:r>
      <w:proofErr w:type="gramStart"/>
      <w:r w:rsidRPr="00E9592F">
        <w:rPr>
          <w:sz w:val="20"/>
          <w:szCs w:val="20"/>
        </w:rPr>
        <w:t>системы оплаты труда работников Учреждения</w:t>
      </w:r>
      <w:proofErr w:type="gramEnd"/>
      <w:r w:rsidRPr="00E9592F">
        <w:rPr>
          <w:sz w:val="20"/>
          <w:szCs w:val="20"/>
        </w:rPr>
        <w:t xml:space="preserve"> осуществляется в размерах и сроках в соответствии с муниципальными правовыми актами администрации Кадыйского муниципального района и в соответствии с иными нормативными правовыми актами Российской Федерации и Костромской области.</w:t>
      </w:r>
    </w:p>
    <w:p w:rsidR="00E9592F" w:rsidRPr="00E9592F" w:rsidRDefault="00E9592F" w:rsidP="00E9592F">
      <w:pPr>
        <w:pStyle w:val="1"/>
        <w:jc w:val="center"/>
        <w:rPr>
          <w:sz w:val="20"/>
          <w:szCs w:val="20"/>
        </w:rPr>
      </w:pPr>
      <w:bookmarkStart w:id="12" w:name="sub_16"/>
      <w:bookmarkStart w:id="13" w:name="sub_200"/>
      <w:bookmarkEnd w:id="11"/>
      <w:bookmarkEnd w:id="12"/>
      <w:r w:rsidRPr="00E9592F">
        <w:rPr>
          <w:sz w:val="20"/>
          <w:szCs w:val="20"/>
        </w:rPr>
        <w:t>2. Порядок и условия оплаты труда</w:t>
      </w:r>
    </w:p>
    <w:p w:rsidR="00E9592F" w:rsidRPr="00E9592F" w:rsidRDefault="00E9592F" w:rsidP="00E9592F">
      <w:pPr>
        <w:rPr>
          <w:sz w:val="20"/>
          <w:szCs w:val="20"/>
        </w:rPr>
      </w:pPr>
    </w:p>
    <w:p w:rsidR="00E9592F" w:rsidRPr="00E9592F" w:rsidRDefault="00E9592F" w:rsidP="00E9592F">
      <w:pPr>
        <w:ind w:firstLine="708"/>
        <w:jc w:val="both"/>
        <w:rPr>
          <w:sz w:val="20"/>
          <w:szCs w:val="20"/>
        </w:rPr>
      </w:pPr>
      <w:r w:rsidRPr="00E9592F">
        <w:rPr>
          <w:sz w:val="20"/>
          <w:szCs w:val="20"/>
        </w:rPr>
        <w:t>2.1. Заработная плата работников Учреждения включает в себя:</w:t>
      </w:r>
    </w:p>
    <w:p w:rsidR="00E9592F" w:rsidRPr="00E9592F" w:rsidRDefault="00E9592F" w:rsidP="00E9592F">
      <w:pPr>
        <w:jc w:val="both"/>
        <w:rPr>
          <w:sz w:val="20"/>
          <w:szCs w:val="20"/>
        </w:rPr>
      </w:pPr>
      <w:r w:rsidRPr="00E9592F">
        <w:rPr>
          <w:sz w:val="20"/>
          <w:szCs w:val="20"/>
        </w:rPr>
        <w:t>- должностной оклад</w:t>
      </w:r>
      <w:r w:rsidRPr="00E9592F">
        <w:rPr>
          <w:color w:val="000000"/>
          <w:sz w:val="20"/>
          <w:szCs w:val="20"/>
        </w:rPr>
        <w:t>;</w:t>
      </w:r>
    </w:p>
    <w:p w:rsidR="00E9592F" w:rsidRPr="00E9592F" w:rsidRDefault="00E9592F" w:rsidP="00E9592F">
      <w:pPr>
        <w:jc w:val="both"/>
        <w:rPr>
          <w:sz w:val="20"/>
          <w:szCs w:val="20"/>
        </w:rPr>
      </w:pPr>
      <w:r w:rsidRPr="00E9592F">
        <w:rPr>
          <w:sz w:val="20"/>
          <w:szCs w:val="20"/>
        </w:rPr>
        <w:t>- выплаты компенсационного характера;</w:t>
      </w:r>
    </w:p>
    <w:p w:rsidR="00E9592F" w:rsidRPr="00E9592F" w:rsidRDefault="00E9592F" w:rsidP="00E9592F">
      <w:pPr>
        <w:jc w:val="both"/>
        <w:rPr>
          <w:sz w:val="20"/>
          <w:szCs w:val="20"/>
        </w:rPr>
      </w:pPr>
      <w:r w:rsidRPr="00E9592F">
        <w:rPr>
          <w:sz w:val="20"/>
          <w:szCs w:val="20"/>
        </w:rPr>
        <w:t>- выплаты стимулирующего характера.</w:t>
      </w:r>
    </w:p>
    <w:bookmarkEnd w:id="13"/>
    <w:p w:rsidR="00E9592F" w:rsidRPr="00E9592F" w:rsidRDefault="00E9592F" w:rsidP="00E9592F">
      <w:pPr>
        <w:pStyle w:val="juscontext"/>
        <w:shd w:val="clear" w:color="auto" w:fill="FFFFFF"/>
        <w:spacing w:before="0" w:beforeAutospacing="0" w:after="0" w:afterAutospacing="0"/>
        <w:ind w:firstLine="708"/>
        <w:jc w:val="both"/>
        <w:rPr>
          <w:color w:val="555555"/>
          <w:sz w:val="20"/>
          <w:szCs w:val="20"/>
        </w:rPr>
      </w:pPr>
      <w:r w:rsidRPr="00E9592F">
        <w:rPr>
          <w:bCs/>
          <w:caps/>
          <w:sz w:val="20"/>
          <w:szCs w:val="20"/>
        </w:rPr>
        <w:t>2.2</w:t>
      </w:r>
      <w:r w:rsidRPr="00E9592F">
        <w:rPr>
          <w:sz w:val="20"/>
          <w:szCs w:val="20"/>
        </w:rPr>
        <w:t xml:space="preserve">. Должностной оклад руководителя </w:t>
      </w:r>
      <w:proofErr w:type="spellStart"/>
      <w:r w:rsidRPr="00E9592F">
        <w:rPr>
          <w:sz w:val="20"/>
          <w:szCs w:val="20"/>
        </w:rPr>
        <w:t>Учреждения</w:t>
      </w:r>
      <w:proofErr w:type="gramStart"/>
      <w:r w:rsidRPr="00E9592F">
        <w:rPr>
          <w:sz w:val="20"/>
          <w:szCs w:val="20"/>
        </w:rPr>
        <w:t>,о</w:t>
      </w:r>
      <w:proofErr w:type="gramEnd"/>
      <w:r w:rsidRPr="00E9592F">
        <w:rPr>
          <w:sz w:val="20"/>
          <w:szCs w:val="20"/>
        </w:rPr>
        <w:t>пределяемый</w:t>
      </w:r>
      <w:proofErr w:type="spellEnd"/>
      <w:r w:rsidRPr="00E9592F">
        <w:rPr>
          <w:sz w:val="20"/>
          <w:szCs w:val="20"/>
        </w:rPr>
        <w:t xml:space="preserve"> трудовым договором, устанавливается в кратном отношении к среднему должностному окладу работников Учреждения, относимых к основному персоналу в соответствии с пунктом 2.2.1 настоящего Положения, по данным штатного расписания и может составлять до 2 (двух) размеров среднего должностного оклада. Должностной оклад руководителя </w:t>
      </w:r>
      <w:proofErr w:type="spellStart"/>
      <w:r w:rsidRPr="00E9592F">
        <w:rPr>
          <w:sz w:val="20"/>
          <w:szCs w:val="20"/>
        </w:rPr>
        <w:t>Учрежденияутверждается</w:t>
      </w:r>
      <w:proofErr w:type="spellEnd"/>
      <w:r w:rsidRPr="00E9592F">
        <w:rPr>
          <w:sz w:val="20"/>
          <w:szCs w:val="20"/>
        </w:rPr>
        <w:t xml:space="preserve"> нормативным актом главного распорядителя бюджетных средств - администрацией Кадыйского муниципального района.</w:t>
      </w:r>
    </w:p>
    <w:p w:rsidR="00E9592F" w:rsidRPr="00E9592F" w:rsidRDefault="00E9592F" w:rsidP="00E9592F">
      <w:pPr>
        <w:shd w:val="clear" w:color="auto" w:fill="FFFFFF"/>
        <w:ind w:firstLine="708"/>
        <w:jc w:val="both"/>
        <w:textAlignment w:val="baseline"/>
        <w:rPr>
          <w:rFonts w:eastAsia="Times New Roman"/>
          <w:sz w:val="20"/>
          <w:szCs w:val="20"/>
        </w:rPr>
      </w:pPr>
      <w:r w:rsidRPr="00E9592F">
        <w:rPr>
          <w:rFonts w:eastAsia="Times New Roman"/>
          <w:sz w:val="20"/>
          <w:szCs w:val="20"/>
        </w:rPr>
        <w:t>2.2.1.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заведующий хозяйством, диспетчер, старший диспетчер</w:t>
      </w:r>
    </w:p>
    <w:p w:rsidR="00E9592F" w:rsidRPr="00E9592F" w:rsidRDefault="00E9592F" w:rsidP="00E9592F">
      <w:pPr>
        <w:shd w:val="clear" w:color="auto" w:fill="FFFFFF"/>
        <w:ind w:firstLine="708"/>
        <w:jc w:val="both"/>
        <w:textAlignment w:val="baseline"/>
        <w:rPr>
          <w:rFonts w:eastAsia="Times New Roman"/>
          <w:sz w:val="20"/>
          <w:szCs w:val="20"/>
        </w:rPr>
      </w:pPr>
      <w:r w:rsidRPr="00E9592F">
        <w:rPr>
          <w:rFonts w:eastAsia="Times New Roman"/>
          <w:sz w:val="20"/>
          <w:szCs w:val="20"/>
        </w:rPr>
        <w:t>2.3.  Должностной оклад заместителя, главного бухгалтера устанавливается соответственно на 10 и20 процентов ниже должностного оклада руководителя.</w:t>
      </w:r>
    </w:p>
    <w:p w:rsidR="00E9592F" w:rsidRPr="00E9592F" w:rsidRDefault="00E9592F" w:rsidP="00E9592F">
      <w:pPr>
        <w:pStyle w:val="ConsPlusNormal"/>
        <w:ind w:firstLine="540"/>
        <w:jc w:val="both"/>
        <w:rPr>
          <w:rFonts w:ascii="Times New Roman" w:hAnsi="Times New Roman" w:cs="Times New Roman"/>
        </w:rPr>
      </w:pPr>
      <w:r w:rsidRPr="00E9592F">
        <w:rPr>
          <w:rFonts w:ascii="Times New Roman" w:eastAsia="Times New Roman" w:hAnsi="Times New Roman" w:cs="Times New Roman"/>
        </w:rPr>
        <w:t xml:space="preserve">2.4. Предельный размер соотношения среднемесячной заработной платы руководителя, заместителя, главного бухгалтера и средней заработной платы работников </w:t>
      </w:r>
      <w:proofErr w:type="spellStart"/>
      <w:r w:rsidRPr="00E9592F">
        <w:rPr>
          <w:rFonts w:ascii="Times New Roman" w:hAnsi="Times New Roman" w:cs="Times New Roman"/>
        </w:rPr>
        <w:t>Учрежденияне</w:t>
      </w:r>
      <w:proofErr w:type="spellEnd"/>
      <w:r w:rsidRPr="00E9592F">
        <w:rPr>
          <w:rFonts w:ascii="Times New Roman" w:hAnsi="Times New Roman" w:cs="Times New Roman"/>
        </w:rPr>
        <w:t xml:space="preserve"> может превышать</w:t>
      </w:r>
      <w:proofErr w:type="gramStart"/>
      <w:r w:rsidRPr="00E9592F">
        <w:rPr>
          <w:rFonts w:ascii="Times New Roman" w:hAnsi="Times New Roman" w:cs="Times New Roman"/>
        </w:rPr>
        <w:t>2</w:t>
      </w:r>
      <w:proofErr w:type="gramEnd"/>
      <w:r w:rsidRPr="00E9592F">
        <w:rPr>
          <w:rFonts w:ascii="Times New Roman" w:hAnsi="Times New Roman" w:cs="Times New Roman"/>
        </w:rPr>
        <w:t xml:space="preserve">,5. Соотношение среднемесячной зарплаты руководителя,  заместителя, главного бухгалтера и остального персонала Учреждения рассчитывается на основании порядка, </w:t>
      </w:r>
      <w:proofErr w:type="spellStart"/>
      <w:r w:rsidRPr="00E9592F">
        <w:rPr>
          <w:rFonts w:ascii="Times New Roman" w:hAnsi="Times New Roman" w:cs="Times New Roman"/>
        </w:rPr>
        <w:t>утвержденного</w:t>
      </w:r>
      <w:hyperlink r:id="rId16" w:tooltip="Постановление Правительства РФ от 24.12.2007 N 922 (ред. от 15.10.2014) &quot;Об особенностях порядка исчисления средней заработной платы&quot;{КонсультантПлюс}" w:history="1">
        <w:r w:rsidRPr="00E9592F">
          <w:rPr>
            <w:rFonts w:ascii="Times New Roman" w:hAnsi="Times New Roman" w:cs="Times New Roman"/>
            <w:color w:val="000000" w:themeColor="text1"/>
          </w:rPr>
          <w:t>Постановление</w:t>
        </w:r>
      </w:hyperlink>
      <w:proofErr w:type="gramStart"/>
      <w:r w:rsidRPr="00E9592F">
        <w:rPr>
          <w:rFonts w:ascii="Times New Roman" w:hAnsi="Times New Roman" w:cs="Times New Roman"/>
        </w:rPr>
        <w:t>м</w:t>
      </w:r>
      <w:proofErr w:type="spellEnd"/>
      <w:proofErr w:type="gramEnd"/>
      <w:r w:rsidRPr="00E9592F">
        <w:rPr>
          <w:rFonts w:ascii="Times New Roman" w:hAnsi="Times New Roman" w:cs="Times New Roman"/>
        </w:rPr>
        <w:t xml:space="preserve"> Правительства РФ от 24.12.2007 N 922 "Об особенностях порядка исчисления средней заработной платы".</w:t>
      </w:r>
    </w:p>
    <w:p w:rsidR="00E9592F" w:rsidRPr="00E9592F" w:rsidRDefault="00E9592F" w:rsidP="00E9592F">
      <w:pPr>
        <w:ind w:firstLine="708"/>
        <w:jc w:val="both"/>
        <w:rPr>
          <w:sz w:val="20"/>
          <w:szCs w:val="20"/>
        </w:rPr>
      </w:pPr>
      <w:bookmarkStart w:id="14" w:name="sub_22"/>
      <w:r w:rsidRPr="00E9592F">
        <w:rPr>
          <w:sz w:val="20"/>
          <w:szCs w:val="20"/>
        </w:rPr>
        <w:t xml:space="preserve">2.5. Работникам Учреждения должностные оклады устанавливаются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 </w:t>
      </w:r>
      <w:proofErr w:type="gramStart"/>
      <w:r w:rsidRPr="00E9592F">
        <w:rPr>
          <w:sz w:val="20"/>
          <w:szCs w:val="20"/>
        </w:rPr>
        <w:t xml:space="preserve">согласно </w:t>
      </w:r>
      <w:r w:rsidRPr="00E9592F">
        <w:rPr>
          <w:color w:val="000000" w:themeColor="text1"/>
          <w:sz w:val="20"/>
          <w:szCs w:val="20"/>
        </w:rPr>
        <w:t>Приложения</w:t>
      </w:r>
      <w:proofErr w:type="gramEnd"/>
      <w:r w:rsidRPr="00E9592F">
        <w:rPr>
          <w:color w:val="000000" w:themeColor="text1"/>
          <w:sz w:val="20"/>
          <w:szCs w:val="20"/>
        </w:rPr>
        <w:t xml:space="preserve"> 1.</w:t>
      </w:r>
    </w:p>
    <w:bookmarkEnd w:id="14"/>
    <w:p w:rsidR="00E9592F" w:rsidRPr="00E9592F" w:rsidRDefault="00E9592F" w:rsidP="00E9592F">
      <w:pPr>
        <w:jc w:val="both"/>
        <w:rPr>
          <w:sz w:val="20"/>
          <w:szCs w:val="20"/>
        </w:rPr>
      </w:pPr>
      <w:r w:rsidRPr="00E9592F">
        <w:rPr>
          <w:sz w:val="20"/>
          <w:szCs w:val="20"/>
        </w:rPr>
        <w:tab/>
        <w:t>2.6. Штатное расписание  ежегодно утверждается приказом руководителя Учреждения после согласования с Учредителем и финансовым отделом администрации Кадыйского муниципального района.</w:t>
      </w:r>
    </w:p>
    <w:p w:rsidR="00E9592F" w:rsidRPr="00E9592F" w:rsidRDefault="00E9592F" w:rsidP="00E9592F">
      <w:pPr>
        <w:pStyle w:val="1"/>
        <w:jc w:val="center"/>
        <w:rPr>
          <w:sz w:val="20"/>
          <w:szCs w:val="20"/>
        </w:rPr>
      </w:pPr>
      <w:bookmarkStart w:id="15" w:name="sub_300"/>
      <w:r w:rsidRPr="00E9592F">
        <w:rPr>
          <w:sz w:val="20"/>
          <w:szCs w:val="20"/>
        </w:rPr>
        <w:t>3. Условия, размеры и порядок осуществления выплат компенсационного характера</w:t>
      </w:r>
    </w:p>
    <w:bookmarkEnd w:id="15"/>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16" w:name="sub_31"/>
      <w:r w:rsidRPr="00E9592F">
        <w:rPr>
          <w:sz w:val="20"/>
          <w:szCs w:val="20"/>
        </w:rPr>
        <w:t>3.1. Работникам Учреждения устанавливаются следующие виды выплат компенсационного характера:</w:t>
      </w:r>
    </w:p>
    <w:p w:rsidR="00E9592F" w:rsidRPr="00E9592F" w:rsidRDefault="00E9592F" w:rsidP="00E9592F">
      <w:pPr>
        <w:ind w:firstLine="708"/>
        <w:jc w:val="both"/>
        <w:rPr>
          <w:sz w:val="20"/>
          <w:szCs w:val="20"/>
        </w:rPr>
      </w:pPr>
      <w:bookmarkStart w:id="17" w:name="sub_10311"/>
      <w:r w:rsidRPr="00E9592F">
        <w:rPr>
          <w:sz w:val="20"/>
          <w:szCs w:val="20"/>
        </w:rPr>
        <w:t>3.1.1. доплата за работу в ночное время;</w:t>
      </w:r>
    </w:p>
    <w:p w:rsidR="00E9592F" w:rsidRPr="00E9592F" w:rsidRDefault="00E9592F" w:rsidP="00E9592F">
      <w:pPr>
        <w:ind w:firstLine="708"/>
        <w:jc w:val="both"/>
        <w:rPr>
          <w:sz w:val="20"/>
          <w:szCs w:val="20"/>
        </w:rPr>
      </w:pPr>
      <w:bookmarkStart w:id="18" w:name="sub_10312"/>
      <w:bookmarkEnd w:id="17"/>
      <w:r w:rsidRPr="00E9592F">
        <w:rPr>
          <w:sz w:val="20"/>
          <w:szCs w:val="20"/>
        </w:rPr>
        <w:t xml:space="preserve">3.1.2. выплаты за работу в выходные и нерабочие праздничные дни в соответствии со </w:t>
      </w:r>
      <w:hyperlink r:id="rId17" w:history="1">
        <w:r w:rsidRPr="00E9592F">
          <w:rPr>
            <w:rStyle w:val="ac"/>
          </w:rPr>
          <w:t>статьей 153</w:t>
        </w:r>
      </w:hyperlink>
      <w:r w:rsidRPr="00E9592F">
        <w:rPr>
          <w:sz w:val="20"/>
          <w:szCs w:val="20"/>
        </w:rPr>
        <w:t xml:space="preserve"> Трудового кодекса Российской Федерации.</w:t>
      </w:r>
    </w:p>
    <w:p w:rsidR="00E9592F" w:rsidRPr="00E9592F" w:rsidRDefault="00E9592F" w:rsidP="00E9592F">
      <w:pPr>
        <w:ind w:firstLine="708"/>
        <w:jc w:val="both"/>
        <w:rPr>
          <w:sz w:val="20"/>
          <w:szCs w:val="20"/>
        </w:rPr>
      </w:pPr>
      <w:r w:rsidRPr="00E9592F">
        <w:rPr>
          <w:sz w:val="20"/>
          <w:szCs w:val="20"/>
        </w:rPr>
        <w:t>3.1.3.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9592F" w:rsidRPr="00E9592F" w:rsidRDefault="00E9592F" w:rsidP="00E9592F">
      <w:pPr>
        <w:ind w:firstLine="708"/>
        <w:jc w:val="both"/>
        <w:rPr>
          <w:sz w:val="20"/>
          <w:szCs w:val="20"/>
        </w:rPr>
      </w:pPr>
      <w:bookmarkStart w:id="19" w:name="sub_1032"/>
      <w:bookmarkEnd w:id="18"/>
      <w:r w:rsidRPr="00E9592F">
        <w:rPr>
          <w:sz w:val="20"/>
          <w:szCs w:val="20"/>
        </w:rPr>
        <w:t>3.2. Выплаты компенсационного характера устанавливаются в процентном отношении к должностному окладу, если иное не предусмотрено действующим законодательством.</w:t>
      </w:r>
    </w:p>
    <w:p w:rsidR="00E9592F" w:rsidRPr="00E9592F" w:rsidRDefault="00E9592F" w:rsidP="00E9592F">
      <w:pPr>
        <w:ind w:firstLine="708"/>
        <w:jc w:val="both"/>
        <w:rPr>
          <w:sz w:val="20"/>
          <w:szCs w:val="20"/>
        </w:rPr>
      </w:pPr>
      <w:bookmarkStart w:id="20" w:name="sub_1033"/>
      <w:bookmarkEnd w:id="19"/>
      <w:r w:rsidRPr="00E9592F">
        <w:rPr>
          <w:sz w:val="20"/>
          <w:szCs w:val="20"/>
        </w:rPr>
        <w:t>3.3. Конкретные размеры выплат компенсационного характера не могут быть ниже предусмотренных действующим законодательством.</w:t>
      </w:r>
    </w:p>
    <w:p w:rsidR="00E9592F" w:rsidRPr="00E9592F" w:rsidRDefault="00E9592F" w:rsidP="00E9592F">
      <w:pPr>
        <w:ind w:firstLine="708"/>
        <w:jc w:val="both"/>
        <w:rPr>
          <w:sz w:val="20"/>
          <w:szCs w:val="20"/>
        </w:rPr>
      </w:pPr>
      <w:bookmarkStart w:id="21" w:name="sub_1034"/>
      <w:bookmarkEnd w:id="20"/>
      <w:r w:rsidRPr="00E9592F">
        <w:rPr>
          <w:sz w:val="20"/>
          <w:szCs w:val="20"/>
        </w:rPr>
        <w:t>3.4. В случае</w:t>
      </w:r>
      <w:proofErr w:type="gramStart"/>
      <w:r w:rsidRPr="00E9592F">
        <w:rPr>
          <w:sz w:val="20"/>
          <w:szCs w:val="20"/>
        </w:rPr>
        <w:t>,</w:t>
      </w:r>
      <w:proofErr w:type="gramEnd"/>
      <w:r w:rsidRPr="00E9592F">
        <w:rPr>
          <w:sz w:val="20"/>
          <w:szCs w:val="20"/>
        </w:rPr>
        <w:t xml:space="preserve"> если работник полностью отработал месячную норму рабочего времени и выполнил трудовые обязанности, а начисленная заработная плата работника со всеми доплатами и надбавками меньше </w:t>
      </w:r>
      <w:hyperlink r:id="rId18" w:history="1">
        <w:r w:rsidRPr="00E9592F">
          <w:rPr>
            <w:rStyle w:val="ac"/>
          </w:rPr>
          <w:t>минимального размера оплаты труда</w:t>
        </w:r>
      </w:hyperlink>
      <w:r w:rsidRPr="00E9592F">
        <w:rPr>
          <w:sz w:val="20"/>
          <w:szCs w:val="20"/>
        </w:rPr>
        <w:t>, доведение заработной платы данного работника до минимального размера оплаты труда осуществляется посредством установления компенсационной доплаты.</w:t>
      </w:r>
    </w:p>
    <w:p w:rsidR="00E9592F" w:rsidRPr="00E9592F" w:rsidRDefault="00E9592F" w:rsidP="00E9592F">
      <w:pPr>
        <w:pStyle w:val="1"/>
        <w:jc w:val="center"/>
        <w:rPr>
          <w:sz w:val="20"/>
          <w:szCs w:val="20"/>
        </w:rPr>
      </w:pPr>
      <w:bookmarkStart w:id="22" w:name="sub_400"/>
      <w:bookmarkEnd w:id="16"/>
      <w:bookmarkEnd w:id="21"/>
      <w:r w:rsidRPr="00E9592F">
        <w:rPr>
          <w:sz w:val="20"/>
          <w:szCs w:val="20"/>
        </w:rPr>
        <w:t>4. Порядок и условия установления выплат стимулирующего характера</w:t>
      </w:r>
    </w:p>
    <w:bookmarkEnd w:id="22"/>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23" w:name="sub_41"/>
      <w:r w:rsidRPr="00E9592F">
        <w:rPr>
          <w:sz w:val="20"/>
          <w:szCs w:val="20"/>
        </w:rPr>
        <w:t>4.1. Выплаты стимулирующего характера устанавливаются к должностным окладам работников в виде надбавок и (или) фиксированных выплат в соответствии с утвержденным перечнем стимулирующих выплат.</w:t>
      </w:r>
    </w:p>
    <w:bookmarkEnd w:id="23"/>
    <w:p w:rsidR="00E9592F" w:rsidRPr="00E9592F" w:rsidRDefault="00E9592F" w:rsidP="00E9592F">
      <w:pPr>
        <w:ind w:firstLine="708"/>
        <w:jc w:val="both"/>
        <w:rPr>
          <w:sz w:val="20"/>
          <w:szCs w:val="20"/>
        </w:rPr>
      </w:pPr>
      <w:r w:rsidRPr="00E9592F">
        <w:rPr>
          <w:sz w:val="20"/>
          <w:szCs w:val="20"/>
        </w:rPr>
        <w:t>Перечень стимулирующих выплат устанавливается с учетом следующих условий:</w:t>
      </w:r>
    </w:p>
    <w:p w:rsidR="00E9592F" w:rsidRPr="00E9592F" w:rsidRDefault="00E9592F" w:rsidP="00E9592F">
      <w:pPr>
        <w:ind w:firstLine="708"/>
        <w:jc w:val="both"/>
        <w:rPr>
          <w:sz w:val="20"/>
          <w:szCs w:val="20"/>
        </w:rPr>
      </w:pPr>
      <w:r w:rsidRPr="00E9592F">
        <w:rPr>
          <w:sz w:val="20"/>
          <w:szCs w:val="20"/>
        </w:rPr>
        <w:t>- соответствию перечню видов выплат стимулирующего характера;</w:t>
      </w:r>
    </w:p>
    <w:p w:rsidR="00E9592F" w:rsidRPr="00E9592F" w:rsidRDefault="00E9592F" w:rsidP="00E9592F">
      <w:pPr>
        <w:ind w:firstLine="708"/>
        <w:jc w:val="both"/>
        <w:rPr>
          <w:sz w:val="20"/>
          <w:szCs w:val="20"/>
        </w:rPr>
      </w:pPr>
      <w:r w:rsidRPr="00E9592F">
        <w:rPr>
          <w:sz w:val="20"/>
          <w:szCs w:val="20"/>
        </w:rPr>
        <w:t>- соответствие уставным задачам учреждения;</w:t>
      </w:r>
    </w:p>
    <w:p w:rsidR="00E9592F" w:rsidRPr="00E9592F" w:rsidRDefault="00E9592F" w:rsidP="00E9592F">
      <w:pPr>
        <w:ind w:firstLine="708"/>
        <w:jc w:val="both"/>
        <w:rPr>
          <w:sz w:val="20"/>
          <w:szCs w:val="20"/>
        </w:rPr>
      </w:pPr>
      <w:r w:rsidRPr="00E9592F">
        <w:rPr>
          <w:sz w:val="20"/>
          <w:szCs w:val="20"/>
        </w:rPr>
        <w:t>- необходимость определения качественных и количественных показателей для каждой конкретной выплаты стимулирующего характера, при достижении которых данные выплаты производятся.</w:t>
      </w:r>
    </w:p>
    <w:p w:rsidR="00E9592F" w:rsidRPr="00E9592F" w:rsidRDefault="00E9592F" w:rsidP="00E9592F">
      <w:pPr>
        <w:ind w:firstLine="708"/>
        <w:jc w:val="both"/>
        <w:rPr>
          <w:sz w:val="20"/>
          <w:szCs w:val="20"/>
        </w:rPr>
      </w:pPr>
      <w:bookmarkStart w:id="24" w:name="sub_42"/>
      <w:r w:rsidRPr="00E9592F">
        <w:rPr>
          <w:sz w:val="20"/>
          <w:szCs w:val="20"/>
        </w:rPr>
        <w:t>4.2. Перечень видов выплат стимулирующего характера:</w:t>
      </w:r>
    </w:p>
    <w:bookmarkEnd w:id="24"/>
    <w:p w:rsidR="00E9592F" w:rsidRPr="00E9592F" w:rsidRDefault="00E9592F" w:rsidP="00E9592F">
      <w:pPr>
        <w:ind w:firstLine="708"/>
        <w:jc w:val="both"/>
        <w:rPr>
          <w:sz w:val="20"/>
          <w:szCs w:val="20"/>
        </w:rPr>
      </w:pPr>
      <w:r w:rsidRPr="00E9592F">
        <w:rPr>
          <w:sz w:val="20"/>
          <w:szCs w:val="20"/>
        </w:rPr>
        <w:t xml:space="preserve">- выплаты (надбавки) </w:t>
      </w:r>
      <w:proofErr w:type="spellStart"/>
      <w:r w:rsidRPr="00E9592F">
        <w:rPr>
          <w:sz w:val="20"/>
          <w:szCs w:val="20"/>
        </w:rPr>
        <w:t>засложность</w:t>
      </w:r>
      <w:proofErr w:type="gramStart"/>
      <w:r w:rsidRPr="00E9592F">
        <w:rPr>
          <w:sz w:val="20"/>
          <w:szCs w:val="20"/>
        </w:rPr>
        <w:t>,н</w:t>
      </w:r>
      <w:proofErr w:type="gramEnd"/>
      <w:r w:rsidRPr="00E9592F">
        <w:rPr>
          <w:sz w:val="20"/>
          <w:szCs w:val="20"/>
        </w:rPr>
        <w:t>апряженность</w:t>
      </w:r>
      <w:proofErr w:type="spellEnd"/>
      <w:r w:rsidRPr="00E9592F">
        <w:rPr>
          <w:sz w:val="20"/>
          <w:szCs w:val="20"/>
        </w:rPr>
        <w:t>, высокие достижения в труде;</w:t>
      </w:r>
    </w:p>
    <w:p w:rsidR="00E9592F" w:rsidRPr="00E9592F" w:rsidRDefault="00E9592F" w:rsidP="00E9592F">
      <w:pPr>
        <w:ind w:firstLine="708"/>
        <w:jc w:val="both"/>
        <w:rPr>
          <w:sz w:val="20"/>
          <w:szCs w:val="20"/>
        </w:rPr>
      </w:pPr>
      <w:r w:rsidRPr="00E9592F">
        <w:rPr>
          <w:sz w:val="20"/>
          <w:szCs w:val="20"/>
        </w:rPr>
        <w:t>- выплаты (надбавки) за качество выполняемых работ;</w:t>
      </w:r>
    </w:p>
    <w:p w:rsidR="00E9592F" w:rsidRPr="00E9592F" w:rsidRDefault="00E9592F" w:rsidP="00E9592F">
      <w:pPr>
        <w:ind w:firstLine="708"/>
        <w:jc w:val="both"/>
        <w:rPr>
          <w:sz w:val="20"/>
          <w:szCs w:val="20"/>
        </w:rPr>
      </w:pPr>
      <w:r w:rsidRPr="00E9592F">
        <w:rPr>
          <w:sz w:val="20"/>
          <w:szCs w:val="20"/>
        </w:rPr>
        <w:t>- выплаты (надбавки) за выслугу лет;</w:t>
      </w:r>
    </w:p>
    <w:p w:rsidR="00E9592F" w:rsidRPr="00E9592F" w:rsidRDefault="00E9592F" w:rsidP="00E9592F">
      <w:pPr>
        <w:ind w:firstLine="708"/>
        <w:jc w:val="both"/>
        <w:rPr>
          <w:rFonts w:eastAsia="Times New Roman"/>
          <w:sz w:val="20"/>
          <w:szCs w:val="20"/>
        </w:rPr>
      </w:pPr>
      <w:r w:rsidRPr="00E9592F">
        <w:rPr>
          <w:sz w:val="20"/>
          <w:szCs w:val="20"/>
        </w:rPr>
        <w:lastRenderedPageBreak/>
        <w:t xml:space="preserve">- </w:t>
      </w:r>
      <w:r w:rsidRPr="00E9592F">
        <w:rPr>
          <w:rFonts w:eastAsia="Times New Roman"/>
          <w:sz w:val="20"/>
          <w:szCs w:val="20"/>
        </w:rPr>
        <w:t>надбавка водителям за классность</w:t>
      </w:r>
      <w:proofErr w:type="gramStart"/>
      <w:r w:rsidRPr="00E9592F">
        <w:rPr>
          <w:rFonts w:eastAsia="Times New Roman"/>
          <w:sz w:val="20"/>
          <w:szCs w:val="20"/>
        </w:rPr>
        <w:t>;.</w:t>
      </w:r>
      <w:proofErr w:type="gramEnd"/>
    </w:p>
    <w:p w:rsidR="00E9592F" w:rsidRPr="00E9592F" w:rsidRDefault="00E9592F" w:rsidP="00E9592F">
      <w:pPr>
        <w:ind w:firstLine="708"/>
        <w:jc w:val="both"/>
        <w:rPr>
          <w:sz w:val="20"/>
          <w:szCs w:val="20"/>
        </w:rPr>
      </w:pPr>
      <w:r w:rsidRPr="00E9592F">
        <w:rPr>
          <w:sz w:val="20"/>
          <w:szCs w:val="20"/>
        </w:rPr>
        <w:t>- премиальные выплаты (поощрения) по итогам работы;</w:t>
      </w:r>
    </w:p>
    <w:p w:rsidR="00E9592F" w:rsidRPr="00E9592F" w:rsidRDefault="00E9592F" w:rsidP="00E9592F">
      <w:pPr>
        <w:ind w:firstLine="708"/>
        <w:jc w:val="both"/>
        <w:rPr>
          <w:sz w:val="20"/>
          <w:szCs w:val="20"/>
        </w:rPr>
      </w:pPr>
      <w:r w:rsidRPr="00E9592F">
        <w:rPr>
          <w:sz w:val="20"/>
          <w:szCs w:val="20"/>
        </w:rPr>
        <w:t>- иные выплаты.</w:t>
      </w:r>
    </w:p>
    <w:p w:rsidR="00E9592F" w:rsidRPr="00E9592F" w:rsidRDefault="00E9592F" w:rsidP="00E9592F">
      <w:pPr>
        <w:ind w:firstLine="708"/>
        <w:jc w:val="both"/>
        <w:rPr>
          <w:sz w:val="20"/>
          <w:szCs w:val="20"/>
        </w:rPr>
      </w:pPr>
      <w:r w:rsidRPr="00E9592F">
        <w:rPr>
          <w:sz w:val="20"/>
          <w:szCs w:val="20"/>
        </w:rPr>
        <w:t>К основным показателям оценки эффективности труда работников относятся следующие показатели:</w:t>
      </w:r>
    </w:p>
    <w:p w:rsidR="00E9592F" w:rsidRPr="00E9592F" w:rsidRDefault="00E9592F" w:rsidP="00E9592F">
      <w:pPr>
        <w:ind w:firstLine="708"/>
        <w:jc w:val="both"/>
        <w:rPr>
          <w:sz w:val="20"/>
          <w:szCs w:val="20"/>
        </w:rPr>
      </w:pPr>
      <w:r w:rsidRPr="00E9592F">
        <w:rPr>
          <w:sz w:val="20"/>
          <w:szCs w:val="20"/>
        </w:rPr>
        <w:t>- успешное, добросовестное и качественное исполнение профессиональных и должностных обязанностей;</w:t>
      </w:r>
    </w:p>
    <w:p w:rsidR="00E9592F" w:rsidRPr="00E9592F" w:rsidRDefault="00E9592F" w:rsidP="00E9592F">
      <w:pPr>
        <w:ind w:firstLine="708"/>
        <w:jc w:val="both"/>
        <w:rPr>
          <w:sz w:val="20"/>
          <w:szCs w:val="20"/>
        </w:rPr>
      </w:pPr>
      <w:r w:rsidRPr="00E9592F">
        <w:rPr>
          <w:sz w:val="20"/>
          <w:szCs w:val="20"/>
        </w:rPr>
        <w:t>- профессионализм и оперативность при выполнении трудовых функций;</w:t>
      </w:r>
    </w:p>
    <w:p w:rsidR="00E9592F" w:rsidRPr="00E9592F" w:rsidRDefault="00E9592F" w:rsidP="00E9592F">
      <w:pPr>
        <w:ind w:firstLine="708"/>
        <w:jc w:val="both"/>
        <w:rPr>
          <w:sz w:val="20"/>
          <w:szCs w:val="20"/>
        </w:rPr>
      </w:pPr>
      <w:r w:rsidRPr="00E9592F">
        <w:rPr>
          <w:sz w:val="20"/>
          <w:szCs w:val="20"/>
        </w:rPr>
        <w:t>- применение в работе современных форм и методов организации труда.</w:t>
      </w:r>
    </w:p>
    <w:p w:rsidR="00E9592F" w:rsidRPr="00E9592F" w:rsidRDefault="00E9592F" w:rsidP="00E9592F">
      <w:pPr>
        <w:jc w:val="both"/>
        <w:rPr>
          <w:sz w:val="20"/>
          <w:szCs w:val="20"/>
        </w:rPr>
      </w:pPr>
      <w:bookmarkStart w:id="25" w:name="sub_43"/>
      <w:r w:rsidRPr="00E9592F">
        <w:rPr>
          <w:sz w:val="20"/>
          <w:szCs w:val="20"/>
        </w:rPr>
        <w:tab/>
        <w:t xml:space="preserve">4.2.1. Выплаты (надбавки) за </w:t>
      </w:r>
      <w:proofErr w:type="spellStart"/>
      <w:r w:rsidRPr="00E9592F">
        <w:rPr>
          <w:sz w:val="20"/>
          <w:szCs w:val="20"/>
        </w:rPr>
        <w:t>сложность</w:t>
      </w:r>
      <w:proofErr w:type="gramStart"/>
      <w:r w:rsidRPr="00E9592F">
        <w:rPr>
          <w:sz w:val="20"/>
          <w:szCs w:val="20"/>
        </w:rPr>
        <w:t>,н</w:t>
      </w:r>
      <w:proofErr w:type="gramEnd"/>
      <w:r w:rsidRPr="00E9592F">
        <w:rPr>
          <w:sz w:val="20"/>
          <w:szCs w:val="20"/>
        </w:rPr>
        <w:t>апряженность</w:t>
      </w:r>
      <w:proofErr w:type="spellEnd"/>
      <w:r w:rsidRPr="00E9592F">
        <w:rPr>
          <w:sz w:val="20"/>
          <w:szCs w:val="20"/>
        </w:rPr>
        <w:t xml:space="preserve">, высокие достижения в труде включает в </w:t>
      </w:r>
      <w:proofErr w:type="spellStart"/>
      <w:r w:rsidRPr="00E9592F">
        <w:rPr>
          <w:sz w:val="20"/>
          <w:szCs w:val="20"/>
        </w:rPr>
        <w:t>себя</w:t>
      </w:r>
      <w:bookmarkEnd w:id="25"/>
      <w:r w:rsidRPr="00E9592F">
        <w:rPr>
          <w:sz w:val="20"/>
          <w:szCs w:val="20"/>
        </w:rPr>
        <w:t>ежемесячную</w:t>
      </w:r>
      <w:proofErr w:type="spellEnd"/>
      <w:r w:rsidRPr="00E9592F">
        <w:rPr>
          <w:sz w:val="20"/>
          <w:szCs w:val="20"/>
        </w:rPr>
        <w:t xml:space="preserve"> надбавку к должностному окладу за обеспечение высокого уровня оперативно-технической готовности, сложность, напряженность и особые условия труда, добросовестное и качественное исполнение должностных обязанностей, предусмотренных должностной инструкцией, и высокие личные профессиональные показатели. </w:t>
      </w:r>
      <w:proofErr w:type="spellStart"/>
      <w:r w:rsidRPr="00E9592F">
        <w:rPr>
          <w:sz w:val="20"/>
          <w:szCs w:val="20"/>
        </w:rPr>
        <w:t>Надбавкапо</w:t>
      </w:r>
      <w:proofErr w:type="spellEnd"/>
      <w:r w:rsidRPr="00E9592F">
        <w:rPr>
          <w:sz w:val="20"/>
          <w:szCs w:val="20"/>
        </w:rPr>
        <w:t xml:space="preserve"> конкретной должности устанавливается в размере до 150% должностного оклада;</w:t>
      </w:r>
    </w:p>
    <w:p w:rsidR="00E9592F" w:rsidRPr="00E9592F" w:rsidRDefault="00E9592F" w:rsidP="00E9592F">
      <w:pPr>
        <w:jc w:val="both"/>
        <w:rPr>
          <w:sz w:val="20"/>
          <w:szCs w:val="20"/>
        </w:rPr>
      </w:pPr>
      <w:bookmarkStart w:id="26" w:name="sub_44"/>
      <w:r w:rsidRPr="00E9592F">
        <w:rPr>
          <w:sz w:val="20"/>
          <w:szCs w:val="20"/>
        </w:rPr>
        <w:t xml:space="preserve">4.2.2. Выплаты (надбавки) за качество выполняемых работ включают в </w:t>
      </w:r>
      <w:proofErr w:type="spellStart"/>
      <w:r w:rsidRPr="00E9592F">
        <w:rPr>
          <w:sz w:val="20"/>
          <w:szCs w:val="20"/>
        </w:rPr>
        <w:t>себя</w:t>
      </w:r>
      <w:bookmarkEnd w:id="26"/>
      <w:r w:rsidRPr="00E9592F">
        <w:rPr>
          <w:sz w:val="20"/>
          <w:szCs w:val="20"/>
        </w:rPr>
        <w:t>ежемесячное</w:t>
      </w:r>
      <w:proofErr w:type="spellEnd"/>
      <w:r w:rsidRPr="00E9592F">
        <w:rPr>
          <w:sz w:val="20"/>
          <w:szCs w:val="20"/>
        </w:rPr>
        <w:t xml:space="preserve"> денежное поощрение, которое выплачивается в целях повышения заинтересованности работников в результатах своего труда с учетом:</w:t>
      </w:r>
    </w:p>
    <w:p w:rsidR="00E9592F" w:rsidRPr="00E9592F" w:rsidRDefault="00E9592F" w:rsidP="00E9592F">
      <w:pPr>
        <w:ind w:firstLine="708"/>
        <w:jc w:val="both"/>
        <w:rPr>
          <w:sz w:val="20"/>
          <w:szCs w:val="20"/>
        </w:rPr>
      </w:pPr>
      <w:bookmarkStart w:id="27" w:name="sub_441"/>
      <w:r w:rsidRPr="00E9592F">
        <w:rPr>
          <w:sz w:val="20"/>
          <w:szCs w:val="20"/>
        </w:rPr>
        <w:t>а) четкости и своевременности выполнения распоряжений, указаний, поручений вышестоящих в порядке подчиненности руководителей;</w:t>
      </w:r>
    </w:p>
    <w:p w:rsidR="00E9592F" w:rsidRPr="00E9592F" w:rsidRDefault="00E9592F" w:rsidP="00E9592F">
      <w:pPr>
        <w:ind w:firstLine="708"/>
        <w:jc w:val="both"/>
        <w:rPr>
          <w:sz w:val="20"/>
          <w:szCs w:val="20"/>
        </w:rPr>
      </w:pPr>
      <w:bookmarkStart w:id="28" w:name="sub_442"/>
      <w:bookmarkEnd w:id="27"/>
      <w:r w:rsidRPr="00E9592F">
        <w:rPr>
          <w:sz w:val="20"/>
          <w:szCs w:val="20"/>
        </w:rPr>
        <w:t>б) поддержания квалификации на уровне, достаточном для исполнения должностных обязанностей;</w:t>
      </w:r>
    </w:p>
    <w:p w:rsidR="00E9592F" w:rsidRPr="00E9592F" w:rsidRDefault="00E9592F" w:rsidP="00E9592F">
      <w:pPr>
        <w:ind w:firstLine="708"/>
        <w:jc w:val="both"/>
        <w:rPr>
          <w:sz w:val="20"/>
          <w:szCs w:val="20"/>
        </w:rPr>
      </w:pPr>
      <w:bookmarkStart w:id="29" w:name="sub_443"/>
      <w:bookmarkEnd w:id="28"/>
      <w:r w:rsidRPr="00E9592F">
        <w:rPr>
          <w:sz w:val="20"/>
          <w:szCs w:val="20"/>
        </w:rPr>
        <w:t>в) соблюдения установленных правил внутреннего трудового распорядка.</w:t>
      </w:r>
    </w:p>
    <w:bookmarkEnd w:id="29"/>
    <w:p w:rsidR="00E9592F" w:rsidRPr="00E9592F" w:rsidRDefault="00E9592F" w:rsidP="00E9592F">
      <w:pPr>
        <w:ind w:firstLine="708"/>
        <w:jc w:val="both"/>
        <w:rPr>
          <w:sz w:val="20"/>
          <w:szCs w:val="20"/>
        </w:rPr>
      </w:pPr>
      <w:r w:rsidRPr="00E9592F">
        <w:rPr>
          <w:sz w:val="20"/>
          <w:szCs w:val="20"/>
        </w:rPr>
        <w:t>Поощрение по конкретной должности устанавливается  в размере до 150% должностного оклада.</w:t>
      </w:r>
    </w:p>
    <w:p w:rsidR="00E9592F" w:rsidRPr="00E9592F" w:rsidRDefault="00E9592F" w:rsidP="00E9592F">
      <w:pPr>
        <w:jc w:val="both"/>
        <w:rPr>
          <w:sz w:val="20"/>
          <w:szCs w:val="20"/>
        </w:rPr>
      </w:pPr>
      <w:r w:rsidRPr="00E9592F">
        <w:rPr>
          <w:sz w:val="20"/>
          <w:szCs w:val="20"/>
        </w:rPr>
        <w:t xml:space="preserve">       Конкретный размер надбавок работникам Учреждения устанавливается приказом руководителя Учреждения, руководителю Учреждения Учредителем. Порядок, срок и условия установления, изменения или снижения размера надбавки за сложность, напряженность, высокие достижения в труде, определяются в соответствии с Положением об установлении ежемесячной надбавки за сложность, напряженность, высокие достижения в труде </w:t>
      </w:r>
      <w:proofErr w:type="spellStart"/>
      <w:r w:rsidRPr="00E9592F">
        <w:rPr>
          <w:sz w:val="20"/>
          <w:szCs w:val="20"/>
        </w:rPr>
        <w:t>работникамМКУ</w:t>
      </w:r>
      <w:proofErr w:type="spellEnd"/>
      <w:r w:rsidRPr="00E9592F">
        <w:rPr>
          <w:sz w:val="20"/>
          <w:szCs w:val="20"/>
        </w:rPr>
        <w:t xml:space="preserve"> «ЕДД и ХС Кадыйского района» (</w:t>
      </w:r>
      <w:hyperlink w:anchor="sub_1200" w:history="1">
        <w:r w:rsidRPr="00E9592F">
          <w:rPr>
            <w:rStyle w:val="ac"/>
          </w:rPr>
          <w:t>Приложение 2</w:t>
        </w:r>
      </w:hyperlink>
      <w:r w:rsidRPr="00E9592F">
        <w:rPr>
          <w:color w:val="000000"/>
          <w:sz w:val="20"/>
          <w:szCs w:val="20"/>
        </w:rPr>
        <w:t>).</w:t>
      </w:r>
    </w:p>
    <w:p w:rsidR="00E9592F" w:rsidRPr="00E9592F" w:rsidRDefault="00E9592F" w:rsidP="00E9592F">
      <w:pPr>
        <w:ind w:firstLine="708"/>
        <w:jc w:val="both"/>
        <w:rPr>
          <w:sz w:val="20"/>
          <w:szCs w:val="20"/>
        </w:rPr>
      </w:pPr>
      <w:r w:rsidRPr="00E9592F">
        <w:rPr>
          <w:sz w:val="20"/>
          <w:szCs w:val="20"/>
        </w:rPr>
        <w:t xml:space="preserve">4.2.3. </w:t>
      </w:r>
      <w:bookmarkStart w:id="30" w:name="sub_45"/>
      <w:r w:rsidRPr="00E9592F">
        <w:rPr>
          <w:sz w:val="20"/>
          <w:szCs w:val="20"/>
        </w:rPr>
        <w:t xml:space="preserve">Ежемесячная надбавка к должностному окладу за выслугу лет </w:t>
      </w:r>
      <w:proofErr w:type="spellStart"/>
      <w:r w:rsidRPr="00E9592F">
        <w:rPr>
          <w:sz w:val="20"/>
          <w:szCs w:val="20"/>
        </w:rPr>
        <w:t>руководителюи</w:t>
      </w:r>
      <w:proofErr w:type="spellEnd"/>
      <w:r w:rsidRPr="00E9592F">
        <w:rPr>
          <w:sz w:val="20"/>
          <w:szCs w:val="20"/>
        </w:rPr>
        <w:t xml:space="preserve"> работникам Учреждения, осуществляющим свою профессиональную деятельность по профессиям </w:t>
      </w:r>
      <w:proofErr w:type="spellStart"/>
      <w:r w:rsidRPr="00E9592F">
        <w:rPr>
          <w:sz w:val="20"/>
          <w:szCs w:val="20"/>
        </w:rPr>
        <w:t>служащих</w:t>
      </w:r>
      <w:proofErr w:type="gramStart"/>
      <w:r w:rsidRPr="00E9592F">
        <w:rPr>
          <w:sz w:val="20"/>
          <w:szCs w:val="20"/>
        </w:rPr>
        <w:t>,в</w:t>
      </w:r>
      <w:proofErr w:type="gramEnd"/>
      <w:r w:rsidRPr="00E9592F">
        <w:rPr>
          <w:sz w:val="20"/>
          <w:szCs w:val="20"/>
        </w:rPr>
        <w:t>одителям</w:t>
      </w:r>
      <w:proofErr w:type="spellEnd"/>
      <w:r w:rsidRPr="00E9592F">
        <w:rPr>
          <w:sz w:val="20"/>
          <w:szCs w:val="20"/>
        </w:rPr>
        <w:t>, производится в следующих размерах:</w:t>
      </w:r>
    </w:p>
    <w:bookmarkEnd w:id="30"/>
    <w:p w:rsidR="00E9592F" w:rsidRPr="00E9592F" w:rsidRDefault="00E9592F" w:rsidP="00E9592F">
      <w:pPr>
        <w:jc w:val="both"/>
        <w:rPr>
          <w:sz w:val="20"/>
          <w:szCs w:val="20"/>
        </w:rPr>
      </w:pPr>
    </w:p>
    <w:tbl>
      <w:tblPr>
        <w:tblW w:w="0" w:type="auto"/>
        <w:tblInd w:w="108" w:type="dxa"/>
        <w:tblLayout w:type="fixed"/>
        <w:tblLook w:val="0000"/>
      </w:tblPr>
      <w:tblGrid>
        <w:gridCol w:w="4785"/>
        <w:gridCol w:w="5230"/>
      </w:tblGrid>
      <w:tr w:rsidR="00E9592F" w:rsidRPr="00E9592F" w:rsidTr="00E9592F">
        <w:tc>
          <w:tcPr>
            <w:tcW w:w="4785"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Стаж работы</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Размер надбавки (в процентах)</w:t>
            </w:r>
          </w:p>
        </w:tc>
      </w:tr>
      <w:tr w:rsidR="00E9592F" w:rsidRPr="00E9592F" w:rsidTr="00E9592F">
        <w:tc>
          <w:tcPr>
            <w:tcW w:w="4785"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от 1 года до 5 лет</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10</w:t>
            </w:r>
          </w:p>
        </w:tc>
      </w:tr>
      <w:tr w:rsidR="00E9592F" w:rsidRPr="00E9592F" w:rsidTr="00E9592F">
        <w:tc>
          <w:tcPr>
            <w:tcW w:w="4785"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от 5 до 10 лет</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15</w:t>
            </w:r>
          </w:p>
        </w:tc>
      </w:tr>
      <w:tr w:rsidR="00E9592F" w:rsidRPr="00E9592F" w:rsidTr="00E9592F">
        <w:tc>
          <w:tcPr>
            <w:tcW w:w="4785"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от 10 до 15 лет</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20</w:t>
            </w:r>
          </w:p>
        </w:tc>
      </w:tr>
      <w:tr w:rsidR="00E9592F" w:rsidRPr="00E9592F" w:rsidTr="00E9592F">
        <w:tc>
          <w:tcPr>
            <w:tcW w:w="4785"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свыше 15 лет</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30</w:t>
            </w:r>
          </w:p>
        </w:tc>
      </w:tr>
    </w:tbl>
    <w:p w:rsidR="00E9592F" w:rsidRPr="00E9592F" w:rsidRDefault="00E9592F" w:rsidP="00E9592F">
      <w:pPr>
        <w:jc w:val="both"/>
        <w:rPr>
          <w:sz w:val="20"/>
          <w:szCs w:val="20"/>
        </w:rPr>
      </w:pPr>
    </w:p>
    <w:p w:rsidR="00E9592F" w:rsidRPr="00E9592F" w:rsidRDefault="00E9592F" w:rsidP="00E9592F">
      <w:pPr>
        <w:ind w:firstLine="708"/>
        <w:jc w:val="both"/>
        <w:rPr>
          <w:color w:val="000000"/>
          <w:sz w:val="20"/>
          <w:szCs w:val="20"/>
        </w:rPr>
      </w:pPr>
      <w:proofErr w:type="gramStart"/>
      <w:r w:rsidRPr="00E9592F">
        <w:rPr>
          <w:sz w:val="20"/>
          <w:szCs w:val="20"/>
        </w:rPr>
        <w:t xml:space="preserve">Стаж работы, дающий право на получение выплаты стимулирующего характера за выслугу лет, исчисляется в соответствии с Положением о порядке исчисления стажа работы работников муниципального казенного учреждения "Единая дежурно-диспетчерская  и хозяйственная служба Кадыйского муниципального района", дающее право на выплату ежемесячной процентной надбавки за выслугу лет к должностному окладу </w:t>
      </w:r>
      <w:proofErr w:type="spellStart"/>
      <w:r w:rsidRPr="00E9592F">
        <w:rPr>
          <w:sz w:val="20"/>
          <w:szCs w:val="20"/>
        </w:rPr>
        <w:t>руководителюи</w:t>
      </w:r>
      <w:proofErr w:type="spellEnd"/>
      <w:r w:rsidRPr="00E9592F">
        <w:rPr>
          <w:sz w:val="20"/>
          <w:szCs w:val="20"/>
        </w:rPr>
        <w:t xml:space="preserve"> работникам Учреждения, осуществляющим свою профессиональную деятельность по профессиям служащих.</w:t>
      </w:r>
      <w:proofErr w:type="gramEnd"/>
      <w:r w:rsidRPr="00E9592F">
        <w:rPr>
          <w:sz w:val="20"/>
          <w:szCs w:val="20"/>
        </w:rPr>
        <w:t xml:space="preserve"> (</w:t>
      </w:r>
      <w:hyperlink w:anchor="sub_1200" w:history="1">
        <w:r w:rsidRPr="00E9592F">
          <w:rPr>
            <w:rStyle w:val="ac"/>
          </w:rPr>
          <w:t xml:space="preserve">Приложение </w:t>
        </w:r>
      </w:hyperlink>
      <w:r w:rsidRPr="00E9592F">
        <w:rPr>
          <w:rStyle w:val="ac"/>
        </w:rPr>
        <w:t>3)</w:t>
      </w:r>
      <w:r w:rsidRPr="00E9592F">
        <w:rPr>
          <w:color w:val="000000"/>
          <w:sz w:val="20"/>
          <w:szCs w:val="20"/>
        </w:rPr>
        <w:t>.</w:t>
      </w:r>
    </w:p>
    <w:p w:rsidR="00E9592F" w:rsidRPr="00E9592F" w:rsidRDefault="00E9592F" w:rsidP="00E9592F">
      <w:pPr>
        <w:ind w:firstLine="708"/>
        <w:jc w:val="both"/>
        <w:rPr>
          <w:color w:val="000000"/>
          <w:sz w:val="20"/>
          <w:szCs w:val="20"/>
        </w:rPr>
      </w:pPr>
      <w:r w:rsidRPr="00E9592F">
        <w:rPr>
          <w:color w:val="000000"/>
          <w:sz w:val="20"/>
          <w:szCs w:val="20"/>
        </w:rPr>
        <w:t>Стаж работы для определения ежемесячной надбавки для работников Учреждения, определяется комиссией.</w:t>
      </w:r>
    </w:p>
    <w:p w:rsidR="00E9592F" w:rsidRPr="00E9592F" w:rsidRDefault="00E9592F" w:rsidP="00E9592F">
      <w:pPr>
        <w:shd w:val="clear" w:color="auto" w:fill="FFFFFF"/>
        <w:ind w:firstLine="708"/>
        <w:jc w:val="both"/>
        <w:textAlignment w:val="baseline"/>
        <w:rPr>
          <w:rFonts w:eastAsia="Times New Roman"/>
          <w:sz w:val="20"/>
          <w:szCs w:val="20"/>
        </w:rPr>
      </w:pPr>
      <w:r w:rsidRPr="00E9592F">
        <w:rPr>
          <w:color w:val="000000"/>
          <w:sz w:val="20"/>
          <w:szCs w:val="20"/>
        </w:rPr>
        <w:t xml:space="preserve">4.2.4. </w:t>
      </w:r>
      <w:r w:rsidRPr="00E9592F">
        <w:rPr>
          <w:rFonts w:eastAsia="Times New Roman"/>
          <w:sz w:val="20"/>
          <w:szCs w:val="20"/>
        </w:rPr>
        <w:t>Надбавка за классность (1 и 2 класс) устанавливается при наличии в водительском удостоверении отметок о праве управления определенными категориями транспортных средств, в следующих размерах:</w:t>
      </w:r>
    </w:p>
    <w:p w:rsidR="00E9592F" w:rsidRPr="00E9592F" w:rsidRDefault="00E9592F" w:rsidP="00E9592F">
      <w:pPr>
        <w:shd w:val="clear" w:color="auto" w:fill="FFFFFF"/>
        <w:ind w:firstLine="708"/>
        <w:jc w:val="both"/>
        <w:textAlignment w:val="baseline"/>
        <w:rPr>
          <w:rFonts w:eastAsia="Times New Roman"/>
          <w:sz w:val="20"/>
          <w:szCs w:val="20"/>
        </w:rPr>
      </w:pPr>
      <w:r w:rsidRPr="00E9592F">
        <w:rPr>
          <w:rFonts w:eastAsia="Times New Roman"/>
          <w:sz w:val="20"/>
          <w:szCs w:val="20"/>
        </w:rPr>
        <w:t>- за 1 класс - 25 процентов должностного оклада (категории B, C, D, E);</w:t>
      </w:r>
    </w:p>
    <w:p w:rsidR="00E9592F" w:rsidRPr="00E9592F" w:rsidRDefault="00E9592F" w:rsidP="00E9592F">
      <w:pPr>
        <w:shd w:val="clear" w:color="auto" w:fill="FFFFFF"/>
        <w:ind w:firstLine="708"/>
        <w:jc w:val="both"/>
        <w:textAlignment w:val="baseline"/>
        <w:rPr>
          <w:rFonts w:eastAsia="Times New Roman"/>
          <w:sz w:val="20"/>
          <w:szCs w:val="20"/>
        </w:rPr>
      </w:pPr>
      <w:r w:rsidRPr="00E9592F">
        <w:rPr>
          <w:rFonts w:eastAsia="Times New Roman"/>
          <w:sz w:val="20"/>
          <w:szCs w:val="20"/>
        </w:rPr>
        <w:t>- за 2 класс - 10 процентов должностного оклада (категории B, C и только D или только E).</w:t>
      </w:r>
    </w:p>
    <w:p w:rsidR="00E9592F" w:rsidRPr="00E9592F" w:rsidRDefault="00E9592F" w:rsidP="00E9592F">
      <w:pPr>
        <w:shd w:val="clear" w:color="auto" w:fill="FFFFFF"/>
        <w:ind w:firstLine="708"/>
        <w:jc w:val="both"/>
        <w:textAlignment w:val="baseline"/>
        <w:rPr>
          <w:rFonts w:eastAsia="Times New Roman"/>
          <w:sz w:val="20"/>
          <w:szCs w:val="20"/>
        </w:rPr>
      </w:pPr>
      <w:r w:rsidRPr="00E9592F">
        <w:rPr>
          <w:rFonts w:eastAsia="Times New Roman"/>
          <w:sz w:val="20"/>
          <w:szCs w:val="20"/>
        </w:rPr>
        <w:t>Применение надбавки за классность не образует новый оклад и не учитывается при начислении иных стимулирующих и компенсационных выплат, устанавливаемых к должностному окладу.</w:t>
      </w:r>
    </w:p>
    <w:p w:rsidR="00E9592F" w:rsidRPr="00E9592F" w:rsidRDefault="00E9592F" w:rsidP="00E9592F">
      <w:pPr>
        <w:ind w:firstLine="708"/>
        <w:jc w:val="both"/>
        <w:rPr>
          <w:sz w:val="20"/>
          <w:szCs w:val="20"/>
        </w:rPr>
      </w:pPr>
      <w:bookmarkStart w:id="31" w:name="sub_46"/>
      <w:r w:rsidRPr="00E9592F">
        <w:rPr>
          <w:sz w:val="20"/>
          <w:szCs w:val="20"/>
        </w:rPr>
        <w:t>4.2.5. Премиальные выплаты по итогам работы.</w:t>
      </w:r>
    </w:p>
    <w:bookmarkEnd w:id="31"/>
    <w:p w:rsidR="00E9592F" w:rsidRPr="00E9592F" w:rsidRDefault="00E9592F" w:rsidP="00E9592F">
      <w:pPr>
        <w:jc w:val="both"/>
        <w:rPr>
          <w:sz w:val="20"/>
          <w:szCs w:val="20"/>
        </w:rPr>
      </w:pPr>
      <w:r w:rsidRPr="00E9592F">
        <w:rPr>
          <w:sz w:val="20"/>
          <w:szCs w:val="20"/>
        </w:rPr>
        <w:tab/>
      </w:r>
      <w:bookmarkStart w:id="32" w:name="sub_461"/>
      <w:r w:rsidRPr="00E9592F">
        <w:rPr>
          <w:sz w:val="20"/>
          <w:szCs w:val="20"/>
        </w:rPr>
        <w:t>Премирование работников Учреждения производится в соответствии с личным вкладом работника за общие результаты работы в размере до 25 процентов должностного оклада.</w:t>
      </w:r>
    </w:p>
    <w:p w:rsidR="00E9592F" w:rsidRPr="00E9592F" w:rsidRDefault="00E9592F" w:rsidP="00E9592F">
      <w:pPr>
        <w:jc w:val="both"/>
        <w:rPr>
          <w:sz w:val="20"/>
          <w:szCs w:val="20"/>
        </w:rPr>
      </w:pPr>
      <w:r w:rsidRPr="00E9592F">
        <w:rPr>
          <w:sz w:val="20"/>
          <w:szCs w:val="20"/>
        </w:rPr>
        <w:t xml:space="preserve">       Ежемесячная премия по результатам работы, к профессиональному празднику и премии за выполнение особо важных, срочных и сложных заданий устанавливаются с учетом критериев, позволяющих оценить эффективность деятельности и личный вклад работника на основании Положения о премировании работников МКУ ««ЕДД и ХС Кадыйского района» (</w:t>
      </w:r>
      <w:hyperlink w:anchor="sub_1200" w:history="1">
        <w:r w:rsidRPr="00E9592F">
          <w:rPr>
            <w:rStyle w:val="ac"/>
          </w:rPr>
          <w:t xml:space="preserve">Приложение </w:t>
        </w:r>
      </w:hyperlink>
      <w:r w:rsidRPr="00E9592F">
        <w:rPr>
          <w:rStyle w:val="ac"/>
        </w:rPr>
        <w:t>4</w:t>
      </w:r>
      <w:r w:rsidRPr="00E9592F">
        <w:rPr>
          <w:color w:val="000000"/>
          <w:sz w:val="20"/>
          <w:szCs w:val="20"/>
        </w:rPr>
        <w:t>)</w:t>
      </w:r>
      <w:r w:rsidRPr="00E9592F">
        <w:rPr>
          <w:sz w:val="20"/>
          <w:szCs w:val="20"/>
        </w:rPr>
        <w:t>.</w:t>
      </w:r>
    </w:p>
    <w:bookmarkEnd w:id="32"/>
    <w:p w:rsidR="00E9592F" w:rsidRPr="00E9592F" w:rsidRDefault="00E9592F" w:rsidP="00E9592F">
      <w:pPr>
        <w:ind w:firstLine="708"/>
        <w:jc w:val="both"/>
        <w:rPr>
          <w:sz w:val="20"/>
          <w:szCs w:val="20"/>
        </w:rPr>
      </w:pPr>
      <w:r w:rsidRPr="00E9592F">
        <w:rPr>
          <w:sz w:val="20"/>
          <w:szCs w:val="20"/>
        </w:rPr>
        <w:t>Начисление и выплата премии работникам производится за фактически отработанное время, размер премии определяется в процентах к должностному окладу или в абсолютном размере. В случае применения дисциплинарного взыскания, недобросовестного отношения к работе и другие существенные упущения в работе работники Учреждения могут быть де премированы в полном объеме, либо частично, в зависимости от совершенного проступка.</w:t>
      </w:r>
    </w:p>
    <w:p w:rsidR="00E9592F" w:rsidRPr="00E9592F" w:rsidRDefault="00E9592F" w:rsidP="00E9592F">
      <w:pPr>
        <w:jc w:val="both"/>
        <w:rPr>
          <w:sz w:val="20"/>
          <w:szCs w:val="20"/>
        </w:rPr>
      </w:pPr>
      <w:r w:rsidRPr="00E9592F">
        <w:rPr>
          <w:sz w:val="20"/>
          <w:szCs w:val="20"/>
        </w:rPr>
        <w:t>Премирование  руководителя Учреждения устанавливается Учредителем.</w:t>
      </w:r>
    </w:p>
    <w:p w:rsidR="00E9592F" w:rsidRPr="00E9592F" w:rsidRDefault="00E9592F" w:rsidP="00E9592F">
      <w:pPr>
        <w:ind w:firstLine="708"/>
        <w:jc w:val="both"/>
        <w:rPr>
          <w:sz w:val="20"/>
          <w:szCs w:val="20"/>
        </w:rPr>
      </w:pPr>
      <w:bookmarkStart w:id="33" w:name="sub_1215"/>
      <w:r w:rsidRPr="00E9592F">
        <w:rPr>
          <w:sz w:val="20"/>
          <w:szCs w:val="20"/>
        </w:rPr>
        <w:t>Порядок, условия и размер выплат, указанных в настоящем разделе, устанавливаются коллективным договором или иным локальным нормативным актом муниципального учреждения и оформляются трудовым договором.</w:t>
      </w:r>
    </w:p>
    <w:p w:rsidR="00E9592F" w:rsidRPr="00E9592F" w:rsidRDefault="00E9592F" w:rsidP="00E9592F">
      <w:pPr>
        <w:ind w:firstLine="708"/>
        <w:jc w:val="both"/>
        <w:rPr>
          <w:sz w:val="20"/>
          <w:szCs w:val="20"/>
        </w:rPr>
      </w:pPr>
      <w:bookmarkStart w:id="34" w:name="sub_47"/>
      <w:bookmarkEnd w:id="33"/>
      <w:r w:rsidRPr="00E9592F">
        <w:rPr>
          <w:sz w:val="20"/>
          <w:szCs w:val="20"/>
        </w:rPr>
        <w:t>4.2.6. Иные выплаты</w:t>
      </w:r>
    </w:p>
    <w:bookmarkEnd w:id="34"/>
    <w:p w:rsidR="00E9592F" w:rsidRPr="00E9592F" w:rsidRDefault="00E9592F" w:rsidP="00E9592F">
      <w:pPr>
        <w:ind w:firstLine="708"/>
        <w:jc w:val="both"/>
        <w:rPr>
          <w:sz w:val="20"/>
          <w:szCs w:val="20"/>
        </w:rPr>
      </w:pPr>
      <w:r w:rsidRPr="00E9592F">
        <w:rPr>
          <w:sz w:val="20"/>
          <w:szCs w:val="20"/>
        </w:rPr>
        <w:t xml:space="preserve">В целях материального стимулирования и в пределах утвержденного фонда оплаты труда работникам Учреждения может выплачиваться материальная помощь (при рождении детей, при заключении брака, при юбилейных </w:t>
      </w:r>
      <w:r w:rsidRPr="00E9592F">
        <w:rPr>
          <w:sz w:val="20"/>
          <w:szCs w:val="20"/>
        </w:rPr>
        <w:lastRenderedPageBreak/>
        <w:t>датах: 50, 55, 60, 70, 75 лет, в случае смерти близких родственников: супруг, супруга, отец, мать, дети).</w:t>
      </w:r>
    </w:p>
    <w:p w:rsidR="00E9592F" w:rsidRPr="00E9592F" w:rsidRDefault="00E9592F" w:rsidP="00E9592F">
      <w:pPr>
        <w:ind w:firstLine="708"/>
        <w:jc w:val="both"/>
        <w:rPr>
          <w:sz w:val="20"/>
          <w:szCs w:val="20"/>
        </w:rPr>
      </w:pPr>
      <w:r w:rsidRPr="00E9592F">
        <w:rPr>
          <w:sz w:val="20"/>
          <w:szCs w:val="20"/>
        </w:rPr>
        <w:t xml:space="preserve">При предоставлении Работнику ежегодного оплачиваемого отпуска (части отпуска) по заявлению работника, подаваемому руководителю Учреждения, выплачивается материальная помощь в соответствии с Положением об оказании материальной помощи работникам МКУ «ЕДД и ХС Кадыйского района» </w:t>
      </w:r>
      <w:r w:rsidRPr="00E9592F">
        <w:rPr>
          <w:color w:val="000000"/>
          <w:sz w:val="20"/>
          <w:szCs w:val="20"/>
        </w:rPr>
        <w:t>(</w:t>
      </w:r>
      <w:hyperlink w:anchor="sub_1400" w:history="1">
        <w:r w:rsidRPr="00E9592F">
          <w:rPr>
            <w:rStyle w:val="ac"/>
          </w:rPr>
          <w:t xml:space="preserve">Приложение </w:t>
        </w:r>
      </w:hyperlink>
      <w:r w:rsidRPr="00E9592F">
        <w:rPr>
          <w:rStyle w:val="ac"/>
        </w:rPr>
        <w:t>5</w:t>
      </w:r>
      <w:r w:rsidRPr="00E9592F">
        <w:rPr>
          <w:color w:val="000000"/>
          <w:sz w:val="20"/>
          <w:szCs w:val="20"/>
        </w:rPr>
        <w:t>)</w:t>
      </w:r>
      <w:r w:rsidRPr="00E9592F">
        <w:rPr>
          <w:sz w:val="20"/>
          <w:szCs w:val="20"/>
        </w:rPr>
        <w:t>.</w:t>
      </w:r>
    </w:p>
    <w:p w:rsidR="00E9592F" w:rsidRDefault="00E9592F" w:rsidP="00E9592F">
      <w:pPr>
        <w:pStyle w:val="1"/>
        <w:rPr>
          <w:sz w:val="20"/>
          <w:szCs w:val="20"/>
        </w:rPr>
      </w:pPr>
      <w:bookmarkStart w:id="35" w:name="sub_500"/>
    </w:p>
    <w:p w:rsidR="00E9592F" w:rsidRPr="00E9592F" w:rsidRDefault="00E9592F" w:rsidP="00E9592F">
      <w:pPr>
        <w:pStyle w:val="1"/>
        <w:rPr>
          <w:sz w:val="20"/>
          <w:szCs w:val="20"/>
        </w:rPr>
      </w:pPr>
      <w:r w:rsidRPr="00E9592F">
        <w:rPr>
          <w:sz w:val="20"/>
          <w:szCs w:val="20"/>
        </w:rPr>
        <w:t>5. Заключительные положения</w:t>
      </w:r>
    </w:p>
    <w:bookmarkEnd w:id="35"/>
    <w:p w:rsidR="00E9592F" w:rsidRPr="00E9592F" w:rsidRDefault="00E9592F" w:rsidP="00E9592F">
      <w:pPr>
        <w:jc w:val="both"/>
        <w:rPr>
          <w:sz w:val="20"/>
          <w:szCs w:val="20"/>
        </w:rPr>
      </w:pPr>
    </w:p>
    <w:p w:rsidR="00E9592F" w:rsidRPr="00E9592F" w:rsidRDefault="00E9592F" w:rsidP="00E9592F">
      <w:pPr>
        <w:jc w:val="both"/>
        <w:rPr>
          <w:sz w:val="20"/>
          <w:szCs w:val="20"/>
        </w:rPr>
      </w:pPr>
      <w:bookmarkStart w:id="36" w:name="sub_51"/>
      <w:r w:rsidRPr="00E9592F">
        <w:rPr>
          <w:sz w:val="20"/>
          <w:szCs w:val="20"/>
        </w:rPr>
        <w:t>5.1.Повышение (индексация) заработной платы работников осуществляется в порядке, предусмотренном действующим законодательством.</w:t>
      </w:r>
    </w:p>
    <w:p w:rsidR="00E9592F" w:rsidRPr="00E9592F" w:rsidRDefault="00E9592F" w:rsidP="00E9592F">
      <w:pPr>
        <w:jc w:val="right"/>
        <w:rPr>
          <w:rStyle w:val="ab"/>
          <w:b w:val="0"/>
          <w:color w:val="000000" w:themeColor="text1"/>
          <w:szCs w:val="20"/>
        </w:rPr>
      </w:pPr>
      <w:bookmarkStart w:id="37" w:name="sub_1100"/>
      <w:bookmarkEnd w:id="36"/>
      <w:r w:rsidRPr="00E9592F">
        <w:rPr>
          <w:rStyle w:val="ab"/>
          <w:b w:val="0"/>
          <w:color w:val="000000" w:themeColor="text1"/>
          <w:szCs w:val="20"/>
        </w:rPr>
        <w:t>Приложение  1</w:t>
      </w:r>
    </w:p>
    <w:bookmarkEnd w:id="37"/>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 xml:space="preserve">к </w:t>
      </w:r>
      <w:hyperlink w:anchor="sub_1000" w:history="1">
        <w:r w:rsidRPr="00E9592F">
          <w:rPr>
            <w:rStyle w:val="ac"/>
            <w:b w:val="0"/>
            <w:color w:val="000000" w:themeColor="text1"/>
          </w:rPr>
          <w:t>Положению</w:t>
        </w:r>
      </w:hyperlink>
    </w:p>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об оплате труда работников</w:t>
      </w:r>
    </w:p>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МКУ «ЕДД и ХС Кадыйского района»</w:t>
      </w:r>
    </w:p>
    <w:p w:rsidR="00E9592F" w:rsidRPr="00E9592F" w:rsidRDefault="00E9592F" w:rsidP="00E9592F">
      <w:pPr>
        <w:jc w:val="both"/>
        <w:rPr>
          <w:b/>
          <w:bCs/>
          <w:color w:val="000000" w:themeColor="text1"/>
          <w:sz w:val="20"/>
          <w:szCs w:val="20"/>
        </w:rPr>
      </w:pPr>
    </w:p>
    <w:p w:rsidR="00E9592F" w:rsidRPr="00E9592F" w:rsidRDefault="00E9592F" w:rsidP="00E9592F">
      <w:pPr>
        <w:pStyle w:val="1"/>
        <w:spacing w:line="0" w:lineRule="atLeast"/>
        <w:jc w:val="center"/>
        <w:rPr>
          <w:sz w:val="20"/>
          <w:szCs w:val="20"/>
        </w:rPr>
      </w:pPr>
      <w:r w:rsidRPr="00E9592F">
        <w:rPr>
          <w:sz w:val="20"/>
          <w:szCs w:val="20"/>
        </w:rPr>
        <w:t>Размеры</w:t>
      </w:r>
      <w:r w:rsidRPr="00E9592F">
        <w:rPr>
          <w:sz w:val="20"/>
          <w:szCs w:val="20"/>
        </w:rPr>
        <w:br/>
        <w:t>окладов работников муниципального казенного учреждения «Единая дежурно-диспетчерская  и хозяйственная служба Кадыйского муниципального района»</w:t>
      </w:r>
    </w:p>
    <w:p w:rsidR="00E9592F" w:rsidRPr="00E9592F" w:rsidRDefault="00E9592F" w:rsidP="00E9592F">
      <w:pPr>
        <w:jc w:val="both"/>
        <w:rPr>
          <w:sz w:val="20"/>
          <w:szCs w:val="20"/>
        </w:rPr>
      </w:pPr>
    </w:p>
    <w:tbl>
      <w:tblPr>
        <w:tblW w:w="9777" w:type="dxa"/>
        <w:tblInd w:w="108" w:type="dxa"/>
        <w:tblLayout w:type="fixed"/>
        <w:tblLook w:val="0000"/>
      </w:tblPr>
      <w:tblGrid>
        <w:gridCol w:w="842"/>
        <w:gridCol w:w="9"/>
        <w:gridCol w:w="2693"/>
        <w:gridCol w:w="2977"/>
        <w:gridCol w:w="1417"/>
        <w:gridCol w:w="1839"/>
      </w:tblGrid>
      <w:tr w:rsidR="00E9592F" w:rsidRPr="00E9592F" w:rsidTr="00E9592F">
        <w:trPr>
          <w:trHeight w:val="538"/>
        </w:trPr>
        <w:tc>
          <w:tcPr>
            <w:tcW w:w="842"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N</w:t>
            </w:r>
          </w:p>
        </w:tc>
        <w:tc>
          <w:tcPr>
            <w:tcW w:w="2702" w:type="dxa"/>
            <w:gridSpan w:val="2"/>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Квалификационные уровни</w:t>
            </w:r>
          </w:p>
        </w:tc>
        <w:tc>
          <w:tcPr>
            <w:tcW w:w="2977"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Должности, отнесенные к квалификационным уровням</w:t>
            </w:r>
          </w:p>
        </w:tc>
        <w:tc>
          <w:tcPr>
            <w:tcW w:w="1417" w:type="dxa"/>
            <w:tcBorders>
              <w:top w:val="single" w:sz="4" w:space="0" w:color="000000"/>
              <w:left w:val="single" w:sz="4" w:space="0" w:color="000000"/>
              <w:bottom w:val="single" w:sz="4" w:space="0" w:color="000000"/>
            </w:tcBorders>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Базовый оклад</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jc w:val="center"/>
              <w:rPr>
                <w:rFonts w:ascii="Times New Roman" w:hAnsi="Times New Roman" w:cs="Times New Roman"/>
                <w:sz w:val="20"/>
                <w:szCs w:val="20"/>
              </w:rPr>
            </w:pPr>
            <w:r w:rsidRPr="00E9592F">
              <w:rPr>
                <w:rFonts w:ascii="Times New Roman" w:hAnsi="Times New Roman" w:cs="Times New Roman"/>
                <w:sz w:val="20"/>
                <w:szCs w:val="20"/>
              </w:rPr>
              <w:t>Кд коэффициент по должности</w:t>
            </w:r>
          </w:p>
        </w:tc>
      </w:tr>
      <w:tr w:rsidR="00E9592F" w:rsidRPr="00E9592F" w:rsidTr="00E9592F">
        <w:trPr>
          <w:trHeight w:val="815"/>
        </w:trPr>
        <w:tc>
          <w:tcPr>
            <w:tcW w:w="9777" w:type="dxa"/>
            <w:gridSpan w:val="6"/>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pStyle w:val="1"/>
              <w:rPr>
                <w:sz w:val="20"/>
                <w:szCs w:val="20"/>
              </w:rPr>
            </w:pPr>
            <w:r w:rsidRPr="00E9592F">
              <w:rPr>
                <w:sz w:val="20"/>
                <w:szCs w:val="20"/>
              </w:rPr>
              <w:t>1. Профессиональная квалификационная группа "общеотраслевые должности служащих второго уровня"</w:t>
            </w:r>
          </w:p>
        </w:tc>
      </w:tr>
      <w:tr w:rsidR="00E9592F" w:rsidRPr="00E9592F" w:rsidTr="00E9592F">
        <w:trPr>
          <w:trHeight w:val="262"/>
        </w:trPr>
        <w:tc>
          <w:tcPr>
            <w:tcW w:w="842"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1.1</w:t>
            </w:r>
          </w:p>
        </w:tc>
        <w:tc>
          <w:tcPr>
            <w:tcW w:w="2702" w:type="dxa"/>
            <w:gridSpan w:val="2"/>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1-й квалификационный уровень</w:t>
            </w:r>
          </w:p>
        </w:tc>
        <w:tc>
          <w:tcPr>
            <w:tcW w:w="2977"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Диспетчер</w:t>
            </w:r>
          </w:p>
        </w:tc>
        <w:tc>
          <w:tcPr>
            <w:tcW w:w="1417" w:type="dxa"/>
            <w:tcBorders>
              <w:top w:val="single" w:sz="4" w:space="0" w:color="000000"/>
              <w:left w:val="single" w:sz="4" w:space="0" w:color="000000"/>
              <w:bottom w:val="single" w:sz="4" w:space="0" w:color="000000"/>
            </w:tcBorders>
          </w:tcPr>
          <w:p w:rsidR="00E9592F" w:rsidRPr="00E9592F" w:rsidRDefault="00E9592F" w:rsidP="00E9592F">
            <w:pPr>
              <w:pStyle w:val="af1"/>
              <w:rPr>
                <w:rFonts w:ascii="Times New Roman" w:hAnsi="Times New Roman" w:cs="Times New Roman"/>
                <w:sz w:val="20"/>
                <w:szCs w:val="20"/>
                <w:lang w:val="en-US"/>
              </w:rPr>
            </w:pPr>
            <w:r w:rsidRPr="00E9592F">
              <w:rPr>
                <w:rFonts w:ascii="Times New Roman" w:hAnsi="Times New Roman" w:cs="Times New Roman"/>
                <w:sz w:val="20"/>
                <w:szCs w:val="20"/>
                <w:lang w:val="en-US"/>
              </w:rPr>
              <w:t>3200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lang w:val="en-US"/>
              </w:rPr>
            </w:pPr>
            <w:r w:rsidRPr="00E9592F">
              <w:rPr>
                <w:rFonts w:ascii="Times New Roman" w:hAnsi="Times New Roman" w:cs="Times New Roman"/>
                <w:sz w:val="20"/>
                <w:szCs w:val="20"/>
              </w:rPr>
              <w:t>1,</w:t>
            </w:r>
            <w:r w:rsidRPr="00E9592F">
              <w:rPr>
                <w:rFonts w:ascii="Times New Roman" w:hAnsi="Times New Roman" w:cs="Times New Roman"/>
                <w:sz w:val="20"/>
                <w:szCs w:val="20"/>
                <w:lang w:val="en-US"/>
              </w:rPr>
              <w:t>0</w:t>
            </w:r>
          </w:p>
        </w:tc>
      </w:tr>
      <w:tr w:rsidR="00E9592F" w:rsidRPr="00E9592F" w:rsidTr="00E9592F">
        <w:trPr>
          <w:trHeight w:val="262"/>
        </w:trPr>
        <w:tc>
          <w:tcPr>
            <w:tcW w:w="842"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1.2</w:t>
            </w:r>
          </w:p>
        </w:tc>
        <w:tc>
          <w:tcPr>
            <w:tcW w:w="2702" w:type="dxa"/>
            <w:gridSpan w:val="2"/>
            <w:vMerge w:val="restart"/>
            <w:tcBorders>
              <w:top w:val="single" w:sz="4" w:space="0" w:color="000000"/>
              <w:left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2-й квалификационный уровень</w:t>
            </w:r>
          </w:p>
        </w:tc>
        <w:tc>
          <w:tcPr>
            <w:tcW w:w="2977"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Старший  диспетчер</w:t>
            </w:r>
          </w:p>
        </w:tc>
        <w:tc>
          <w:tcPr>
            <w:tcW w:w="1417" w:type="dxa"/>
            <w:tcBorders>
              <w:top w:val="single" w:sz="4" w:space="0" w:color="000000"/>
              <w:left w:val="single" w:sz="4" w:space="0" w:color="000000"/>
              <w:bottom w:val="single" w:sz="4" w:space="0" w:color="000000"/>
            </w:tcBorders>
          </w:tcPr>
          <w:p w:rsidR="00E9592F" w:rsidRPr="00E9592F" w:rsidRDefault="00E9592F" w:rsidP="00E9592F">
            <w:pPr>
              <w:pStyle w:val="af1"/>
              <w:rPr>
                <w:rFonts w:ascii="Times New Roman" w:hAnsi="Times New Roman" w:cs="Times New Roman"/>
                <w:sz w:val="20"/>
                <w:szCs w:val="20"/>
                <w:lang w:val="en-US"/>
              </w:rPr>
            </w:pPr>
            <w:r w:rsidRPr="00E9592F">
              <w:rPr>
                <w:rFonts w:ascii="Times New Roman" w:hAnsi="Times New Roman" w:cs="Times New Roman"/>
                <w:sz w:val="20"/>
                <w:szCs w:val="20"/>
                <w:lang w:val="en-US"/>
              </w:rPr>
              <w:t>3200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lang w:val="en-US"/>
              </w:rPr>
            </w:pPr>
            <w:r w:rsidRPr="00E9592F">
              <w:rPr>
                <w:rFonts w:ascii="Times New Roman" w:hAnsi="Times New Roman" w:cs="Times New Roman"/>
                <w:sz w:val="20"/>
                <w:szCs w:val="20"/>
              </w:rPr>
              <w:t>1,</w:t>
            </w:r>
            <w:r w:rsidRPr="00E9592F">
              <w:rPr>
                <w:rFonts w:ascii="Times New Roman" w:hAnsi="Times New Roman" w:cs="Times New Roman"/>
                <w:sz w:val="20"/>
                <w:szCs w:val="20"/>
                <w:lang w:val="en-US"/>
              </w:rPr>
              <w:t>1</w:t>
            </w:r>
          </w:p>
        </w:tc>
      </w:tr>
      <w:tr w:rsidR="00E9592F" w:rsidRPr="00E9592F" w:rsidTr="00E9592F">
        <w:trPr>
          <w:trHeight w:val="262"/>
        </w:trPr>
        <w:tc>
          <w:tcPr>
            <w:tcW w:w="842"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1.3</w:t>
            </w:r>
          </w:p>
        </w:tc>
        <w:tc>
          <w:tcPr>
            <w:tcW w:w="2702" w:type="dxa"/>
            <w:gridSpan w:val="2"/>
            <w:vMerge/>
            <w:tcBorders>
              <w:left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tcBorders>
            <w:shd w:val="clear" w:color="auto" w:fill="auto"/>
          </w:tcPr>
          <w:p w:rsidR="00E9592F" w:rsidRPr="00E9592F" w:rsidRDefault="00E9592F" w:rsidP="00E9592F">
            <w:pPr>
              <w:pStyle w:val="af0"/>
              <w:jc w:val="both"/>
              <w:rPr>
                <w:rFonts w:ascii="Times New Roman" w:hAnsi="Times New Roman" w:cs="Times New Roman"/>
                <w:sz w:val="20"/>
                <w:szCs w:val="20"/>
              </w:rPr>
            </w:pPr>
            <w:r w:rsidRPr="00E9592F">
              <w:rPr>
                <w:rFonts w:ascii="Times New Roman" w:hAnsi="Times New Roman" w:cs="Times New Roman"/>
                <w:sz w:val="20"/>
                <w:szCs w:val="20"/>
              </w:rPr>
              <w:t>Заведующий хозяйством</w:t>
            </w:r>
          </w:p>
        </w:tc>
        <w:tc>
          <w:tcPr>
            <w:tcW w:w="1417" w:type="dxa"/>
            <w:tcBorders>
              <w:top w:val="single" w:sz="4" w:space="0" w:color="000000"/>
              <w:left w:val="single" w:sz="4" w:space="0" w:color="000000"/>
              <w:bottom w:val="single" w:sz="4" w:space="0" w:color="000000"/>
            </w:tcBorders>
          </w:tcPr>
          <w:p w:rsidR="00E9592F" w:rsidRPr="00E9592F" w:rsidRDefault="00E9592F" w:rsidP="00E9592F">
            <w:pPr>
              <w:pStyle w:val="af1"/>
              <w:rPr>
                <w:rFonts w:ascii="Times New Roman" w:hAnsi="Times New Roman" w:cs="Times New Roman"/>
                <w:sz w:val="20"/>
                <w:szCs w:val="20"/>
                <w:lang w:val="en-US"/>
              </w:rPr>
            </w:pPr>
            <w:r w:rsidRPr="00E9592F">
              <w:rPr>
                <w:rFonts w:ascii="Times New Roman" w:hAnsi="Times New Roman" w:cs="Times New Roman"/>
                <w:sz w:val="20"/>
                <w:szCs w:val="20"/>
                <w:lang w:val="en-US"/>
              </w:rPr>
              <w:t>3200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lang w:val="en-US"/>
              </w:rPr>
            </w:pPr>
            <w:r w:rsidRPr="00E9592F">
              <w:rPr>
                <w:rFonts w:ascii="Times New Roman" w:hAnsi="Times New Roman" w:cs="Times New Roman"/>
                <w:sz w:val="20"/>
                <w:szCs w:val="20"/>
              </w:rPr>
              <w:t>1,</w:t>
            </w:r>
            <w:r w:rsidRPr="00E9592F">
              <w:rPr>
                <w:rFonts w:ascii="Times New Roman" w:hAnsi="Times New Roman" w:cs="Times New Roman"/>
                <w:sz w:val="20"/>
                <w:szCs w:val="20"/>
                <w:lang w:val="en-US"/>
              </w:rPr>
              <w:t>3</w:t>
            </w:r>
          </w:p>
        </w:tc>
      </w:tr>
      <w:tr w:rsidR="00E9592F" w:rsidRPr="00E9592F" w:rsidTr="00E9592F">
        <w:trPr>
          <w:trHeight w:val="262"/>
        </w:trPr>
        <w:tc>
          <w:tcPr>
            <w:tcW w:w="9777" w:type="dxa"/>
            <w:gridSpan w:val="6"/>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b/>
                <w:sz w:val="20"/>
                <w:szCs w:val="20"/>
              </w:rPr>
            </w:pPr>
            <w:r w:rsidRPr="00E9592F">
              <w:rPr>
                <w:rFonts w:ascii="Times New Roman" w:hAnsi="Times New Roman" w:cs="Times New Roman"/>
                <w:b/>
                <w:sz w:val="20"/>
                <w:szCs w:val="20"/>
              </w:rPr>
              <w:t>2. Общеотраслевые профессии рабочих</w:t>
            </w:r>
          </w:p>
        </w:tc>
      </w:tr>
      <w:tr w:rsidR="00E9592F" w:rsidRPr="00E9592F" w:rsidTr="00E9592F">
        <w:trPr>
          <w:trHeight w:val="262"/>
        </w:trPr>
        <w:tc>
          <w:tcPr>
            <w:tcW w:w="851" w:type="dxa"/>
            <w:gridSpan w:val="2"/>
            <w:vMerge w:val="restart"/>
            <w:tcBorders>
              <w:top w:val="single" w:sz="4" w:space="0" w:color="000000"/>
              <w:left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2.1.</w:t>
            </w:r>
          </w:p>
        </w:tc>
        <w:tc>
          <w:tcPr>
            <w:tcW w:w="2693" w:type="dxa"/>
            <w:vMerge w:val="restart"/>
            <w:tcBorders>
              <w:top w:val="single" w:sz="4" w:space="0" w:color="000000"/>
              <w:left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 разряд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Уборщик служебных помещений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2332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1,0</w:t>
            </w:r>
          </w:p>
        </w:tc>
      </w:tr>
      <w:tr w:rsidR="00E9592F" w:rsidRPr="00E9592F" w:rsidTr="00E9592F">
        <w:trPr>
          <w:trHeight w:val="262"/>
        </w:trPr>
        <w:tc>
          <w:tcPr>
            <w:tcW w:w="851" w:type="dxa"/>
            <w:gridSpan w:val="2"/>
            <w:vMerge/>
            <w:tcBorders>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p>
        </w:tc>
        <w:tc>
          <w:tcPr>
            <w:tcW w:w="2693" w:type="dxa"/>
            <w:vMerge/>
            <w:tcBorders>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Уборщик территории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2332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1,0</w:t>
            </w:r>
          </w:p>
        </w:tc>
      </w:tr>
      <w:tr w:rsidR="00E9592F" w:rsidRPr="00E9592F" w:rsidTr="00E9592F">
        <w:trPr>
          <w:trHeight w:val="262"/>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4 разряд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Водитель автомобиля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4371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9592F" w:rsidRPr="00E9592F" w:rsidRDefault="00E9592F" w:rsidP="00E9592F">
            <w:pPr>
              <w:pStyle w:val="af1"/>
              <w:rPr>
                <w:rFonts w:ascii="Times New Roman" w:hAnsi="Times New Roman" w:cs="Times New Roman"/>
                <w:sz w:val="20"/>
                <w:szCs w:val="20"/>
              </w:rPr>
            </w:pPr>
            <w:r w:rsidRPr="00E9592F">
              <w:rPr>
                <w:rFonts w:ascii="Times New Roman" w:hAnsi="Times New Roman" w:cs="Times New Roman"/>
                <w:sz w:val="20"/>
                <w:szCs w:val="20"/>
              </w:rPr>
              <w:t>1,06</w:t>
            </w:r>
          </w:p>
        </w:tc>
      </w:tr>
    </w:tbl>
    <w:p w:rsidR="00E9592F" w:rsidRPr="00E9592F" w:rsidRDefault="00E9592F" w:rsidP="00E9592F">
      <w:pPr>
        <w:jc w:val="both"/>
        <w:rPr>
          <w:sz w:val="20"/>
          <w:szCs w:val="20"/>
        </w:rPr>
      </w:pPr>
    </w:p>
    <w:p w:rsidR="00E9592F" w:rsidRPr="00E9592F" w:rsidRDefault="00E9592F" w:rsidP="00E9592F">
      <w:pPr>
        <w:jc w:val="right"/>
        <w:rPr>
          <w:rStyle w:val="ab"/>
          <w:szCs w:val="20"/>
        </w:rPr>
      </w:pPr>
      <w:bookmarkStart w:id="38" w:name="sub_12002"/>
    </w:p>
    <w:p w:rsidR="00E9592F" w:rsidRPr="00E9592F" w:rsidRDefault="00E9592F" w:rsidP="00E9592F">
      <w:pPr>
        <w:jc w:val="right"/>
        <w:rPr>
          <w:rStyle w:val="ab"/>
          <w:b w:val="0"/>
          <w:color w:val="000000" w:themeColor="text1"/>
          <w:szCs w:val="20"/>
        </w:rPr>
      </w:pPr>
      <w:r w:rsidRPr="00E9592F">
        <w:rPr>
          <w:rStyle w:val="ab"/>
          <w:b w:val="0"/>
          <w:color w:val="000000" w:themeColor="text1"/>
          <w:szCs w:val="20"/>
        </w:rPr>
        <w:t>Приложение 2</w:t>
      </w:r>
    </w:p>
    <w:bookmarkEnd w:id="38"/>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 xml:space="preserve">к </w:t>
      </w:r>
      <w:hyperlink w:anchor="sub_1000" w:history="1">
        <w:r w:rsidRPr="00E9592F">
          <w:rPr>
            <w:rStyle w:val="ac"/>
            <w:b w:val="0"/>
            <w:color w:val="000000" w:themeColor="text1"/>
          </w:rPr>
          <w:t>Положению</w:t>
        </w:r>
      </w:hyperlink>
    </w:p>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об оплате труда работников</w:t>
      </w:r>
    </w:p>
    <w:p w:rsidR="00E9592F" w:rsidRPr="00E9592F" w:rsidRDefault="00E9592F" w:rsidP="00E9592F">
      <w:pPr>
        <w:ind w:firstLine="698"/>
        <w:jc w:val="right"/>
        <w:rPr>
          <w:bCs/>
          <w:color w:val="000000" w:themeColor="text1"/>
          <w:sz w:val="20"/>
          <w:szCs w:val="20"/>
        </w:rPr>
      </w:pPr>
      <w:r w:rsidRPr="00E9592F">
        <w:rPr>
          <w:rStyle w:val="ab"/>
          <w:b w:val="0"/>
          <w:color w:val="000000" w:themeColor="text1"/>
          <w:szCs w:val="20"/>
        </w:rPr>
        <w:t>МКУ «ЕДД и ХС Кадыйского района»</w:t>
      </w:r>
    </w:p>
    <w:p w:rsidR="00E9592F" w:rsidRPr="00E9592F" w:rsidRDefault="00E9592F" w:rsidP="00E9592F">
      <w:pPr>
        <w:jc w:val="both"/>
        <w:rPr>
          <w:sz w:val="20"/>
          <w:szCs w:val="20"/>
        </w:rPr>
      </w:pPr>
    </w:p>
    <w:p w:rsidR="00E9592F" w:rsidRPr="00E9592F" w:rsidRDefault="00E9592F" w:rsidP="00E9592F">
      <w:pPr>
        <w:pStyle w:val="1"/>
        <w:jc w:val="center"/>
        <w:rPr>
          <w:sz w:val="20"/>
          <w:szCs w:val="20"/>
        </w:rPr>
      </w:pPr>
      <w:bookmarkStart w:id="39" w:name="sub_12001"/>
      <w:bookmarkEnd w:id="39"/>
      <w:r w:rsidRPr="00E9592F">
        <w:rPr>
          <w:sz w:val="20"/>
          <w:szCs w:val="20"/>
        </w:rPr>
        <w:t>Положение</w:t>
      </w:r>
      <w:r w:rsidRPr="00E9592F">
        <w:rPr>
          <w:sz w:val="20"/>
          <w:szCs w:val="20"/>
        </w:rPr>
        <w:br/>
        <w:t>об установлении ежемесячной надбавки за сложность, напряженность, высокие достижения в труде работникам муниципального казенного учреждения ««Единая дежурно-диспетчерская и хозяйственная служба Кадыйского муниципального района»</w:t>
      </w:r>
    </w:p>
    <w:p w:rsidR="00E9592F" w:rsidRPr="00E9592F" w:rsidRDefault="00E9592F" w:rsidP="00E9592F">
      <w:pPr>
        <w:jc w:val="both"/>
        <w:rPr>
          <w:sz w:val="20"/>
          <w:szCs w:val="20"/>
        </w:rPr>
      </w:pPr>
    </w:p>
    <w:p w:rsidR="00E9592F" w:rsidRPr="00E9592F" w:rsidRDefault="00E9592F" w:rsidP="00E9592F">
      <w:pPr>
        <w:pStyle w:val="1"/>
        <w:ind w:firstLine="708"/>
        <w:rPr>
          <w:sz w:val="20"/>
          <w:szCs w:val="20"/>
        </w:rPr>
      </w:pPr>
      <w:bookmarkStart w:id="40" w:name="sub_2001"/>
      <w:r w:rsidRPr="00E9592F">
        <w:rPr>
          <w:sz w:val="20"/>
          <w:szCs w:val="20"/>
        </w:rPr>
        <w:t>I. Общие положения</w:t>
      </w:r>
    </w:p>
    <w:bookmarkEnd w:id="40"/>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41" w:name="sub_2011"/>
      <w:r w:rsidRPr="00E9592F">
        <w:rPr>
          <w:sz w:val="20"/>
          <w:szCs w:val="20"/>
        </w:rPr>
        <w:t>1.1. Настоящее Положение определяет размеры, условия и порядок выплаты ежемесячной надбавки за сложность, напряженность, высокие достижения в труде работникам МКУ «ЕДДС и ХС Кадыйского района».</w:t>
      </w:r>
    </w:p>
    <w:p w:rsidR="00E9592F" w:rsidRPr="00E9592F" w:rsidRDefault="00E9592F" w:rsidP="00E9592F">
      <w:pPr>
        <w:ind w:firstLine="708"/>
        <w:jc w:val="both"/>
        <w:rPr>
          <w:sz w:val="20"/>
          <w:szCs w:val="20"/>
        </w:rPr>
      </w:pPr>
      <w:bookmarkStart w:id="42" w:name="sub_2012"/>
      <w:bookmarkEnd w:id="41"/>
      <w:r w:rsidRPr="00E9592F">
        <w:rPr>
          <w:sz w:val="20"/>
          <w:szCs w:val="20"/>
        </w:rPr>
        <w:t>1.2. Ежемесячная надбавка за сложность, напряженность, высокие достижения в труде работникам МКУ «ЕДДС и ХС Кадыйского района» устанавливается в целях материального стимулирования труда наиболее квалифицированных, компетентных, ответственных и инициативных работников:</w:t>
      </w:r>
    </w:p>
    <w:bookmarkEnd w:id="42"/>
    <w:p w:rsidR="00E9592F" w:rsidRPr="00E9592F" w:rsidRDefault="00E9592F" w:rsidP="00E9592F">
      <w:pPr>
        <w:ind w:firstLine="708"/>
        <w:jc w:val="both"/>
        <w:rPr>
          <w:sz w:val="20"/>
          <w:szCs w:val="20"/>
        </w:rPr>
      </w:pPr>
      <w:r w:rsidRPr="00E9592F">
        <w:rPr>
          <w:sz w:val="20"/>
          <w:szCs w:val="20"/>
        </w:rPr>
        <w:t>за выполнение работ, не предусмотренных должностными обязанностями по письменному приказу руководителя МКУ  «ЕДДС и ХС Кадыйского района»  в силу производственной необходимости;</w:t>
      </w:r>
    </w:p>
    <w:p w:rsidR="00E9592F" w:rsidRPr="00E9592F" w:rsidRDefault="00E9592F" w:rsidP="00E9592F">
      <w:pPr>
        <w:ind w:firstLine="708"/>
        <w:jc w:val="both"/>
        <w:rPr>
          <w:sz w:val="20"/>
          <w:szCs w:val="20"/>
        </w:rPr>
      </w:pPr>
      <w:r w:rsidRPr="00E9592F">
        <w:rPr>
          <w:sz w:val="20"/>
          <w:szCs w:val="20"/>
        </w:rPr>
        <w:t>за особые условия труда:</w:t>
      </w:r>
    </w:p>
    <w:p w:rsidR="00E9592F" w:rsidRPr="00E9592F" w:rsidRDefault="00E9592F" w:rsidP="00E9592F">
      <w:pPr>
        <w:ind w:firstLine="708"/>
        <w:jc w:val="both"/>
        <w:rPr>
          <w:sz w:val="20"/>
          <w:szCs w:val="20"/>
        </w:rPr>
      </w:pPr>
      <w:r w:rsidRPr="00E9592F">
        <w:rPr>
          <w:sz w:val="20"/>
          <w:szCs w:val="20"/>
        </w:rPr>
        <w:t>за сложность, напряженность, высокие достижения в труде.</w:t>
      </w:r>
    </w:p>
    <w:p w:rsidR="00E9592F" w:rsidRPr="00E9592F" w:rsidRDefault="00E9592F" w:rsidP="00E9592F">
      <w:pPr>
        <w:jc w:val="both"/>
        <w:rPr>
          <w:sz w:val="20"/>
          <w:szCs w:val="20"/>
        </w:rPr>
      </w:pPr>
    </w:p>
    <w:p w:rsidR="00E9592F" w:rsidRPr="00E9592F" w:rsidRDefault="00E9592F" w:rsidP="00E9592F">
      <w:pPr>
        <w:pStyle w:val="1"/>
        <w:ind w:firstLine="708"/>
        <w:rPr>
          <w:sz w:val="20"/>
          <w:szCs w:val="20"/>
        </w:rPr>
      </w:pPr>
      <w:bookmarkStart w:id="43" w:name="sub_2002"/>
      <w:r w:rsidRPr="00E9592F">
        <w:rPr>
          <w:sz w:val="20"/>
          <w:szCs w:val="20"/>
        </w:rPr>
        <w:t>II. Размер ежемесячной надбавки за сложность, напряженность, высокие достижения в труде</w:t>
      </w:r>
    </w:p>
    <w:bookmarkEnd w:id="43"/>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44" w:name="sub_2021"/>
      <w:r w:rsidRPr="00E9592F">
        <w:rPr>
          <w:sz w:val="20"/>
          <w:szCs w:val="20"/>
        </w:rPr>
        <w:t>2.1. Ежемесячная надбавка за сложность, напряженность, высокие достижения в труде устанавливается в размере до 150% должностного оклада.</w:t>
      </w:r>
    </w:p>
    <w:p w:rsidR="00E9592F" w:rsidRPr="00E9592F" w:rsidRDefault="00E9592F" w:rsidP="00E9592F">
      <w:pPr>
        <w:ind w:firstLine="708"/>
        <w:jc w:val="both"/>
        <w:rPr>
          <w:sz w:val="20"/>
          <w:szCs w:val="20"/>
        </w:rPr>
      </w:pPr>
      <w:bookmarkStart w:id="45" w:name="sub_2022"/>
      <w:bookmarkEnd w:id="44"/>
      <w:r w:rsidRPr="00E9592F">
        <w:rPr>
          <w:sz w:val="20"/>
          <w:szCs w:val="20"/>
        </w:rPr>
        <w:t xml:space="preserve">2.2. Конкретный размер ежемесячной надбавки за сложность, напряженность, высокие достижения в труде </w:t>
      </w:r>
      <w:r w:rsidRPr="00E9592F">
        <w:rPr>
          <w:sz w:val="20"/>
          <w:szCs w:val="20"/>
        </w:rPr>
        <w:lastRenderedPageBreak/>
        <w:t>руководителю МКУ «ЕДДС и ХС Кадыйского района»  устанавливается Учредителем, а в отношении работников МКУ «ЕДДС и ХС Кадыйского района»  - приказом руководителя.</w:t>
      </w:r>
    </w:p>
    <w:p w:rsidR="00E9592F" w:rsidRPr="00E9592F" w:rsidRDefault="00E9592F" w:rsidP="00E9592F">
      <w:pPr>
        <w:ind w:firstLine="708"/>
        <w:jc w:val="both"/>
        <w:rPr>
          <w:sz w:val="20"/>
          <w:szCs w:val="20"/>
        </w:rPr>
      </w:pPr>
      <w:bookmarkStart w:id="46" w:name="sub_2023"/>
      <w:bookmarkEnd w:id="45"/>
      <w:r w:rsidRPr="00E9592F">
        <w:rPr>
          <w:sz w:val="20"/>
          <w:szCs w:val="20"/>
        </w:rPr>
        <w:t xml:space="preserve">2.3. </w:t>
      </w:r>
      <w:proofErr w:type="gramStart"/>
      <w:r w:rsidRPr="00E9592F">
        <w:rPr>
          <w:sz w:val="20"/>
          <w:szCs w:val="20"/>
        </w:rPr>
        <w:t>По решению Учредителя руководителю МКУ «ЕДДС и ХС Кадыйского района»  может быть увеличен либо снижен ранее установленный размер надбавки или прекращена ее выплата до истечения календарного года при невыполнении критериев выплаты надбавки, нарушениях трудовой дисциплины, при окончании выполняемой работы, не предусмотренной должностными обязанностями, а также при отсутствии средств на эти цели.</w:t>
      </w:r>
      <w:proofErr w:type="gramEnd"/>
      <w:r w:rsidRPr="00E9592F">
        <w:rPr>
          <w:sz w:val="20"/>
          <w:szCs w:val="20"/>
        </w:rPr>
        <w:t xml:space="preserve"> Основанием для увеличения либо снижения размера или прекращения указанной надбавки является распоряжение Учредителя.</w:t>
      </w:r>
    </w:p>
    <w:p w:rsidR="00E9592F" w:rsidRPr="00E9592F" w:rsidRDefault="00E9592F" w:rsidP="00E9592F">
      <w:pPr>
        <w:ind w:firstLine="708"/>
        <w:jc w:val="both"/>
        <w:rPr>
          <w:sz w:val="20"/>
          <w:szCs w:val="20"/>
        </w:rPr>
      </w:pPr>
      <w:bookmarkStart w:id="47" w:name="sub_2024"/>
      <w:bookmarkEnd w:id="46"/>
      <w:r w:rsidRPr="00E9592F">
        <w:rPr>
          <w:sz w:val="20"/>
          <w:szCs w:val="20"/>
        </w:rPr>
        <w:t xml:space="preserve">2.4. Уменьшение размера ежемесячной надбавки за сложность, напряженность, высокие достижения в труде производится в соответствии со </w:t>
      </w:r>
      <w:hyperlink r:id="rId19" w:history="1">
        <w:r w:rsidRPr="00E9592F">
          <w:rPr>
            <w:rStyle w:val="ac"/>
          </w:rPr>
          <w:t>ст. 72</w:t>
        </w:r>
      </w:hyperlink>
      <w:r w:rsidRPr="00E9592F">
        <w:rPr>
          <w:sz w:val="20"/>
          <w:szCs w:val="20"/>
        </w:rPr>
        <w:t>Трудового кодекса Российской Федерации.</w:t>
      </w:r>
    </w:p>
    <w:bookmarkEnd w:id="47"/>
    <w:p w:rsidR="00E9592F" w:rsidRPr="00E9592F" w:rsidRDefault="00E9592F" w:rsidP="00E9592F">
      <w:pPr>
        <w:jc w:val="both"/>
        <w:rPr>
          <w:sz w:val="20"/>
          <w:szCs w:val="20"/>
        </w:rPr>
      </w:pPr>
    </w:p>
    <w:p w:rsidR="00E9592F" w:rsidRPr="00E9592F" w:rsidRDefault="00E9592F" w:rsidP="00E9592F">
      <w:pPr>
        <w:pStyle w:val="1"/>
        <w:ind w:firstLine="708"/>
        <w:rPr>
          <w:sz w:val="20"/>
          <w:szCs w:val="20"/>
        </w:rPr>
      </w:pPr>
      <w:bookmarkStart w:id="48" w:name="sub_2003"/>
      <w:r w:rsidRPr="00E9592F">
        <w:rPr>
          <w:sz w:val="20"/>
          <w:szCs w:val="20"/>
        </w:rPr>
        <w:t>III. Порядок установления ежемесячной надбавки за сложность, напряженность, высокие достижения в труде</w:t>
      </w:r>
    </w:p>
    <w:bookmarkEnd w:id="48"/>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49" w:name="sub_2031"/>
      <w:r w:rsidRPr="00E9592F">
        <w:rPr>
          <w:sz w:val="20"/>
          <w:szCs w:val="20"/>
        </w:rPr>
        <w:t>3.1. Ежемесячная надбавка за сложность, напряженность, высокие достижения в труде устанавливается при принятии работника на работу, при перемещении на другую работу и в ходе исполнения должностных обязанностей.</w:t>
      </w:r>
    </w:p>
    <w:p w:rsidR="00E9592F" w:rsidRPr="00E9592F" w:rsidRDefault="00E9592F" w:rsidP="00E9592F">
      <w:pPr>
        <w:ind w:firstLine="708"/>
        <w:jc w:val="both"/>
        <w:rPr>
          <w:sz w:val="20"/>
          <w:szCs w:val="20"/>
        </w:rPr>
      </w:pPr>
      <w:bookmarkStart w:id="50" w:name="sub_2032"/>
      <w:bookmarkEnd w:id="49"/>
      <w:r w:rsidRPr="00E9592F">
        <w:rPr>
          <w:sz w:val="20"/>
          <w:szCs w:val="20"/>
        </w:rPr>
        <w:t>3.2. Ежемесячная надбавка за сложность, напряженность, высокие достижения в труде устанавливается на конкретный период, но не более чем на год.</w:t>
      </w:r>
    </w:p>
    <w:p w:rsidR="00E9592F" w:rsidRPr="00E9592F" w:rsidRDefault="00E9592F" w:rsidP="00E9592F">
      <w:pPr>
        <w:ind w:firstLine="708"/>
        <w:jc w:val="both"/>
        <w:rPr>
          <w:sz w:val="20"/>
          <w:szCs w:val="20"/>
        </w:rPr>
      </w:pPr>
      <w:bookmarkStart w:id="51" w:name="sub_2033"/>
      <w:bookmarkEnd w:id="50"/>
      <w:r w:rsidRPr="00E9592F">
        <w:rPr>
          <w:sz w:val="20"/>
          <w:szCs w:val="20"/>
        </w:rPr>
        <w:t>3.3. Надбавки, установленные в соответствии с настоящим Положением, выплачиваются одновременно с заработной платой за истекший период и включаются в средний заработок для оплаты ежегодных отпусков и в других случаях, предусмотренных законодательством.</w:t>
      </w:r>
      <w:bookmarkEnd w:id="51"/>
    </w:p>
    <w:p w:rsidR="00E9592F" w:rsidRPr="00E9592F" w:rsidRDefault="00E9592F" w:rsidP="00E9592F">
      <w:pPr>
        <w:jc w:val="right"/>
        <w:rPr>
          <w:rStyle w:val="ab"/>
          <w:b w:val="0"/>
          <w:color w:val="000000" w:themeColor="text1"/>
          <w:szCs w:val="20"/>
        </w:rPr>
      </w:pPr>
      <w:bookmarkStart w:id="52" w:name="sub_1200"/>
      <w:r w:rsidRPr="00E9592F">
        <w:rPr>
          <w:rStyle w:val="ab"/>
          <w:b w:val="0"/>
          <w:color w:val="000000" w:themeColor="text1"/>
          <w:szCs w:val="20"/>
        </w:rPr>
        <w:t>Приложение 3</w:t>
      </w:r>
    </w:p>
    <w:bookmarkEnd w:id="52"/>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 xml:space="preserve">к </w:t>
      </w:r>
      <w:hyperlink w:anchor="sub_1000" w:history="1">
        <w:r w:rsidRPr="00E9592F">
          <w:rPr>
            <w:rStyle w:val="ac"/>
            <w:b w:val="0"/>
            <w:color w:val="000000" w:themeColor="text1"/>
          </w:rPr>
          <w:t>Положению</w:t>
        </w:r>
      </w:hyperlink>
    </w:p>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об оплате труда работников</w:t>
      </w:r>
    </w:p>
    <w:p w:rsidR="00E9592F" w:rsidRPr="00E9592F" w:rsidRDefault="00E9592F" w:rsidP="00E9592F">
      <w:pPr>
        <w:ind w:firstLine="698"/>
        <w:jc w:val="right"/>
        <w:rPr>
          <w:bCs/>
          <w:color w:val="000000" w:themeColor="text1"/>
          <w:sz w:val="20"/>
          <w:szCs w:val="20"/>
        </w:rPr>
      </w:pPr>
      <w:r w:rsidRPr="00E9592F">
        <w:rPr>
          <w:rStyle w:val="ab"/>
          <w:b w:val="0"/>
          <w:color w:val="000000" w:themeColor="text1"/>
          <w:szCs w:val="20"/>
        </w:rPr>
        <w:t>МКУ «ЕДД и ХС Кадыйского района»</w:t>
      </w:r>
    </w:p>
    <w:p w:rsidR="00E9592F" w:rsidRPr="00E9592F" w:rsidRDefault="00E9592F" w:rsidP="00E9592F">
      <w:pPr>
        <w:jc w:val="both"/>
        <w:rPr>
          <w:color w:val="000000" w:themeColor="text1"/>
          <w:sz w:val="20"/>
          <w:szCs w:val="20"/>
        </w:rPr>
      </w:pPr>
    </w:p>
    <w:p w:rsidR="00E9592F" w:rsidRPr="00E9592F" w:rsidRDefault="00E9592F" w:rsidP="00E9592F">
      <w:pPr>
        <w:pStyle w:val="1"/>
        <w:jc w:val="center"/>
        <w:rPr>
          <w:sz w:val="20"/>
          <w:szCs w:val="20"/>
        </w:rPr>
      </w:pPr>
      <w:r w:rsidRPr="00E9592F">
        <w:rPr>
          <w:sz w:val="20"/>
          <w:szCs w:val="20"/>
        </w:rPr>
        <w:t>Положение</w:t>
      </w:r>
      <w:r w:rsidRPr="00E9592F">
        <w:rPr>
          <w:sz w:val="20"/>
          <w:szCs w:val="20"/>
        </w:rPr>
        <w:br/>
        <w:t>о порядке исчисления стажа работы работников муниципального казенного учреждения ««Единая дежурно-диспетчерская и хозяйственная служба Кадыйского муниципального района», дающее право на выплату ежемесячной процентной надбавки за выслугу лет</w:t>
      </w:r>
    </w:p>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53" w:name="sub_1201"/>
      <w:r w:rsidRPr="00E9592F">
        <w:rPr>
          <w:sz w:val="20"/>
          <w:szCs w:val="20"/>
        </w:rPr>
        <w:t>1. При исчислении стажа работы, дающего право на получение ежемесячной процентной надбавки за выслугу лет в Учреждении, учитываются следующие периоды работы (службы):</w:t>
      </w:r>
    </w:p>
    <w:p w:rsidR="00E9592F" w:rsidRPr="00E9592F" w:rsidRDefault="00E9592F" w:rsidP="00E9592F">
      <w:pPr>
        <w:ind w:firstLine="708"/>
        <w:jc w:val="both"/>
        <w:rPr>
          <w:sz w:val="20"/>
          <w:szCs w:val="20"/>
        </w:rPr>
      </w:pPr>
      <w:bookmarkStart w:id="54" w:name="sub_1211"/>
      <w:bookmarkEnd w:id="53"/>
      <w:r w:rsidRPr="00E9592F">
        <w:rPr>
          <w:sz w:val="20"/>
          <w:szCs w:val="20"/>
        </w:rPr>
        <w:t xml:space="preserve">1.1. Для </w:t>
      </w:r>
      <w:proofErr w:type="spellStart"/>
      <w:r w:rsidRPr="00E9592F">
        <w:rPr>
          <w:sz w:val="20"/>
          <w:szCs w:val="20"/>
        </w:rPr>
        <w:t>руководителя</w:t>
      </w:r>
      <w:proofErr w:type="gramStart"/>
      <w:r w:rsidRPr="00E9592F">
        <w:rPr>
          <w:sz w:val="20"/>
          <w:szCs w:val="20"/>
        </w:rPr>
        <w:t>,р</w:t>
      </w:r>
      <w:proofErr w:type="gramEnd"/>
      <w:r w:rsidRPr="00E9592F">
        <w:rPr>
          <w:sz w:val="20"/>
          <w:szCs w:val="20"/>
        </w:rPr>
        <w:t>аботников</w:t>
      </w:r>
      <w:proofErr w:type="spellEnd"/>
      <w:r w:rsidRPr="00E9592F">
        <w:rPr>
          <w:sz w:val="20"/>
          <w:szCs w:val="20"/>
        </w:rPr>
        <w:t xml:space="preserve"> Учреждения, осуществляющим свою профессиональную деятельность по профессиям служащих:</w:t>
      </w:r>
    </w:p>
    <w:p w:rsidR="00E9592F" w:rsidRPr="00E9592F" w:rsidRDefault="00E9592F" w:rsidP="00E9592F">
      <w:pPr>
        <w:ind w:firstLine="708"/>
        <w:jc w:val="both"/>
        <w:rPr>
          <w:sz w:val="20"/>
          <w:szCs w:val="20"/>
        </w:rPr>
      </w:pPr>
      <w:r w:rsidRPr="00E9592F">
        <w:rPr>
          <w:sz w:val="20"/>
          <w:szCs w:val="20"/>
        </w:rPr>
        <w:t xml:space="preserve">1.1.1. </w:t>
      </w:r>
      <w:proofErr w:type="gramStart"/>
      <w:r w:rsidRPr="00E9592F">
        <w:rPr>
          <w:sz w:val="20"/>
          <w:szCs w:val="20"/>
        </w:rPr>
        <w:t>Все время работы в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 соединениях и воинских частях гражданской обороны (в том числе до создания ГКЧС России и МЧС России), центральном аппарате МЧС России независимо от причины увольнения и длительности перерывов в работе, если другие условия не оговорены настоящим</w:t>
      </w:r>
      <w:proofErr w:type="gramEnd"/>
      <w:r w:rsidRPr="00E9592F">
        <w:rPr>
          <w:sz w:val="20"/>
          <w:szCs w:val="20"/>
        </w:rPr>
        <w:t xml:space="preserve"> Положением.</w:t>
      </w:r>
    </w:p>
    <w:p w:rsidR="00E9592F" w:rsidRPr="00E9592F" w:rsidRDefault="00E9592F" w:rsidP="00E9592F">
      <w:pPr>
        <w:ind w:firstLine="708"/>
        <w:jc w:val="both"/>
        <w:rPr>
          <w:sz w:val="20"/>
          <w:szCs w:val="20"/>
        </w:rPr>
      </w:pPr>
      <w:bookmarkStart w:id="55" w:name="sub_1212"/>
      <w:bookmarkEnd w:id="54"/>
      <w:r w:rsidRPr="00E9592F">
        <w:rPr>
          <w:sz w:val="20"/>
          <w:szCs w:val="20"/>
        </w:rPr>
        <w:t>1.1.2. Наравне с работой в организациях МЧС России, региональных центрах по делам гражданской обороны, чрезвычайным ситуациям и ликвидации последствий стихийных бедствий, соединениях и воинских частях гражданской обороны, центральном аппарате МЧС России в стаж включается периоды работы:</w:t>
      </w:r>
    </w:p>
    <w:bookmarkEnd w:id="55"/>
    <w:p w:rsidR="00E9592F" w:rsidRPr="00E9592F" w:rsidRDefault="00E9592F" w:rsidP="00E9592F">
      <w:pPr>
        <w:ind w:firstLine="708"/>
        <w:jc w:val="both"/>
        <w:rPr>
          <w:sz w:val="20"/>
          <w:szCs w:val="20"/>
        </w:rPr>
      </w:pPr>
      <w:r w:rsidRPr="00E9592F">
        <w:rPr>
          <w:sz w:val="20"/>
          <w:szCs w:val="20"/>
        </w:rPr>
        <w:t>- в Российском корпусе спасателей;</w:t>
      </w:r>
    </w:p>
    <w:p w:rsidR="00E9592F" w:rsidRPr="00E9592F" w:rsidRDefault="00E9592F" w:rsidP="00E9592F">
      <w:pPr>
        <w:ind w:firstLine="708"/>
        <w:jc w:val="both"/>
        <w:rPr>
          <w:sz w:val="20"/>
          <w:szCs w:val="20"/>
        </w:rPr>
      </w:pPr>
      <w:r w:rsidRPr="00E9592F">
        <w:rPr>
          <w:sz w:val="20"/>
          <w:szCs w:val="20"/>
        </w:rPr>
        <w:t>- в поисково-спасательных, аварийно-спасательных службах и подразделениях независимо от ведомственной подчиненности (в том числе туристских, альпинистских и других спасательных службах, пунктах, центрах и подразделениях, а также подразделениях (должностях) гражданской обороны учреждений, предприятий и организаций других министерств и ведомств);</w:t>
      </w:r>
    </w:p>
    <w:p w:rsidR="00E9592F" w:rsidRPr="00E9592F" w:rsidRDefault="00E9592F" w:rsidP="00E9592F">
      <w:pPr>
        <w:ind w:firstLine="708"/>
        <w:jc w:val="both"/>
        <w:rPr>
          <w:sz w:val="20"/>
          <w:szCs w:val="20"/>
        </w:rPr>
      </w:pPr>
      <w:r w:rsidRPr="00E9592F">
        <w:rPr>
          <w:sz w:val="20"/>
          <w:szCs w:val="20"/>
        </w:rPr>
        <w:t>- для медицинского персонала - время работы в учреждениях и организациях здравоохранения Российской Федерации и бывшего Союза ССР.</w:t>
      </w:r>
    </w:p>
    <w:p w:rsidR="00E9592F" w:rsidRPr="00E9592F" w:rsidRDefault="00E9592F" w:rsidP="00E9592F">
      <w:pPr>
        <w:ind w:firstLine="708"/>
        <w:jc w:val="both"/>
        <w:rPr>
          <w:sz w:val="20"/>
          <w:szCs w:val="20"/>
        </w:rPr>
      </w:pPr>
      <w:bookmarkStart w:id="56" w:name="sub_1213"/>
      <w:r w:rsidRPr="00E9592F">
        <w:rPr>
          <w:sz w:val="20"/>
          <w:szCs w:val="20"/>
        </w:rPr>
        <w:t>1.1.3. Время работы:</w:t>
      </w:r>
    </w:p>
    <w:bookmarkEnd w:id="56"/>
    <w:p w:rsidR="00E9592F" w:rsidRPr="00E9592F" w:rsidRDefault="00E9592F" w:rsidP="00E9592F">
      <w:pPr>
        <w:ind w:firstLine="708"/>
        <w:jc w:val="both"/>
        <w:rPr>
          <w:sz w:val="20"/>
          <w:szCs w:val="20"/>
        </w:rPr>
      </w:pPr>
      <w:proofErr w:type="gramStart"/>
      <w:r w:rsidRPr="00E9592F">
        <w:rPr>
          <w:sz w:val="20"/>
          <w:szCs w:val="20"/>
        </w:rPr>
        <w:t>- в воинских частях, учреждениях, на предприятиях и в организациях Министерства обороны РФ, Министерства внутренних дел Российской Федерации (в том числе, когда эти войска именовались по-другому) и в органах внутренних дел независимо от причин увольнения (кроме увольнения за виновные действия) и длительности перерывов в работе, если другие условия не оговорены настоящим Положением;</w:t>
      </w:r>
      <w:proofErr w:type="gramEnd"/>
    </w:p>
    <w:p w:rsidR="00E9592F" w:rsidRPr="00E9592F" w:rsidRDefault="00E9592F" w:rsidP="00E9592F">
      <w:pPr>
        <w:ind w:firstLine="708"/>
        <w:jc w:val="both"/>
        <w:rPr>
          <w:sz w:val="20"/>
          <w:szCs w:val="20"/>
        </w:rPr>
      </w:pPr>
      <w:r w:rsidRPr="00E9592F">
        <w:rPr>
          <w:sz w:val="20"/>
          <w:szCs w:val="20"/>
        </w:rPr>
        <w:t>- на выборных должностях и в качестве государственных (муниципальных, не муниципальных) служащих в федеральных органах власти, государственных органах исполнительной власти субъектов Российской Федерации и органах местного самоуправления.</w:t>
      </w:r>
    </w:p>
    <w:p w:rsidR="00E9592F" w:rsidRPr="00E9592F" w:rsidRDefault="00E9592F" w:rsidP="00E9592F">
      <w:pPr>
        <w:ind w:firstLine="708"/>
        <w:jc w:val="both"/>
        <w:rPr>
          <w:sz w:val="20"/>
          <w:szCs w:val="20"/>
        </w:rPr>
      </w:pPr>
      <w:r w:rsidRPr="00E9592F">
        <w:rPr>
          <w:sz w:val="20"/>
          <w:szCs w:val="20"/>
        </w:rPr>
        <w:t>- на руководящих должностях, но не более 15 лет.</w:t>
      </w:r>
    </w:p>
    <w:p w:rsidR="00E9592F" w:rsidRPr="00E9592F" w:rsidRDefault="00E9592F" w:rsidP="00E9592F">
      <w:pPr>
        <w:ind w:firstLine="708"/>
        <w:jc w:val="both"/>
        <w:rPr>
          <w:sz w:val="20"/>
          <w:szCs w:val="20"/>
        </w:rPr>
      </w:pPr>
      <w:r w:rsidRPr="00E9592F">
        <w:rPr>
          <w:sz w:val="20"/>
          <w:szCs w:val="20"/>
        </w:rPr>
        <w:t>- работа в ЕДЦС;</w:t>
      </w:r>
    </w:p>
    <w:p w:rsidR="00E9592F" w:rsidRPr="00E9592F" w:rsidRDefault="00E9592F" w:rsidP="00E9592F">
      <w:pPr>
        <w:ind w:firstLine="708"/>
        <w:jc w:val="both"/>
        <w:rPr>
          <w:sz w:val="20"/>
          <w:szCs w:val="20"/>
        </w:rPr>
      </w:pPr>
      <w:r w:rsidRPr="00E9592F">
        <w:rPr>
          <w:sz w:val="20"/>
          <w:szCs w:val="20"/>
        </w:rPr>
        <w:t>- время обучения работников ЕДЦС в учебных заведениях, осуществляющих переподготовку, повышение квалификации, если они работали в учреждении до поступления на учебу;</w:t>
      </w:r>
    </w:p>
    <w:p w:rsidR="00E9592F" w:rsidRPr="00E9592F" w:rsidRDefault="00E9592F" w:rsidP="00E9592F">
      <w:pPr>
        <w:ind w:firstLine="708"/>
        <w:jc w:val="both"/>
        <w:rPr>
          <w:sz w:val="20"/>
          <w:szCs w:val="20"/>
        </w:rPr>
      </w:pPr>
      <w:bookmarkStart w:id="57" w:name="sub_1214"/>
      <w:r w:rsidRPr="00E9592F">
        <w:rPr>
          <w:sz w:val="20"/>
          <w:szCs w:val="20"/>
        </w:rPr>
        <w:t>1.1.4. Периоды иной деятельности, а именно:</w:t>
      </w:r>
    </w:p>
    <w:bookmarkEnd w:id="57"/>
    <w:p w:rsidR="00E9592F" w:rsidRPr="00E9592F" w:rsidRDefault="00E9592F" w:rsidP="00E9592F">
      <w:pPr>
        <w:ind w:firstLine="708"/>
        <w:jc w:val="both"/>
        <w:rPr>
          <w:sz w:val="20"/>
          <w:szCs w:val="20"/>
        </w:rPr>
      </w:pPr>
      <w:r w:rsidRPr="00E9592F">
        <w:rPr>
          <w:sz w:val="20"/>
          <w:szCs w:val="20"/>
        </w:rPr>
        <w:t>- военная служба по контракту в Вооруженных Силах Российской Федерации и других войсках;</w:t>
      </w:r>
    </w:p>
    <w:p w:rsidR="00E9592F" w:rsidRPr="00E9592F" w:rsidRDefault="00E9592F" w:rsidP="00E9592F">
      <w:pPr>
        <w:ind w:firstLine="708"/>
        <w:jc w:val="both"/>
        <w:rPr>
          <w:sz w:val="20"/>
          <w:szCs w:val="20"/>
        </w:rPr>
      </w:pPr>
      <w:r w:rsidRPr="00E9592F">
        <w:rPr>
          <w:sz w:val="20"/>
          <w:szCs w:val="20"/>
        </w:rPr>
        <w:lastRenderedPageBreak/>
        <w:t>- служба в качестве рядового и начальствующего состава в органах внутренних дел Российской Федерации и бывшего Союза ССР;</w:t>
      </w:r>
    </w:p>
    <w:p w:rsidR="00E9592F" w:rsidRPr="00E9592F" w:rsidRDefault="00E9592F" w:rsidP="00E9592F">
      <w:pPr>
        <w:ind w:firstLine="708"/>
        <w:jc w:val="both"/>
        <w:rPr>
          <w:sz w:val="20"/>
          <w:szCs w:val="20"/>
        </w:rPr>
      </w:pPr>
      <w:r w:rsidRPr="00E9592F">
        <w:rPr>
          <w:sz w:val="20"/>
          <w:szCs w:val="20"/>
        </w:rPr>
        <w:t>- служба в качестве рядового и начальствующего состава в органах внутренних дел Российской Федерации и бывшего Союза ССР;</w:t>
      </w:r>
    </w:p>
    <w:p w:rsidR="00E9592F" w:rsidRPr="00E9592F" w:rsidRDefault="00E9592F" w:rsidP="00E9592F">
      <w:pPr>
        <w:ind w:firstLine="708"/>
        <w:jc w:val="both"/>
        <w:rPr>
          <w:sz w:val="20"/>
          <w:szCs w:val="20"/>
        </w:rPr>
      </w:pPr>
      <w:r w:rsidRPr="00E9592F">
        <w:rPr>
          <w:sz w:val="20"/>
          <w:szCs w:val="20"/>
        </w:rPr>
        <w:t>- военная служба по призыву в Вооруженных Силах Российской Федерации из расчета один день воинской службы за два дня работы.</w:t>
      </w:r>
    </w:p>
    <w:p w:rsidR="00E9592F" w:rsidRPr="00E9592F" w:rsidRDefault="00E9592F" w:rsidP="00E9592F">
      <w:pPr>
        <w:ind w:firstLine="708"/>
        <w:jc w:val="both"/>
        <w:rPr>
          <w:sz w:val="20"/>
          <w:szCs w:val="20"/>
        </w:rPr>
      </w:pPr>
      <w:r w:rsidRPr="00E9592F">
        <w:rPr>
          <w:sz w:val="20"/>
          <w:szCs w:val="20"/>
        </w:rPr>
        <w:t>1.2. для  водителей Учреждения:</w:t>
      </w:r>
    </w:p>
    <w:p w:rsidR="00E9592F" w:rsidRPr="00E9592F" w:rsidRDefault="00E9592F" w:rsidP="00E9592F">
      <w:pPr>
        <w:ind w:firstLine="708"/>
        <w:jc w:val="both"/>
        <w:rPr>
          <w:color w:val="000000"/>
          <w:spacing w:val="3"/>
          <w:sz w:val="20"/>
          <w:szCs w:val="20"/>
        </w:rPr>
      </w:pPr>
      <w:r w:rsidRPr="00E9592F">
        <w:rPr>
          <w:color w:val="000000"/>
          <w:spacing w:val="3"/>
          <w:sz w:val="20"/>
          <w:szCs w:val="20"/>
        </w:rPr>
        <w:t>- время работы водителем в государственных и общественных организациях, предприятиях и учреждениях любой организационно-правовой формы собственности</w:t>
      </w:r>
    </w:p>
    <w:p w:rsidR="00E9592F" w:rsidRPr="00E9592F" w:rsidRDefault="00E9592F" w:rsidP="00E9592F">
      <w:pPr>
        <w:ind w:firstLine="708"/>
        <w:jc w:val="both"/>
        <w:rPr>
          <w:sz w:val="20"/>
          <w:szCs w:val="20"/>
        </w:rPr>
      </w:pPr>
      <w:r w:rsidRPr="00E9592F">
        <w:rPr>
          <w:color w:val="000000"/>
          <w:spacing w:val="3"/>
          <w:sz w:val="20"/>
          <w:szCs w:val="20"/>
        </w:rPr>
        <w:t>-  время прохождения военной службы.</w:t>
      </w:r>
    </w:p>
    <w:p w:rsidR="00E9592F" w:rsidRPr="00E9592F" w:rsidRDefault="00E9592F" w:rsidP="00E9592F">
      <w:pPr>
        <w:ind w:firstLine="708"/>
        <w:jc w:val="both"/>
        <w:rPr>
          <w:sz w:val="20"/>
          <w:szCs w:val="20"/>
        </w:rPr>
      </w:pPr>
      <w:bookmarkStart w:id="58" w:name="sub_1202"/>
      <w:r w:rsidRPr="00E9592F">
        <w:rPr>
          <w:sz w:val="20"/>
          <w:szCs w:val="20"/>
        </w:rPr>
        <w:t xml:space="preserve">2. </w:t>
      </w:r>
      <w:proofErr w:type="gramStart"/>
      <w:r w:rsidRPr="00E9592F">
        <w:rPr>
          <w:sz w:val="20"/>
          <w:szCs w:val="20"/>
        </w:rPr>
        <w:t xml:space="preserve">В стаж работы не включаются периоды отбывания исправительных работ и административного ареста, а также стаж работы при увольнении работника по соответствующим основаниям, установленным </w:t>
      </w:r>
      <w:hyperlink r:id="rId20" w:history="1">
        <w:r w:rsidRPr="00E9592F">
          <w:rPr>
            <w:rStyle w:val="ac"/>
          </w:rPr>
          <w:t>трудовым законодательством</w:t>
        </w:r>
      </w:hyperlink>
      <w:r w:rsidRPr="00E9592F">
        <w:rPr>
          <w:sz w:val="20"/>
          <w:szCs w:val="20"/>
        </w:rPr>
        <w:t xml:space="preserve">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roofErr w:type="gramEnd"/>
    </w:p>
    <w:p w:rsidR="00E9592F" w:rsidRPr="00E9592F" w:rsidRDefault="00E9592F" w:rsidP="00E9592F">
      <w:pPr>
        <w:ind w:firstLine="708"/>
        <w:jc w:val="both"/>
        <w:rPr>
          <w:sz w:val="20"/>
          <w:szCs w:val="20"/>
        </w:rPr>
      </w:pPr>
      <w:bookmarkStart w:id="59" w:name="sub_1203"/>
      <w:bookmarkEnd w:id="58"/>
      <w:r w:rsidRPr="00E9592F">
        <w:rPr>
          <w:sz w:val="20"/>
          <w:szCs w:val="20"/>
        </w:rPr>
        <w:t xml:space="preserve">3. В случаях, предусмотренных </w:t>
      </w:r>
      <w:hyperlink w:anchor="sub_1214" w:history="1">
        <w:r w:rsidRPr="00E9592F">
          <w:rPr>
            <w:rStyle w:val="ac"/>
          </w:rPr>
          <w:t>пунктом 1.4</w:t>
        </w:r>
      </w:hyperlink>
      <w:r w:rsidRPr="00E9592F">
        <w:rPr>
          <w:color w:val="000000"/>
          <w:sz w:val="20"/>
          <w:szCs w:val="20"/>
        </w:rPr>
        <w:t>.</w:t>
      </w:r>
      <w:r w:rsidRPr="00E9592F">
        <w:rPr>
          <w:sz w:val="20"/>
          <w:szCs w:val="20"/>
        </w:rPr>
        <w:t xml:space="preserve"> настоящего Положения, днем увольнения с военной службы считается день исключения из списков личного состава воинской части приказом командира части.</w:t>
      </w:r>
    </w:p>
    <w:bookmarkEnd w:id="59"/>
    <w:p w:rsidR="00E9592F" w:rsidRPr="00E9592F" w:rsidRDefault="00E9592F" w:rsidP="00E9592F">
      <w:pPr>
        <w:jc w:val="both"/>
        <w:rPr>
          <w:sz w:val="20"/>
          <w:szCs w:val="20"/>
        </w:rPr>
      </w:pPr>
      <w:r w:rsidRPr="00E9592F">
        <w:rPr>
          <w:sz w:val="20"/>
          <w:szCs w:val="20"/>
        </w:rPr>
        <w:t>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призывавшихся на военную службу, а также период обучения курсантов в военно-учебных заведениях до заключения контракта - к военной службе по призыву.</w:t>
      </w:r>
    </w:p>
    <w:p w:rsidR="00E9592F" w:rsidRPr="00E9592F" w:rsidRDefault="00E9592F" w:rsidP="00E9592F">
      <w:pPr>
        <w:ind w:firstLine="708"/>
        <w:jc w:val="both"/>
        <w:rPr>
          <w:sz w:val="20"/>
          <w:szCs w:val="20"/>
        </w:rPr>
      </w:pPr>
      <w:bookmarkStart w:id="60" w:name="sub_1204"/>
      <w:r w:rsidRPr="00E9592F">
        <w:rPr>
          <w:sz w:val="20"/>
          <w:szCs w:val="20"/>
        </w:rPr>
        <w:t>4. Для исчисления стажа работы, дающего право на установление процентной надбавки за выслугу лет в Учреждении, создается комиссия. Состав и порядок работы комиссии утверждается директором Учреждения.</w:t>
      </w:r>
    </w:p>
    <w:p w:rsidR="00E9592F" w:rsidRPr="00E9592F" w:rsidRDefault="00E9592F" w:rsidP="00E9592F">
      <w:pPr>
        <w:ind w:firstLine="708"/>
        <w:jc w:val="both"/>
        <w:rPr>
          <w:sz w:val="20"/>
          <w:szCs w:val="20"/>
        </w:rPr>
      </w:pPr>
      <w:bookmarkStart w:id="61" w:name="sub_1205"/>
      <w:bookmarkEnd w:id="60"/>
      <w:r w:rsidRPr="00E9592F">
        <w:rPr>
          <w:sz w:val="20"/>
          <w:szCs w:val="20"/>
        </w:rPr>
        <w:t>5. Основным документом для исчисления стажа работы, дающего право на получение надбавки за выслугу лет, является трудовая книжка, а для граждан, уволенных с военной службы в запас или отставку, - военный билет или другой документ, подтверждающий стаж работы (службы).</w:t>
      </w:r>
    </w:p>
    <w:p w:rsidR="00E9592F" w:rsidRPr="00E9592F" w:rsidRDefault="00E9592F" w:rsidP="00E9592F">
      <w:pPr>
        <w:ind w:firstLine="708"/>
        <w:jc w:val="both"/>
        <w:rPr>
          <w:sz w:val="20"/>
          <w:szCs w:val="20"/>
        </w:rPr>
      </w:pPr>
      <w:bookmarkStart w:id="62" w:name="sub_1206"/>
      <w:bookmarkEnd w:id="61"/>
      <w:r w:rsidRPr="00E9592F">
        <w:rPr>
          <w:sz w:val="20"/>
          <w:szCs w:val="20"/>
        </w:rPr>
        <w:t>6. В случаях, когда стаж работы не подтверждается записями в трудовой книжке, в подтверждение трудового стажа принимаются справки и иные документы, подтверждающие соответствующие периоды работы, выданные компетентными органами.</w:t>
      </w:r>
    </w:p>
    <w:p w:rsidR="00E9592F" w:rsidRPr="00E9592F" w:rsidRDefault="00E9592F" w:rsidP="00E9592F">
      <w:pPr>
        <w:ind w:firstLine="708"/>
        <w:jc w:val="both"/>
        <w:rPr>
          <w:sz w:val="20"/>
          <w:szCs w:val="20"/>
        </w:rPr>
      </w:pPr>
      <w:bookmarkStart w:id="63" w:name="sub_1207"/>
      <w:bookmarkEnd w:id="62"/>
      <w:r w:rsidRPr="00E9592F">
        <w:rPr>
          <w:sz w:val="20"/>
          <w:szCs w:val="20"/>
        </w:rPr>
        <w:t>7. Решение комиссии в отношении работника, стаж которого устанавливается, оформляется протоколом, направляется в Учреждение и доводится до работника  под роспись.</w:t>
      </w:r>
    </w:p>
    <w:p w:rsidR="00E9592F" w:rsidRPr="00E9592F" w:rsidRDefault="00E9592F" w:rsidP="00E9592F">
      <w:pPr>
        <w:ind w:firstLine="708"/>
        <w:jc w:val="both"/>
        <w:rPr>
          <w:sz w:val="20"/>
          <w:szCs w:val="20"/>
        </w:rPr>
      </w:pPr>
      <w:bookmarkStart w:id="64" w:name="sub_1208"/>
      <w:bookmarkEnd w:id="63"/>
      <w:r w:rsidRPr="00E9592F">
        <w:rPr>
          <w:sz w:val="20"/>
          <w:szCs w:val="20"/>
        </w:rPr>
        <w:t>8. Дела комиссии по установлению стажа работы передаются на хранение в Учреждение.</w:t>
      </w:r>
    </w:p>
    <w:p w:rsidR="00E9592F" w:rsidRPr="00E9592F" w:rsidRDefault="00E9592F" w:rsidP="00E9592F">
      <w:pPr>
        <w:ind w:firstLine="708"/>
        <w:jc w:val="both"/>
        <w:rPr>
          <w:sz w:val="20"/>
          <w:szCs w:val="20"/>
        </w:rPr>
      </w:pPr>
      <w:bookmarkStart w:id="65" w:name="sub_1209"/>
      <w:bookmarkEnd w:id="64"/>
      <w:r w:rsidRPr="00E9592F">
        <w:rPr>
          <w:sz w:val="20"/>
          <w:szCs w:val="20"/>
        </w:rPr>
        <w:t>9. Ежемесячная надбавка к должностному окладу за выслугу лет:</w:t>
      </w:r>
    </w:p>
    <w:bookmarkEnd w:id="65"/>
    <w:p w:rsidR="00E9592F" w:rsidRPr="00E9592F" w:rsidRDefault="00E9592F" w:rsidP="00E9592F">
      <w:pPr>
        <w:jc w:val="both"/>
        <w:rPr>
          <w:sz w:val="20"/>
          <w:szCs w:val="20"/>
        </w:rPr>
      </w:pPr>
      <w:r w:rsidRPr="00E9592F">
        <w:rPr>
          <w:sz w:val="20"/>
          <w:szCs w:val="20"/>
        </w:rPr>
        <w:t>- в размере 10% оклада (тарифной ставки) - от 1 до 5 лет;</w:t>
      </w:r>
    </w:p>
    <w:p w:rsidR="00E9592F" w:rsidRPr="00E9592F" w:rsidRDefault="00E9592F" w:rsidP="00E9592F">
      <w:pPr>
        <w:jc w:val="both"/>
        <w:rPr>
          <w:sz w:val="20"/>
          <w:szCs w:val="20"/>
        </w:rPr>
      </w:pPr>
      <w:r w:rsidRPr="00E9592F">
        <w:rPr>
          <w:sz w:val="20"/>
          <w:szCs w:val="20"/>
        </w:rPr>
        <w:t>- в размере 15% оклада (тарифной ставки) - от 5 до 10 лет;</w:t>
      </w:r>
    </w:p>
    <w:p w:rsidR="00E9592F" w:rsidRPr="00E9592F" w:rsidRDefault="00E9592F" w:rsidP="00E9592F">
      <w:pPr>
        <w:jc w:val="both"/>
        <w:rPr>
          <w:sz w:val="20"/>
          <w:szCs w:val="20"/>
        </w:rPr>
      </w:pPr>
      <w:r w:rsidRPr="00E9592F">
        <w:rPr>
          <w:sz w:val="20"/>
          <w:szCs w:val="20"/>
        </w:rPr>
        <w:t>- в размере 20% оклада (тарифной ставки) - от 10 до 15 лет;</w:t>
      </w:r>
    </w:p>
    <w:p w:rsidR="00E9592F" w:rsidRPr="00E9592F" w:rsidRDefault="00E9592F" w:rsidP="00E9592F">
      <w:pPr>
        <w:jc w:val="both"/>
        <w:rPr>
          <w:sz w:val="20"/>
          <w:szCs w:val="20"/>
        </w:rPr>
      </w:pPr>
      <w:r w:rsidRPr="00E9592F">
        <w:rPr>
          <w:sz w:val="20"/>
          <w:szCs w:val="20"/>
        </w:rPr>
        <w:t>- в размере 30% оклада (тарифной ставки) - свыше 15 лет.</w:t>
      </w:r>
    </w:p>
    <w:p w:rsidR="00E9592F" w:rsidRPr="00E9592F" w:rsidRDefault="00E9592F" w:rsidP="00E9592F">
      <w:pPr>
        <w:jc w:val="both"/>
        <w:rPr>
          <w:sz w:val="20"/>
          <w:szCs w:val="20"/>
        </w:rPr>
      </w:pPr>
    </w:p>
    <w:p w:rsidR="00E9592F" w:rsidRPr="00E9592F" w:rsidRDefault="00E9592F" w:rsidP="00E9592F">
      <w:pPr>
        <w:jc w:val="right"/>
        <w:rPr>
          <w:rStyle w:val="ab"/>
          <w:b w:val="0"/>
          <w:color w:val="000000" w:themeColor="text1"/>
          <w:szCs w:val="20"/>
        </w:rPr>
      </w:pPr>
      <w:bookmarkStart w:id="66" w:name="sub_120021"/>
      <w:r w:rsidRPr="00E9592F">
        <w:rPr>
          <w:rStyle w:val="ab"/>
          <w:b w:val="0"/>
          <w:color w:val="000000" w:themeColor="text1"/>
          <w:szCs w:val="20"/>
        </w:rPr>
        <w:t>Приложение 4</w:t>
      </w:r>
    </w:p>
    <w:bookmarkEnd w:id="66"/>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 xml:space="preserve">к </w:t>
      </w:r>
      <w:hyperlink w:anchor="sub_1000" w:history="1">
        <w:r w:rsidRPr="00E9592F">
          <w:rPr>
            <w:rStyle w:val="ac"/>
            <w:b w:val="0"/>
            <w:color w:val="000000" w:themeColor="text1"/>
          </w:rPr>
          <w:t>Положению</w:t>
        </w:r>
      </w:hyperlink>
    </w:p>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об оплате труда работников</w:t>
      </w:r>
    </w:p>
    <w:p w:rsidR="00E9592F" w:rsidRPr="00E9592F" w:rsidRDefault="00E9592F" w:rsidP="00E9592F">
      <w:pPr>
        <w:ind w:firstLine="698"/>
        <w:jc w:val="right"/>
        <w:rPr>
          <w:color w:val="000000" w:themeColor="text1"/>
          <w:sz w:val="20"/>
          <w:szCs w:val="20"/>
        </w:rPr>
      </w:pPr>
      <w:r w:rsidRPr="00E9592F">
        <w:rPr>
          <w:rStyle w:val="ab"/>
          <w:b w:val="0"/>
          <w:color w:val="000000" w:themeColor="text1"/>
          <w:szCs w:val="20"/>
        </w:rPr>
        <w:t>МКУ «ЕДД и ХС Кадыйского района»»</w:t>
      </w:r>
    </w:p>
    <w:p w:rsidR="00E9592F" w:rsidRPr="00E9592F" w:rsidRDefault="00E9592F" w:rsidP="00E9592F">
      <w:pPr>
        <w:jc w:val="both"/>
        <w:rPr>
          <w:sz w:val="20"/>
          <w:szCs w:val="20"/>
        </w:rPr>
      </w:pPr>
    </w:p>
    <w:p w:rsidR="00E9592F" w:rsidRPr="00E9592F" w:rsidRDefault="00E9592F" w:rsidP="00E9592F">
      <w:pPr>
        <w:pStyle w:val="1"/>
        <w:jc w:val="center"/>
        <w:rPr>
          <w:sz w:val="20"/>
          <w:szCs w:val="20"/>
        </w:rPr>
      </w:pPr>
      <w:bookmarkStart w:id="67" w:name="sub_1300"/>
      <w:bookmarkEnd w:id="67"/>
      <w:r w:rsidRPr="00E9592F">
        <w:rPr>
          <w:sz w:val="20"/>
          <w:szCs w:val="20"/>
        </w:rPr>
        <w:t>Положение</w:t>
      </w:r>
      <w:r w:rsidRPr="00E9592F">
        <w:rPr>
          <w:sz w:val="20"/>
          <w:szCs w:val="20"/>
        </w:rPr>
        <w:br/>
        <w:t>о премировании работников муниципального казенного учреждения ««Единая дежурно-диспетчерская и хозяйственная служба Кадыйского муниципального района»</w:t>
      </w:r>
    </w:p>
    <w:p w:rsidR="00E9592F" w:rsidRPr="00E9592F" w:rsidRDefault="00E9592F" w:rsidP="00E9592F">
      <w:pPr>
        <w:pStyle w:val="1"/>
        <w:rPr>
          <w:sz w:val="20"/>
          <w:szCs w:val="20"/>
        </w:rPr>
      </w:pPr>
      <w:bookmarkStart w:id="68" w:name="sub_30011"/>
      <w:r w:rsidRPr="00E9592F">
        <w:rPr>
          <w:sz w:val="20"/>
          <w:szCs w:val="20"/>
        </w:rPr>
        <w:t>I. Общие положения</w:t>
      </w:r>
    </w:p>
    <w:bookmarkEnd w:id="68"/>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69" w:name="sub_30111"/>
      <w:r w:rsidRPr="00E9592F">
        <w:rPr>
          <w:sz w:val="20"/>
          <w:szCs w:val="20"/>
        </w:rPr>
        <w:t xml:space="preserve">1.1. Настоящее Положение разработано в соответствии с </w:t>
      </w:r>
      <w:hyperlink r:id="rId21" w:history="1">
        <w:proofErr w:type="spellStart"/>
        <w:r w:rsidRPr="00E9592F">
          <w:rPr>
            <w:rStyle w:val="ac"/>
          </w:rPr>
          <w:t>Трудовымкодексом</w:t>
        </w:r>
      </w:hyperlink>
      <w:r w:rsidRPr="00E9592F">
        <w:rPr>
          <w:sz w:val="20"/>
          <w:szCs w:val="20"/>
        </w:rPr>
        <w:t>Российской</w:t>
      </w:r>
      <w:proofErr w:type="spellEnd"/>
      <w:r w:rsidRPr="00E9592F">
        <w:rPr>
          <w:sz w:val="20"/>
          <w:szCs w:val="20"/>
        </w:rPr>
        <w:t xml:space="preserve"> Федерации, в целях повышения эффективности деятельности и материальной заинтересованности работников </w:t>
      </w:r>
      <w:proofErr w:type="gramStart"/>
      <w:r w:rsidRPr="00E9592F">
        <w:rPr>
          <w:sz w:val="20"/>
          <w:szCs w:val="20"/>
        </w:rPr>
        <w:t>Учреждения</w:t>
      </w:r>
      <w:proofErr w:type="gramEnd"/>
      <w:r w:rsidRPr="00E9592F">
        <w:rPr>
          <w:sz w:val="20"/>
          <w:szCs w:val="20"/>
        </w:rPr>
        <w:t xml:space="preserve"> в решении возложенных на них задач.</w:t>
      </w:r>
    </w:p>
    <w:p w:rsidR="00E9592F" w:rsidRPr="00E9592F" w:rsidRDefault="00E9592F" w:rsidP="00E9592F">
      <w:pPr>
        <w:ind w:firstLine="708"/>
        <w:jc w:val="both"/>
        <w:rPr>
          <w:sz w:val="20"/>
          <w:szCs w:val="20"/>
        </w:rPr>
      </w:pPr>
      <w:bookmarkStart w:id="70" w:name="sub_3012"/>
      <w:bookmarkEnd w:id="69"/>
      <w:r w:rsidRPr="00E9592F">
        <w:rPr>
          <w:sz w:val="20"/>
          <w:szCs w:val="20"/>
        </w:rPr>
        <w:t>1.2. Положение определяет условия, показатели и основания назначения, размер и порядок выплаты ежемесячного денежного поощрения по результатам работы за месяц, к профессиональным праздникам, премии за выполнение особо важных и сложных заданий, а также порядок лишения или снижения размера денежного поощрения.</w:t>
      </w:r>
    </w:p>
    <w:p w:rsidR="00E9592F" w:rsidRPr="00E9592F" w:rsidRDefault="00E9592F" w:rsidP="00E9592F">
      <w:pPr>
        <w:ind w:firstLine="708"/>
        <w:jc w:val="both"/>
        <w:rPr>
          <w:sz w:val="20"/>
          <w:szCs w:val="20"/>
        </w:rPr>
      </w:pPr>
      <w:bookmarkStart w:id="71" w:name="sub_30131"/>
      <w:bookmarkEnd w:id="70"/>
      <w:r w:rsidRPr="00E9592F">
        <w:rPr>
          <w:sz w:val="20"/>
          <w:szCs w:val="20"/>
        </w:rPr>
        <w:t xml:space="preserve">1.3. Ежемесячное денежное поощрение по результатам работы за месяц, премии по результатам работы за </w:t>
      </w:r>
      <w:proofErr w:type="spellStart"/>
      <w:r w:rsidRPr="00E9592F">
        <w:rPr>
          <w:sz w:val="20"/>
          <w:szCs w:val="20"/>
        </w:rPr>
        <w:t>месяц</w:t>
      </w:r>
      <w:proofErr w:type="gramStart"/>
      <w:r w:rsidRPr="00E9592F">
        <w:rPr>
          <w:sz w:val="20"/>
          <w:szCs w:val="20"/>
        </w:rPr>
        <w:t>,к</w:t>
      </w:r>
      <w:proofErr w:type="spellEnd"/>
      <w:proofErr w:type="gramEnd"/>
      <w:r w:rsidRPr="00E9592F">
        <w:rPr>
          <w:sz w:val="20"/>
          <w:szCs w:val="20"/>
        </w:rPr>
        <w:t xml:space="preserve"> профессиональным праздникам, за выполнение особо важных и сложных заданий включаются в средний заработок при исчислении его во всех случаях (отпуск, назначение пенсии, пособий по временной нетрудоспособности и т.д.).</w:t>
      </w:r>
    </w:p>
    <w:bookmarkEnd w:id="71"/>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72" w:name="sub_3002"/>
      <w:r w:rsidRPr="00E9592F">
        <w:rPr>
          <w:sz w:val="20"/>
          <w:szCs w:val="20"/>
        </w:rPr>
        <w:t>II. Условия ежемесячного денежного поощрения</w:t>
      </w:r>
    </w:p>
    <w:bookmarkEnd w:id="72"/>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73" w:name="sub_3021"/>
      <w:r w:rsidRPr="00E9592F">
        <w:rPr>
          <w:sz w:val="20"/>
          <w:szCs w:val="20"/>
        </w:rPr>
        <w:t>2.1. Качественное и своевременное исполнение должностных обязанностей.</w:t>
      </w:r>
    </w:p>
    <w:p w:rsidR="00E9592F" w:rsidRPr="00E9592F" w:rsidRDefault="00E9592F" w:rsidP="00E9592F">
      <w:pPr>
        <w:ind w:firstLine="708"/>
        <w:jc w:val="both"/>
        <w:rPr>
          <w:sz w:val="20"/>
          <w:szCs w:val="20"/>
        </w:rPr>
      </w:pPr>
      <w:bookmarkStart w:id="74" w:name="sub_3022"/>
      <w:bookmarkEnd w:id="73"/>
      <w:r w:rsidRPr="00E9592F">
        <w:rPr>
          <w:sz w:val="20"/>
          <w:szCs w:val="20"/>
        </w:rPr>
        <w:t xml:space="preserve">2.2. Качественное и своевременное выполнение поручений главы </w:t>
      </w:r>
      <w:proofErr w:type="spellStart"/>
      <w:r w:rsidRPr="00E9592F">
        <w:rPr>
          <w:sz w:val="20"/>
          <w:szCs w:val="20"/>
        </w:rPr>
        <w:t>Кадыйскогомуниципального</w:t>
      </w:r>
      <w:proofErr w:type="spellEnd"/>
      <w:r w:rsidRPr="00E9592F">
        <w:rPr>
          <w:sz w:val="20"/>
          <w:szCs w:val="20"/>
        </w:rPr>
        <w:t xml:space="preserve"> района, руководителя  учреждения.</w:t>
      </w:r>
    </w:p>
    <w:p w:rsidR="00E9592F" w:rsidRPr="00E9592F" w:rsidRDefault="00E9592F" w:rsidP="00E9592F">
      <w:pPr>
        <w:ind w:firstLine="708"/>
        <w:jc w:val="both"/>
        <w:rPr>
          <w:sz w:val="20"/>
          <w:szCs w:val="20"/>
        </w:rPr>
      </w:pPr>
      <w:bookmarkStart w:id="75" w:name="sub_3023"/>
      <w:bookmarkEnd w:id="74"/>
      <w:r w:rsidRPr="00E9592F">
        <w:rPr>
          <w:sz w:val="20"/>
          <w:szCs w:val="20"/>
        </w:rPr>
        <w:lastRenderedPageBreak/>
        <w:t>2.3. Строгое соблюдение Правил внутреннего трудового распорядка.</w:t>
      </w:r>
    </w:p>
    <w:p w:rsidR="00E9592F" w:rsidRPr="00E9592F" w:rsidRDefault="00E9592F" w:rsidP="00E9592F">
      <w:pPr>
        <w:ind w:firstLine="708"/>
        <w:jc w:val="both"/>
        <w:rPr>
          <w:sz w:val="20"/>
          <w:szCs w:val="20"/>
        </w:rPr>
      </w:pPr>
      <w:bookmarkStart w:id="76" w:name="sub_30241"/>
      <w:bookmarkEnd w:id="75"/>
      <w:r w:rsidRPr="00E9592F">
        <w:rPr>
          <w:sz w:val="20"/>
          <w:szCs w:val="20"/>
        </w:rPr>
        <w:t>2.4. Соблюдение норм служебной этики.</w:t>
      </w:r>
    </w:p>
    <w:bookmarkEnd w:id="76"/>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77" w:name="sub_3003"/>
      <w:r w:rsidRPr="00E9592F">
        <w:rPr>
          <w:sz w:val="20"/>
          <w:szCs w:val="20"/>
        </w:rPr>
        <w:t>III. Размеры и сроки выплаты ежемесячного денежного поощрения по результатам работы за месяц</w:t>
      </w:r>
    </w:p>
    <w:bookmarkEnd w:id="77"/>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78" w:name="sub_3031"/>
      <w:r w:rsidRPr="00E9592F">
        <w:rPr>
          <w:sz w:val="20"/>
          <w:szCs w:val="20"/>
        </w:rPr>
        <w:t>3.1. Ежемесячное денежное поощрение по результатам работы за месяц (далее - поощрение) выплачивается  работникам Учреждения ежемесячно в размере 100% должностного оклада  за фактически отработанное время.</w:t>
      </w:r>
    </w:p>
    <w:p w:rsidR="00E9592F" w:rsidRPr="00E9592F" w:rsidRDefault="00E9592F" w:rsidP="00E9592F">
      <w:pPr>
        <w:ind w:firstLine="708"/>
        <w:jc w:val="both"/>
        <w:rPr>
          <w:sz w:val="20"/>
          <w:szCs w:val="20"/>
        </w:rPr>
      </w:pPr>
      <w:bookmarkStart w:id="79" w:name="sub_3032"/>
      <w:bookmarkEnd w:id="78"/>
      <w:r w:rsidRPr="00E9592F">
        <w:rPr>
          <w:sz w:val="20"/>
          <w:szCs w:val="20"/>
        </w:rPr>
        <w:t>3.2. Поощрение выплачивается за текущий месяц одновременно с заработной платой.</w:t>
      </w:r>
    </w:p>
    <w:p w:rsidR="00E9592F" w:rsidRPr="00E9592F" w:rsidRDefault="00E9592F" w:rsidP="00E9592F">
      <w:pPr>
        <w:ind w:firstLine="708"/>
        <w:jc w:val="both"/>
        <w:rPr>
          <w:sz w:val="20"/>
          <w:szCs w:val="20"/>
        </w:rPr>
      </w:pPr>
      <w:bookmarkStart w:id="80" w:name="sub_3033"/>
      <w:bookmarkEnd w:id="79"/>
      <w:r w:rsidRPr="00E9592F">
        <w:rPr>
          <w:sz w:val="20"/>
          <w:szCs w:val="20"/>
        </w:rPr>
        <w:t>3.3. Работникам, принятым на работу в расчетный период, а также полностью не проработавшим расчетный период (месяц) в связи с расторжением трудового договора по собственной инициативе либо по обстоятельствам, не зависящим от воли сторон, поощрение выплачивается исходя из фактически отработанного времени за расчетный период.</w:t>
      </w:r>
    </w:p>
    <w:p w:rsidR="00E9592F" w:rsidRPr="00E9592F" w:rsidRDefault="00E9592F" w:rsidP="00E9592F">
      <w:pPr>
        <w:ind w:firstLine="708"/>
        <w:jc w:val="both"/>
        <w:rPr>
          <w:sz w:val="20"/>
          <w:szCs w:val="20"/>
        </w:rPr>
      </w:pPr>
      <w:bookmarkStart w:id="81" w:name="sub_3034"/>
      <w:bookmarkEnd w:id="80"/>
      <w:r w:rsidRPr="00E9592F">
        <w:rPr>
          <w:sz w:val="20"/>
          <w:szCs w:val="20"/>
        </w:rPr>
        <w:t>3.4. Работникам, принятым на работу по срочному трудовому договору или с испытательным сроком, поощрение выплачивается на общих основаниях.</w:t>
      </w:r>
    </w:p>
    <w:p w:rsidR="00E9592F" w:rsidRPr="00E9592F" w:rsidRDefault="00E9592F" w:rsidP="00E9592F">
      <w:pPr>
        <w:ind w:firstLine="708"/>
        <w:jc w:val="both"/>
        <w:rPr>
          <w:sz w:val="20"/>
          <w:szCs w:val="20"/>
        </w:rPr>
      </w:pPr>
      <w:bookmarkStart w:id="82" w:name="sub_30351"/>
      <w:bookmarkEnd w:id="81"/>
      <w:r w:rsidRPr="00E9592F">
        <w:rPr>
          <w:sz w:val="20"/>
          <w:szCs w:val="20"/>
        </w:rPr>
        <w:t>3.5. За совмещение должностей или исполнение обязанностей временно отсутствующего работника на размер доплаты поощрение начисляется на общих основаниях.</w:t>
      </w:r>
    </w:p>
    <w:bookmarkEnd w:id="82"/>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83" w:name="sub_30041"/>
      <w:r w:rsidRPr="00E9592F">
        <w:rPr>
          <w:sz w:val="20"/>
          <w:szCs w:val="20"/>
        </w:rPr>
        <w:t>IV. Снижение размера денежного поощрения</w:t>
      </w:r>
    </w:p>
    <w:bookmarkEnd w:id="83"/>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84" w:name="sub_30416"/>
      <w:r w:rsidRPr="00E9592F">
        <w:rPr>
          <w:sz w:val="20"/>
          <w:szCs w:val="20"/>
        </w:rPr>
        <w:t>4.1. Размер поощрения работнику может быть снижен или работник может быть лишен его полностью:</w:t>
      </w:r>
    </w:p>
    <w:p w:rsidR="00E9592F" w:rsidRPr="00E9592F" w:rsidRDefault="00E9592F" w:rsidP="00E9592F">
      <w:pPr>
        <w:ind w:firstLine="708"/>
        <w:jc w:val="both"/>
        <w:rPr>
          <w:sz w:val="20"/>
          <w:szCs w:val="20"/>
        </w:rPr>
      </w:pPr>
      <w:bookmarkStart w:id="85" w:name="sub_304111"/>
      <w:bookmarkEnd w:id="84"/>
      <w:r w:rsidRPr="00E9592F">
        <w:rPr>
          <w:sz w:val="20"/>
          <w:szCs w:val="20"/>
        </w:rPr>
        <w:t>4.1.1. за неисполнение или некачественное исполнение обязанностей, предусмотренных должностной инструкцией;</w:t>
      </w:r>
    </w:p>
    <w:p w:rsidR="00E9592F" w:rsidRPr="00E9592F" w:rsidRDefault="00E9592F" w:rsidP="00E9592F">
      <w:pPr>
        <w:ind w:firstLine="708"/>
        <w:jc w:val="both"/>
        <w:rPr>
          <w:sz w:val="20"/>
          <w:szCs w:val="20"/>
        </w:rPr>
      </w:pPr>
      <w:bookmarkStart w:id="86" w:name="sub_304121"/>
      <w:bookmarkEnd w:id="85"/>
      <w:r w:rsidRPr="00E9592F">
        <w:rPr>
          <w:sz w:val="20"/>
          <w:szCs w:val="20"/>
        </w:rPr>
        <w:t>4.1.2. за нарушение трудовой дисциплины и Правил внутреннего трудового распорядка;</w:t>
      </w:r>
    </w:p>
    <w:p w:rsidR="00E9592F" w:rsidRPr="00E9592F" w:rsidRDefault="00E9592F" w:rsidP="00E9592F">
      <w:pPr>
        <w:ind w:firstLine="708"/>
        <w:jc w:val="both"/>
        <w:rPr>
          <w:sz w:val="20"/>
          <w:szCs w:val="20"/>
        </w:rPr>
      </w:pPr>
      <w:bookmarkStart w:id="87" w:name="sub_304131"/>
      <w:bookmarkEnd w:id="86"/>
      <w:r w:rsidRPr="00E9592F">
        <w:rPr>
          <w:sz w:val="20"/>
          <w:szCs w:val="20"/>
        </w:rPr>
        <w:t>4.1.3. за наличие обоснованных жалоб на работу;</w:t>
      </w:r>
    </w:p>
    <w:p w:rsidR="00E9592F" w:rsidRPr="00E9592F" w:rsidRDefault="00E9592F" w:rsidP="00E9592F">
      <w:pPr>
        <w:ind w:firstLine="708"/>
        <w:jc w:val="both"/>
        <w:rPr>
          <w:sz w:val="20"/>
          <w:szCs w:val="20"/>
        </w:rPr>
      </w:pPr>
      <w:bookmarkStart w:id="88" w:name="sub_304141"/>
      <w:bookmarkEnd w:id="87"/>
      <w:r w:rsidRPr="00E9592F">
        <w:rPr>
          <w:sz w:val="20"/>
          <w:szCs w:val="20"/>
        </w:rPr>
        <w:t>4.1.4. за несоблюдение норм служебной этики;</w:t>
      </w:r>
    </w:p>
    <w:p w:rsidR="00E9592F" w:rsidRPr="00E9592F" w:rsidRDefault="00E9592F" w:rsidP="00E9592F">
      <w:pPr>
        <w:ind w:firstLine="708"/>
        <w:jc w:val="both"/>
        <w:rPr>
          <w:sz w:val="20"/>
          <w:szCs w:val="20"/>
        </w:rPr>
      </w:pPr>
      <w:bookmarkStart w:id="89" w:name="sub_304151"/>
      <w:bookmarkEnd w:id="88"/>
      <w:r w:rsidRPr="00E9592F">
        <w:rPr>
          <w:sz w:val="20"/>
          <w:szCs w:val="20"/>
        </w:rPr>
        <w:t>4.1.5. за другие действия работника Учреждения, снижающие авторитет и эффективность работы ЕДДС.</w:t>
      </w:r>
    </w:p>
    <w:bookmarkEnd w:id="89"/>
    <w:p w:rsidR="00E9592F" w:rsidRPr="00E9592F" w:rsidRDefault="00E9592F" w:rsidP="00E9592F">
      <w:pPr>
        <w:ind w:firstLine="708"/>
        <w:jc w:val="both"/>
        <w:rPr>
          <w:sz w:val="20"/>
          <w:szCs w:val="20"/>
        </w:rPr>
      </w:pPr>
      <w:r w:rsidRPr="00E9592F">
        <w:rPr>
          <w:sz w:val="20"/>
          <w:szCs w:val="20"/>
        </w:rPr>
        <w:t xml:space="preserve">4.2. </w:t>
      </w:r>
      <w:bookmarkStart w:id="90" w:name="sub_30421"/>
      <w:r w:rsidRPr="00E9592F">
        <w:rPr>
          <w:sz w:val="20"/>
          <w:szCs w:val="20"/>
        </w:rPr>
        <w:t>Лишение денежного поощрения или снижение его размера для руководителя Учреждения оформляется распоряжением Учредителя, а в отношении работников Учреждения - приказом руководителя, с обязательным указанием причины и должно производиться за тот период, в котором обнаружено неисполнение или ненадлежащее исполнение должностных обязанностей или нарушение Правил внутреннего трудового распорядка.</w:t>
      </w:r>
    </w:p>
    <w:p w:rsidR="00E9592F" w:rsidRPr="00E9592F" w:rsidRDefault="00E9592F" w:rsidP="00E9592F">
      <w:pPr>
        <w:pStyle w:val="1"/>
        <w:rPr>
          <w:sz w:val="20"/>
          <w:szCs w:val="20"/>
        </w:rPr>
      </w:pPr>
      <w:bookmarkStart w:id="91" w:name="sub_30051"/>
      <w:bookmarkEnd w:id="90"/>
      <w:r w:rsidRPr="00E9592F">
        <w:rPr>
          <w:sz w:val="20"/>
          <w:szCs w:val="20"/>
        </w:rPr>
        <w:t>V. Выплата премии за выполнение особо важных, срочных и сложных заданий</w:t>
      </w:r>
    </w:p>
    <w:p w:rsidR="00E9592F" w:rsidRPr="00E9592F" w:rsidRDefault="00E9592F" w:rsidP="00E9592F">
      <w:pPr>
        <w:rPr>
          <w:sz w:val="20"/>
          <w:szCs w:val="20"/>
        </w:rPr>
      </w:pPr>
    </w:p>
    <w:p w:rsidR="00E9592F" w:rsidRPr="00E9592F" w:rsidRDefault="00E9592F" w:rsidP="00E9592F">
      <w:pPr>
        <w:jc w:val="both"/>
        <w:rPr>
          <w:sz w:val="20"/>
          <w:szCs w:val="20"/>
        </w:rPr>
      </w:pPr>
      <w:bookmarkStart w:id="92" w:name="sub_30511"/>
      <w:bookmarkEnd w:id="91"/>
      <w:r w:rsidRPr="00E9592F">
        <w:rPr>
          <w:sz w:val="20"/>
          <w:szCs w:val="20"/>
        </w:rPr>
        <w:tab/>
        <w:t>5.1. Работникам Учреждения может быть выплачена единовременная премия за выполнение особо важных, срочных и сложных заданий, за особые заслуги, высокие достижения в работе, активные действия по предупреждению чрезвычайных ситуаций, ликвидации стихийных бедствий, а также за долголетний, добросовестный труд.</w:t>
      </w:r>
    </w:p>
    <w:p w:rsidR="00E9592F" w:rsidRPr="00E9592F" w:rsidRDefault="00E9592F" w:rsidP="00E9592F">
      <w:pPr>
        <w:ind w:firstLine="708"/>
        <w:jc w:val="both"/>
        <w:rPr>
          <w:sz w:val="20"/>
          <w:szCs w:val="20"/>
        </w:rPr>
      </w:pPr>
      <w:bookmarkStart w:id="93" w:name="sub_30521"/>
      <w:bookmarkEnd w:id="92"/>
      <w:r w:rsidRPr="00E9592F">
        <w:rPr>
          <w:sz w:val="20"/>
          <w:szCs w:val="20"/>
        </w:rPr>
        <w:t>5.2. Выплата премий для руководителя Учреждения производится на основании распоряжения Учредителя, а в отношении работников  - приказом руководителя Учреждения.</w:t>
      </w:r>
    </w:p>
    <w:p w:rsidR="00E9592F" w:rsidRPr="00E9592F" w:rsidRDefault="00E9592F" w:rsidP="00E9592F">
      <w:pPr>
        <w:ind w:firstLine="708"/>
        <w:jc w:val="both"/>
        <w:rPr>
          <w:sz w:val="20"/>
          <w:szCs w:val="20"/>
        </w:rPr>
      </w:pPr>
      <w:bookmarkStart w:id="94" w:name="sub_30531"/>
      <w:bookmarkEnd w:id="93"/>
      <w:r w:rsidRPr="00E9592F">
        <w:rPr>
          <w:sz w:val="20"/>
          <w:szCs w:val="20"/>
        </w:rPr>
        <w:t>5.3. Размер премии максимальными размерами не ограничивается.</w:t>
      </w:r>
    </w:p>
    <w:bookmarkEnd w:id="94"/>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95" w:name="sub_30061"/>
      <w:r w:rsidRPr="00E9592F">
        <w:rPr>
          <w:sz w:val="20"/>
          <w:szCs w:val="20"/>
        </w:rPr>
        <w:t>VI. Премирование по результатам работы, к профессиональным праздникам</w:t>
      </w:r>
    </w:p>
    <w:bookmarkEnd w:id="95"/>
    <w:p w:rsidR="00E9592F" w:rsidRPr="00E9592F" w:rsidRDefault="00E9592F" w:rsidP="00E9592F">
      <w:pPr>
        <w:ind w:firstLine="708"/>
        <w:jc w:val="both"/>
        <w:rPr>
          <w:sz w:val="20"/>
          <w:szCs w:val="20"/>
        </w:rPr>
      </w:pPr>
    </w:p>
    <w:p w:rsidR="00E9592F" w:rsidRPr="00E9592F" w:rsidRDefault="00E9592F" w:rsidP="00E9592F">
      <w:pPr>
        <w:ind w:firstLine="708"/>
        <w:jc w:val="both"/>
        <w:rPr>
          <w:rFonts w:eastAsia="Times New Roman"/>
          <w:spacing w:val="2"/>
          <w:sz w:val="20"/>
          <w:szCs w:val="20"/>
        </w:rPr>
      </w:pPr>
      <w:r w:rsidRPr="00E9592F">
        <w:rPr>
          <w:rFonts w:eastAsia="Times New Roman"/>
          <w:spacing w:val="2"/>
          <w:sz w:val="20"/>
          <w:szCs w:val="20"/>
        </w:rPr>
        <w:t>6.1. Работникам Учреждения выплачивается премия по итогам работы за месяц.</w:t>
      </w:r>
      <w:r w:rsidRPr="00E9592F">
        <w:rPr>
          <w:rFonts w:eastAsia="Times New Roman"/>
          <w:spacing w:val="2"/>
          <w:sz w:val="20"/>
          <w:szCs w:val="20"/>
        </w:rPr>
        <w:br/>
        <w:t>Премия по итогам работы за месяц устанавливается на основании приказа руководителя Учреждения в размере до 25 % оклада (должностного оклада). Размер, показатели и условия указанной премии устанавливаются локальными нормативными актами Учреждения с учетом базовых показателей оценки качества и результатов труда работников:</w:t>
      </w:r>
    </w:p>
    <w:p w:rsidR="00E9592F" w:rsidRPr="00E9592F" w:rsidRDefault="00E9592F" w:rsidP="00E9592F">
      <w:pPr>
        <w:jc w:val="both"/>
        <w:rPr>
          <w:rFonts w:eastAsia="Times New Roman"/>
          <w:spacing w:val="2"/>
          <w:sz w:val="20"/>
          <w:szCs w:val="20"/>
        </w:rPr>
      </w:pPr>
      <w:r w:rsidRPr="00E9592F">
        <w:rPr>
          <w:rFonts w:eastAsia="Times New Roman"/>
          <w:spacing w:val="2"/>
          <w:sz w:val="20"/>
          <w:szCs w:val="20"/>
        </w:rPr>
        <w:t>- выполнение плановых показателей деятельности Учреждения;</w:t>
      </w:r>
    </w:p>
    <w:p w:rsidR="00E9592F" w:rsidRPr="00E9592F" w:rsidRDefault="00E9592F" w:rsidP="00E9592F">
      <w:pPr>
        <w:jc w:val="both"/>
        <w:rPr>
          <w:rFonts w:eastAsia="Times New Roman"/>
          <w:spacing w:val="2"/>
          <w:sz w:val="20"/>
          <w:szCs w:val="20"/>
        </w:rPr>
      </w:pPr>
      <w:r w:rsidRPr="00E9592F">
        <w:rPr>
          <w:rFonts w:eastAsia="Times New Roman"/>
          <w:spacing w:val="2"/>
          <w:sz w:val="20"/>
          <w:szCs w:val="20"/>
        </w:rPr>
        <w:t>- эффективное использование бюджетных средств;</w:t>
      </w:r>
    </w:p>
    <w:p w:rsidR="00E9592F" w:rsidRPr="00E9592F" w:rsidRDefault="00E9592F" w:rsidP="00E9592F">
      <w:pPr>
        <w:jc w:val="both"/>
        <w:rPr>
          <w:rFonts w:eastAsia="Times New Roman"/>
          <w:spacing w:val="2"/>
          <w:sz w:val="20"/>
          <w:szCs w:val="20"/>
        </w:rPr>
      </w:pPr>
      <w:r w:rsidRPr="00E9592F">
        <w:rPr>
          <w:rFonts w:eastAsia="Times New Roman"/>
          <w:spacing w:val="2"/>
          <w:sz w:val="20"/>
          <w:szCs w:val="20"/>
        </w:rPr>
        <w:t>- своевременное и качественное выполнение особо важных заданий и поручений (особо сложных и ответственных работ);</w:t>
      </w:r>
    </w:p>
    <w:p w:rsidR="00E9592F" w:rsidRPr="00E9592F" w:rsidRDefault="00E9592F" w:rsidP="00E9592F">
      <w:pPr>
        <w:jc w:val="both"/>
        <w:rPr>
          <w:rFonts w:eastAsia="Times New Roman"/>
          <w:spacing w:val="2"/>
          <w:sz w:val="20"/>
          <w:szCs w:val="20"/>
        </w:rPr>
      </w:pPr>
      <w:r w:rsidRPr="00E9592F">
        <w:rPr>
          <w:rFonts w:eastAsia="Times New Roman"/>
          <w:spacing w:val="2"/>
          <w:sz w:val="20"/>
          <w:szCs w:val="20"/>
        </w:rPr>
        <w:t xml:space="preserve">- освоение и внедрение в Учреждении передовых технологий, новых методов, форм и видов оказываемых услуг по профилю деятельности Учреждения. </w:t>
      </w:r>
    </w:p>
    <w:p w:rsidR="00E9592F" w:rsidRPr="00E9592F" w:rsidRDefault="00E9592F" w:rsidP="00E9592F">
      <w:pPr>
        <w:ind w:firstLine="708"/>
        <w:jc w:val="both"/>
        <w:rPr>
          <w:sz w:val="20"/>
          <w:szCs w:val="20"/>
        </w:rPr>
      </w:pPr>
      <w:bookmarkStart w:id="96" w:name="sub_30621"/>
      <w:r w:rsidRPr="00E9592F">
        <w:rPr>
          <w:sz w:val="20"/>
          <w:szCs w:val="20"/>
        </w:rPr>
        <w:t xml:space="preserve">6.2. </w:t>
      </w:r>
      <w:proofErr w:type="gramStart"/>
      <w:r w:rsidRPr="00E9592F">
        <w:rPr>
          <w:sz w:val="20"/>
          <w:szCs w:val="20"/>
        </w:rPr>
        <w:t>Размер премии к профессиональному празднику конкретному работнику Учреждения устанавливается в зависимости от личного вклада в выполнение задач, стоящих перед Учреждением; и отработанного времени в соответствующий период, максимальным размером не ограничивается и выплачивается в фиксированной сумме или в процентном выражении руководителю Учреждения - на основании распоряжения Учредителя, работникам - на основании приказа руководителя Учреждения.</w:t>
      </w:r>
      <w:proofErr w:type="gramEnd"/>
    </w:p>
    <w:p w:rsidR="00E9592F" w:rsidRPr="00E9592F" w:rsidRDefault="00E9592F" w:rsidP="00E9592F">
      <w:pPr>
        <w:ind w:firstLine="708"/>
        <w:jc w:val="both"/>
        <w:rPr>
          <w:sz w:val="20"/>
          <w:szCs w:val="20"/>
        </w:rPr>
      </w:pPr>
    </w:p>
    <w:p w:rsidR="00E9592F" w:rsidRPr="00E9592F" w:rsidRDefault="00E9592F" w:rsidP="00E9592F">
      <w:pPr>
        <w:jc w:val="right"/>
        <w:rPr>
          <w:rStyle w:val="ab"/>
          <w:b w:val="0"/>
          <w:color w:val="000000" w:themeColor="text1"/>
          <w:szCs w:val="20"/>
        </w:rPr>
      </w:pPr>
      <w:bookmarkStart w:id="97" w:name="sub_1200211"/>
      <w:bookmarkEnd w:id="96"/>
      <w:r w:rsidRPr="00E9592F">
        <w:rPr>
          <w:rStyle w:val="ab"/>
          <w:b w:val="0"/>
          <w:color w:val="000000" w:themeColor="text1"/>
          <w:szCs w:val="20"/>
        </w:rPr>
        <w:t>Приложение 5</w:t>
      </w:r>
    </w:p>
    <w:bookmarkEnd w:id="97"/>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 xml:space="preserve">к </w:t>
      </w:r>
      <w:hyperlink w:anchor="sub_1000" w:history="1">
        <w:r w:rsidRPr="00E9592F">
          <w:rPr>
            <w:rStyle w:val="ac"/>
            <w:b w:val="0"/>
            <w:color w:val="000000" w:themeColor="text1"/>
          </w:rPr>
          <w:t>Положению</w:t>
        </w:r>
      </w:hyperlink>
    </w:p>
    <w:p w:rsidR="00E9592F" w:rsidRPr="00E9592F" w:rsidRDefault="00E9592F" w:rsidP="00E9592F">
      <w:pPr>
        <w:ind w:firstLine="698"/>
        <w:jc w:val="right"/>
        <w:rPr>
          <w:rStyle w:val="ab"/>
          <w:b w:val="0"/>
          <w:color w:val="000000" w:themeColor="text1"/>
          <w:szCs w:val="20"/>
        </w:rPr>
      </w:pPr>
      <w:r w:rsidRPr="00E9592F">
        <w:rPr>
          <w:rStyle w:val="ab"/>
          <w:b w:val="0"/>
          <w:color w:val="000000" w:themeColor="text1"/>
          <w:szCs w:val="20"/>
        </w:rPr>
        <w:t>об оплате труда работников</w:t>
      </w:r>
    </w:p>
    <w:p w:rsidR="00E9592F" w:rsidRPr="00E9592F" w:rsidRDefault="00E9592F" w:rsidP="00E9592F">
      <w:pPr>
        <w:ind w:firstLine="698"/>
        <w:jc w:val="right"/>
        <w:rPr>
          <w:color w:val="000000" w:themeColor="text1"/>
          <w:sz w:val="20"/>
          <w:szCs w:val="20"/>
        </w:rPr>
      </w:pPr>
      <w:r w:rsidRPr="00E9592F">
        <w:rPr>
          <w:rStyle w:val="ab"/>
          <w:b w:val="0"/>
          <w:color w:val="000000" w:themeColor="text1"/>
          <w:szCs w:val="20"/>
        </w:rPr>
        <w:t>МКУ «ЕДД и ХС Кадыйского района»</w:t>
      </w:r>
    </w:p>
    <w:p w:rsidR="00E9592F" w:rsidRPr="00E9592F" w:rsidRDefault="00E9592F" w:rsidP="00E9592F">
      <w:pPr>
        <w:jc w:val="both"/>
        <w:rPr>
          <w:color w:val="000000" w:themeColor="text1"/>
          <w:sz w:val="20"/>
          <w:szCs w:val="20"/>
        </w:rPr>
      </w:pPr>
    </w:p>
    <w:p w:rsidR="00E9592F" w:rsidRPr="00E9592F" w:rsidRDefault="00E9592F" w:rsidP="00E9592F">
      <w:pPr>
        <w:pStyle w:val="1"/>
        <w:jc w:val="center"/>
        <w:rPr>
          <w:sz w:val="20"/>
          <w:szCs w:val="20"/>
        </w:rPr>
      </w:pPr>
      <w:r>
        <w:rPr>
          <w:sz w:val="20"/>
          <w:szCs w:val="20"/>
        </w:rPr>
        <w:t>П</w:t>
      </w:r>
      <w:r w:rsidRPr="00E9592F">
        <w:rPr>
          <w:sz w:val="20"/>
          <w:szCs w:val="20"/>
        </w:rPr>
        <w:t>оложение</w:t>
      </w:r>
      <w:r w:rsidRPr="00E9592F">
        <w:rPr>
          <w:sz w:val="20"/>
          <w:szCs w:val="20"/>
        </w:rPr>
        <w:br/>
        <w:t xml:space="preserve">     об оказании материальной помощи работникам муниципального казенного учреждения ««Единая дежурно-</w:t>
      </w:r>
      <w:r w:rsidRPr="00E9592F">
        <w:rPr>
          <w:sz w:val="20"/>
          <w:szCs w:val="20"/>
        </w:rPr>
        <w:lastRenderedPageBreak/>
        <w:t>диспетчерская и хозяйственная служба Кадыйского муниципального района»</w:t>
      </w:r>
    </w:p>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98" w:name="sub_4001"/>
      <w:r w:rsidRPr="00E9592F">
        <w:rPr>
          <w:sz w:val="20"/>
          <w:szCs w:val="20"/>
        </w:rPr>
        <w:t>I. Общие положения</w:t>
      </w:r>
    </w:p>
    <w:bookmarkEnd w:id="98"/>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r w:rsidRPr="00E9592F">
        <w:rPr>
          <w:sz w:val="20"/>
          <w:szCs w:val="20"/>
        </w:rPr>
        <w:t>Настоящее Положение устанавливает основания и условия назначения, размеры и порядок выплаты материальной помощи работникам Учреждения.</w:t>
      </w:r>
    </w:p>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99" w:name="sub_4002"/>
      <w:r w:rsidRPr="00E9592F">
        <w:rPr>
          <w:sz w:val="20"/>
          <w:szCs w:val="20"/>
        </w:rPr>
        <w:t>II. Основания и условия назначения</w:t>
      </w:r>
    </w:p>
    <w:bookmarkEnd w:id="99"/>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100" w:name="sub_4021"/>
      <w:r w:rsidRPr="00E9592F">
        <w:rPr>
          <w:sz w:val="20"/>
          <w:szCs w:val="20"/>
        </w:rPr>
        <w:t>2.1. Основанием назначения материальной помощи являются:</w:t>
      </w:r>
    </w:p>
    <w:p w:rsidR="00E9592F" w:rsidRPr="00E9592F" w:rsidRDefault="00E9592F" w:rsidP="00E9592F">
      <w:pPr>
        <w:ind w:firstLine="708"/>
        <w:jc w:val="both"/>
        <w:rPr>
          <w:sz w:val="20"/>
          <w:szCs w:val="20"/>
        </w:rPr>
      </w:pPr>
      <w:bookmarkStart w:id="101" w:name="sub_40211"/>
      <w:bookmarkEnd w:id="100"/>
      <w:r w:rsidRPr="00E9592F">
        <w:rPr>
          <w:sz w:val="20"/>
          <w:szCs w:val="20"/>
        </w:rPr>
        <w:t>2.1.1. Работнику:</w:t>
      </w:r>
    </w:p>
    <w:bookmarkEnd w:id="101"/>
    <w:p w:rsidR="00E9592F" w:rsidRPr="00E9592F" w:rsidRDefault="00E9592F" w:rsidP="00E9592F">
      <w:pPr>
        <w:jc w:val="both"/>
        <w:rPr>
          <w:sz w:val="20"/>
          <w:szCs w:val="20"/>
        </w:rPr>
      </w:pPr>
      <w:r w:rsidRPr="00E9592F">
        <w:rPr>
          <w:sz w:val="20"/>
          <w:szCs w:val="20"/>
        </w:rPr>
        <w:t>ежегодный оплачиваемый отпуск;</w:t>
      </w:r>
    </w:p>
    <w:p w:rsidR="00E9592F" w:rsidRPr="00E9592F" w:rsidRDefault="00E9592F" w:rsidP="00E9592F">
      <w:pPr>
        <w:jc w:val="both"/>
        <w:rPr>
          <w:sz w:val="20"/>
          <w:szCs w:val="20"/>
        </w:rPr>
      </w:pPr>
      <w:r w:rsidRPr="00E9592F">
        <w:rPr>
          <w:sz w:val="20"/>
          <w:szCs w:val="20"/>
        </w:rPr>
        <w:t>стихийное бедствие;</w:t>
      </w:r>
    </w:p>
    <w:p w:rsidR="00E9592F" w:rsidRPr="00E9592F" w:rsidRDefault="00E9592F" w:rsidP="00E9592F">
      <w:pPr>
        <w:jc w:val="both"/>
        <w:rPr>
          <w:sz w:val="20"/>
          <w:szCs w:val="20"/>
        </w:rPr>
      </w:pPr>
      <w:r w:rsidRPr="00E9592F">
        <w:rPr>
          <w:sz w:val="20"/>
          <w:szCs w:val="20"/>
        </w:rPr>
        <w:t>финансовые затруднения;</w:t>
      </w:r>
    </w:p>
    <w:p w:rsidR="00E9592F" w:rsidRPr="00E9592F" w:rsidRDefault="00E9592F" w:rsidP="00E9592F">
      <w:pPr>
        <w:jc w:val="both"/>
        <w:rPr>
          <w:sz w:val="20"/>
          <w:szCs w:val="20"/>
        </w:rPr>
      </w:pPr>
      <w:r w:rsidRPr="00E9592F">
        <w:rPr>
          <w:sz w:val="20"/>
          <w:szCs w:val="20"/>
        </w:rPr>
        <w:t>смерть близкого родственника (детей, супруга, родителей);</w:t>
      </w:r>
    </w:p>
    <w:p w:rsidR="00E9592F" w:rsidRPr="00E9592F" w:rsidRDefault="00E9592F" w:rsidP="00E9592F">
      <w:pPr>
        <w:jc w:val="both"/>
        <w:rPr>
          <w:sz w:val="20"/>
          <w:szCs w:val="20"/>
        </w:rPr>
      </w:pPr>
      <w:r w:rsidRPr="00E9592F">
        <w:rPr>
          <w:sz w:val="20"/>
          <w:szCs w:val="20"/>
        </w:rPr>
        <w:t>санаторно-курортное лечение;</w:t>
      </w:r>
    </w:p>
    <w:p w:rsidR="00E9592F" w:rsidRPr="00E9592F" w:rsidRDefault="00E9592F" w:rsidP="00E9592F">
      <w:pPr>
        <w:jc w:val="both"/>
        <w:rPr>
          <w:sz w:val="20"/>
          <w:szCs w:val="20"/>
        </w:rPr>
      </w:pPr>
      <w:r w:rsidRPr="00E9592F">
        <w:rPr>
          <w:sz w:val="20"/>
          <w:szCs w:val="20"/>
        </w:rPr>
        <w:t>иные уважительные причины.</w:t>
      </w:r>
    </w:p>
    <w:p w:rsidR="00E9592F" w:rsidRPr="00E9592F" w:rsidRDefault="00E9592F" w:rsidP="00E9592F">
      <w:pPr>
        <w:ind w:firstLine="708"/>
        <w:jc w:val="both"/>
        <w:rPr>
          <w:sz w:val="20"/>
          <w:szCs w:val="20"/>
        </w:rPr>
      </w:pPr>
      <w:bookmarkStart w:id="102" w:name="sub_40212"/>
      <w:r w:rsidRPr="00E9592F">
        <w:rPr>
          <w:sz w:val="20"/>
          <w:szCs w:val="20"/>
        </w:rPr>
        <w:t>2.1.2. Близким родственникам работника (родителям, детям, супругу):</w:t>
      </w:r>
    </w:p>
    <w:bookmarkEnd w:id="102"/>
    <w:p w:rsidR="00E9592F" w:rsidRPr="00E9592F" w:rsidRDefault="00E9592F" w:rsidP="00E9592F">
      <w:pPr>
        <w:jc w:val="both"/>
        <w:rPr>
          <w:sz w:val="20"/>
          <w:szCs w:val="20"/>
        </w:rPr>
      </w:pPr>
      <w:r w:rsidRPr="00E9592F">
        <w:rPr>
          <w:sz w:val="20"/>
          <w:szCs w:val="20"/>
        </w:rPr>
        <w:t>в случае смерти работника.</w:t>
      </w:r>
    </w:p>
    <w:p w:rsidR="00E9592F" w:rsidRPr="00E9592F" w:rsidRDefault="00E9592F" w:rsidP="00E9592F">
      <w:pPr>
        <w:ind w:firstLine="708"/>
        <w:jc w:val="both"/>
        <w:rPr>
          <w:sz w:val="20"/>
          <w:szCs w:val="20"/>
        </w:rPr>
      </w:pPr>
      <w:bookmarkStart w:id="103" w:name="sub_4022"/>
      <w:r w:rsidRPr="00E9592F">
        <w:rPr>
          <w:sz w:val="20"/>
          <w:szCs w:val="20"/>
        </w:rPr>
        <w:t xml:space="preserve">2.2. Материальная помощь назначается работнику в период, принятый в качестве </w:t>
      </w:r>
      <w:proofErr w:type="gramStart"/>
      <w:r w:rsidRPr="00E9592F">
        <w:rPr>
          <w:sz w:val="20"/>
          <w:szCs w:val="20"/>
        </w:rPr>
        <w:t>расчетного</w:t>
      </w:r>
      <w:proofErr w:type="gramEnd"/>
      <w:r w:rsidRPr="00E9592F">
        <w:rPr>
          <w:sz w:val="20"/>
          <w:szCs w:val="20"/>
        </w:rPr>
        <w:t>, - год.</w:t>
      </w:r>
    </w:p>
    <w:p w:rsidR="00E9592F" w:rsidRPr="00E9592F" w:rsidRDefault="00E9592F" w:rsidP="00E9592F">
      <w:pPr>
        <w:ind w:firstLine="708"/>
        <w:jc w:val="both"/>
        <w:rPr>
          <w:sz w:val="20"/>
          <w:szCs w:val="20"/>
        </w:rPr>
      </w:pPr>
      <w:bookmarkStart w:id="104" w:name="sub_4023"/>
      <w:bookmarkEnd w:id="103"/>
      <w:r w:rsidRPr="00E9592F">
        <w:rPr>
          <w:sz w:val="20"/>
          <w:szCs w:val="20"/>
        </w:rPr>
        <w:t>2.3. Работникам, проработавшим менее года, материальная помощь может быть выплачена с учетом отработанного времени на основании распоряжения Учредителя для руководителя, на основании приказа руководителя  - работникам.</w:t>
      </w:r>
    </w:p>
    <w:bookmarkEnd w:id="104"/>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105" w:name="sub_4003"/>
      <w:r w:rsidRPr="00E9592F">
        <w:rPr>
          <w:sz w:val="20"/>
          <w:szCs w:val="20"/>
        </w:rPr>
        <w:t>III. Размер материальной помощи</w:t>
      </w:r>
    </w:p>
    <w:bookmarkEnd w:id="105"/>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106" w:name="sub_4031"/>
      <w:r w:rsidRPr="00E9592F">
        <w:rPr>
          <w:sz w:val="20"/>
          <w:szCs w:val="20"/>
        </w:rPr>
        <w:t>3.1. Материальная помощь оказывается работнику в размере одного должностного оклада по занимаемой должности.</w:t>
      </w:r>
    </w:p>
    <w:bookmarkEnd w:id="106"/>
    <w:p w:rsidR="00E9592F" w:rsidRPr="00E9592F" w:rsidRDefault="00E9592F" w:rsidP="00E9592F">
      <w:pPr>
        <w:ind w:firstLine="708"/>
        <w:jc w:val="both"/>
        <w:rPr>
          <w:sz w:val="20"/>
          <w:szCs w:val="20"/>
        </w:rPr>
      </w:pPr>
      <w:r w:rsidRPr="00E9592F">
        <w:rPr>
          <w:sz w:val="20"/>
          <w:szCs w:val="20"/>
        </w:rPr>
        <w:t>Размер материальной помощи может быть увеличен отдельным работникам в особых случаях (регистрация брака, рождение ребенка, стихийные бедствия, утрата личного имущества, дорогостоящее лечение и т.д.).</w:t>
      </w:r>
    </w:p>
    <w:p w:rsidR="00E9592F" w:rsidRPr="00E9592F" w:rsidRDefault="00E9592F" w:rsidP="00E9592F">
      <w:pPr>
        <w:ind w:firstLine="708"/>
        <w:jc w:val="both"/>
        <w:rPr>
          <w:sz w:val="20"/>
          <w:szCs w:val="20"/>
        </w:rPr>
      </w:pPr>
      <w:bookmarkStart w:id="107" w:name="sub_4032"/>
      <w:r w:rsidRPr="00E9592F">
        <w:rPr>
          <w:sz w:val="20"/>
          <w:szCs w:val="20"/>
        </w:rPr>
        <w:t>3.2. Материальная помощь работнику в связи со смертью близкого родственника назначается в размере до одного должностного оклада.</w:t>
      </w:r>
    </w:p>
    <w:p w:rsidR="00E9592F" w:rsidRPr="00E9592F" w:rsidRDefault="00E9592F" w:rsidP="00E9592F">
      <w:pPr>
        <w:ind w:firstLine="708"/>
        <w:jc w:val="both"/>
        <w:rPr>
          <w:sz w:val="20"/>
          <w:szCs w:val="20"/>
        </w:rPr>
      </w:pPr>
      <w:bookmarkStart w:id="108" w:name="sub_4033"/>
      <w:bookmarkEnd w:id="107"/>
      <w:r w:rsidRPr="00E9592F">
        <w:rPr>
          <w:sz w:val="20"/>
          <w:szCs w:val="20"/>
        </w:rPr>
        <w:t>3.3. Материальная помощь близкому родственнику работника  выплачивается только в случае смерти, наступившей при выполнении должностных обязанностей, назначается в размере до двух должностных окладов.</w:t>
      </w:r>
    </w:p>
    <w:bookmarkEnd w:id="108"/>
    <w:p w:rsidR="00E9592F" w:rsidRPr="00E9592F" w:rsidRDefault="00E9592F" w:rsidP="00E9592F">
      <w:pPr>
        <w:jc w:val="both"/>
        <w:rPr>
          <w:sz w:val="20"/>
          <w:szCs w:val="20"/>
        </w:rPr>
      </w:pPr>
    </w:p>
    <w:p w:rsidR="00E9592F" w:rsidRPr="00E9592F" w:rsidRDefault="00E9592F" w:rsidP="00E9592F">
      <w:pPr>
        <w:pStyle w:val="1"/>
        <w:rPr>
          <w:sz w:val="20"/>
          <w:szCs w:val="20"/>
        </w:rPr>
      </w:pPr>
      <w:bookmarkStart w:id="109" w:name="sub_4004"/>
      <w:r w:rsidRPr="00E9592F">
        <w:rPr>
          <w:sz w:val="20"/>
          <w:szCs w:val="20"/>
        </w:rPr>
        <w:t>IV. Порядок выплаты материальной помощи</w:t>
      </w:r>
    </w:p>
    <w:bookmarkEnd w:id="109"/>
    <w:p w:rsidR="00E9592F" w:rsidRPr="00E9592F" w:rsidRDefault="00E9592F" w:rsidP="00E9592F">
      <w:pPr>
        <w:jc w:val="both"/>
        <w:rPr>
          <w:sz w:val="20"/>
          <w:szCs w:val="20"/>
        </w:rPr>
      </w:pPr>
    </w:p>
    <w:p w:rsidR="00E9592F" w:rsidRPr="00E9592F" w:rsidRDefault="00E9592F" w:rsidP="00E9592F">
      <w:pPr>
        <w:ind w:firstLine="708"/>
        <w:jc w:val="both"/>
        <w:rPr>
          <w:sz w:val="20"/>
          <w:szCs w:val="20"/>
        </w:rPr>
      </w:pPr>
      <w:bookmarkStart w:id="110" w:name="sub_4041"/>
      <w:r w:rsidRPr="00E9592F">
        <w:rPr>
          <w:sz w:val="20"/>
          <w:szCs w:val="20"/>
        </w:rPr>
        <w:t>4.1. Выплата материальной помощи производится по личному заявлению работника.</w:t>
      </w:r>
    </w:p>
    <w:p w:rsidR="00E9592F" w:rsidRPr="00E9592F" w:rsidRDefault="00E9592F" w:rsidP="00E9592F">
      <w:pPr>
        <w:ind w:firstLine="708"/>
        <w:jc w:val="both"/>
        <w:rPr>
          <w:sz w:val="20"/>
          <w:szCs w:val="20"/>
        </w:rPr>
      </w:pPr>
      <w:bookmarkStart w:id="111" w:name="sub_4042"/>
      <w:bookmarkEnd w:id="110"/>
      <w:r w:rsidRPr="00E9592F">
        <w:rPr>
          <w:sz w:val="20"/>
          <w:szCs w:val="20"/>
        </w:rPr>
        <w:t>4.2. Материальная помощь оказывается работнику, как правило, при его уходе в отпуск.</w:t>
      </w:r>
    </w:p>
    <w:p w:rsidR="00E9592F" w:rsidRPr="00E9592F" w:rsidRDefault="00E9592F" w:rsidP="00E9592F">
      <w:pPr>
        <w:ind w:firstLine="708"/>
        <w:jc w:val="both"/>
        <w:rPr>
          <w:sz w:val="20"/>
          <w:szCs w:val="20"/>
        </w:rPr>
      </w:pPr>
      <w:bookmarkStart w:id="112" w:name="sub_4043"/>
      <w:bookmarkEnd w:id="111"/>
      <w:r w:rsidRPr="00E9592F">
        <w:rPr>
          <w:sz w:val="20"/>
          <w:szCs w:val="20"/>
        </w:rPr>
        <w:t xml:space="preserve">4.3. </w:t>
      </w:r>
      <w:proofErr w:type="gramStart"/>
      <w:r w:rsidRPr="00E9592F">
        <w:rPr>
          <w:sz w:val="20"/>
          <w:szCs w:val="20"/>
        </w:rPr>
        <w:t xml:space="preserve">При увольнении работника по собственному желанию по уважительным причинам (выход на пенсию по возрасту или болезни, в связи с рождением ребенка, поступлением в учебное заведение, в связи с переводом мужа (жены) на работу в другую местность), а также при увольнении по </w:t>
      </w:r>
      <w:hyperlink r:id="rId22" w:history="1">
        <w:r w:rsidRPr="00E9592F">
          <w:rPr>
            <w:rStyle w:val="ac"/>
          </w:rPr>
          <w:t>пунктам 1</w:t>
        </w:r>
      </w:hyperlink>
      <w:r w:rsidRPr="00E9592F">
        <w:rPr>
          <w:color w:val="000000"/>
          <w:sz w:val="20"/>
          <w:szCs w:val="20"/>
        </w:rPr>
        <w:t xml:space="preserve">, </w:t>
      </w:r>
      <w:hyperlink r:id="rId23" w:history="1">
        <w:r w:rsidRPr="00E9592F">
          <w:rPr>
            <w:rStyle w:val="ac"/>
          </w:rPr>
          <w:t>5 статьи 83</w:t>
        </w:r>
      </w:hyperlink>
      <w:r w:rsidRPr="00E9592F">
        <w:rPr>
          <w:sz w:val="20"/>
          <w:szCs w:val="20"/>
        </w:rPr>
        <w:t xml:space="preserve"> ТК РФ (призыв на военную службу, признание работника полностью нетрудоспособным в соответствии с медицинским</w:t>
      </w:r>
      <w:proofErr w:type="gramEnd"/>
      <w:r w:rsidRPr="00E9592F">
        <w:rPr>
          <w:sz w:val="20"/>
          <w:szCs w:val="20"/>
        </w:rPr>
        <w:t xml:space="preserve"> заключением), </w:t>
      </w:r>
      <w:hyperlink r:id="rId24" w:history="1">
        <w:r w:rsidRPr="00E9592F">
          <w:rPr>
            <w:rStyle w:val="ac"/>
          </w:rPr>
          <w:t>пункту 2 статьи81</w:t>
        </w:r>
      </w:hyperlink>
      <w:r w:rsidRPr="00E9592F">
        <w:rPr>
          <w:sz w:val="20"/>
          <w:szCs w:val="20"/>
        </w:rPr>
        <w:t>ТК РФ (сокращение численности или штата) материальная помощь может быть выплачена полностью или частично.</w:t>
      </w:r>
    </w:p>
    <w:p w:rsidR="00E9592F" w:rsidRPr="00E9592F" w:rsidRDefault="00E9592F" w:rsidP="00E9592F">
      <w:pPr>
        <w:ind w:firstLine="708"/>
        <w:jc w:val="both"/>
        <w:rPr>
          <w:sz w:val="20"/>
          <w:szCs w:val="20"/>
        </w:rPr>
      </w:pPr>
      <w:bookmarkStart w:id="113" w:name="sub_4044"/>
      <w:bookmarkEnd w:id="112"/>
      <w:r w:rsidRPr="00E9592F">
        <w:rPr>
          <w:sz w:val="20"/>
          <w:szCs w:val="20"/>
        </w:rPr>
        <w:t>4.4. Материальная помощь работнику в связи со смертью близкого родственника (родителей, супруга, детей) выплачивается при наличии копии свидетельства о смерти.</w:t>
      </w:r>
    </w:p>
    <w:p w:rsidR="00E9592F" w:rsidRPr="00E9592F" w:rsidRDefault="00E9592F" w:rsidP="00E9592F">
      <w:pPr>
        <w:ind w:firstLine="708"/>
        <w:jc w:val="both"/>
        <w:rPr>
          <w:sz w:val="20"/>
          <w:szCs w:val="20"/>
        </w:rPr>
      </w:pPr>
      <w:bookmarkStart w:id="114" w:name="sub_4045"/>
      <w:bookmarkEnd w:id="113"/>
      <w:r w:rsidRPr="00E9592F">
        <w:rPr>
          <w:sz w:val="20"/>
          <w:szCs w:val="20"/>
        </w:rPr>
        <w:t>4.5. Материальная помощь близкому родственнику (родителям, супругу, детям) работника выплачивается при наличии копии свидетельства о смерти и документа, подтверждающего родственные отношения.</w:t>
      </w:r>
    </w:p>
    <w:p w:rsidR="00E9592F" w:rsidRPr="00E9592F" w:rsidRDefault="00E9592F" w:rsidP="00E9592F">
      <w:pPr>
        <w:ind w:firstLine="708"/>
        <w:jc w:val="both"/>
        <w:rPr>
          <w:sz w:val="20"/>
          <w:szCs w:val="20"/>
        </w:rPr>
      </w:pPr>
      <w:bookmarkStart w:id="115" w:name="sub_4046"/>
      <w:bookmarkEnd w:id="114"/>
      <w:r w:rsidRPr="00E9592F">
        <w:rPr>
          <w:sz w:val="20"/>
          <w:szCs w:val="20"/>
        </w:rPr>
        <w:t>4.6. Материальная помощь руководителю выплачивается на основании распоряжения Учредителя, работникам - приказом руководителя.</w:t>
      </w:r>
    </w:p>
    <w:bookmarkEnd w:id="115"/>
    <w:p w:rsidR="00E9592F" w:rsidRPr="00E9592F" w:rsidRDefault="00E9592F" w:rsidP="00E9592F">
      <w:pPr>
        <w:jc w:val="both"/>
        <w:rPr>
          <w:sz w:val="20"/>
          <w:szCs w:val="20"/>
        </w:rPr>
      </w:pPr>
    </w:p>
    <w:p w:rsidR="004B5ECD" w:rsidRPr="004B5ECD" w:rsidRDefault="004B5ECD" w:rsidP="004B5ECD">
      <w:pPr>
        <w:spacing w:line="276" w:lineRule="auto"/>
        <w:jc w:val="center"/>
        <w:rPr>
          <w:sz w:val="20"/>
          <w:szCs w:val="20"/>
        </w:rPr>
      </w:pPr>
      <w:r w:rsidRPr="004B5ECD">
        <w:rPr>
          <w:sz w:val="20"/>
          <w:szCs w:val="20"/>
        </w:rPr>
        <w:t xml:space="preserve"> РОССИЙСКАЯ  ФЕДЕРАЦИЯ</w:t>
      </w:r>
    </w:p>
    <w:p w:rsidR="004B5ECD" w:rsidRPr="004B5ECD" w:rsidRDefault="004B5ECD" w:rsidP="004B5ECD">
      <w:pPr>
        <w:spacing w:line="276" w:lineRule="auto"/>
        <w:jc w:val="center"/>
        <w:rPr>
          <w:sz w:val="20"/>
          <w:szCs w:val="20"/>
        </w:rPr>
      </w:pPr>
      <w:r w:rsidRPr="004B5ECD">
        <w:rPr>
          <w:sz w:val="20"/>
          <w:szCs w:val="20"/>
        </w:rPr>
        <w:t>КОСТРОМСКАЯ  ОБЛАСТЬ</w:t>
      </w:r>
    </w:p>
    <w:p w:rsidR="004B5ECD" w:rsidRPr="004B5ECD" w:rsidRDefault="004B5ECD" w:rsidP="004B5ECD">
      <w:pPr>
        <w:spacing w:line="276" w:lineRule="auto"/>
        <w:jc w:val="center"/>
        <w:rPr>
          <w:sz w:val="20"/>
          <w:szCs w:val="20"/>
        </w:rPr>
      </w:pPr>
      <w:r w:rsidRPr="004B5ECD">
        <w:rPr>
          <w:sz w:val="20"/>
          <w:szCs w:val="20"/>
        </w:rPr>
        <w:t>АДМИНИСТРАЦИЯ КАДЫЙСКОГО МУНИЦИПАЛЬНОГО РАЙОНА</w:t>
      </w:r>
    </w:p>
    <w:p w:rsidR="004B5ECD" w:rsidRPr="004B5ECD" w:rsidRDefault="004B5ECD" w:rsidP="004B5ECD">
      <w:pPr>
        <w:spacing w:line="276" w:lineRule="auto"/>
        <w:jc w:val="center"/>
        <w:rPr>
          <w:sz w:val="20"/>
          <w:szCs w:val="20"/>
        </w:rPr>
      </w:pPr>
    </w:p>
    <w:p w:rsidR="004B5ECD" w:rsidRPr="004B5ECD" w:rsidRDefault="004B5ECD" w:rsidP="004B5ECD">
      <w:pPr>
        <w:spacing w:line="276" w:lineRule="auto"/>
        <w:jc w:val="center"/>
        <w:rPr>
          <w:sz w:val="20"/>
          <w:szCs w:val="20"/>
        </w:rPr>
      </w:pPr>
      <w:r w:rsidRPr="004B5ECD">
        <w:rPr>
          <w:sz w:val="20"/>
          <w:szCs w:val="20"/>
        </w:rPr>
        <w:t>ПОСТАНОВЛЕНИЕ</w:t>
      </w:r>
    </w:p>
    <w:p w:rsidR="004B5ECD" w:rsidRPr="004B5ECD" w:rsidRDefault="004B5ECD" w:rsidP="004B5ECD">
      <w:pPr>
        <w:spacing w:line="276" w:lineRule="auto"/>
        <w:rPr>
          <w:color w:val="000000"/>
          <w:sz w:val="20"/>
          <w:szCs w:val="20"/>
        </w:rPr>
      </w:pPr>
      <w:r w:rsidRPr="004B5ECD">
        <w:rPr>
          <w:sz w:val="20"/>
          <w:szCs w:val="20"/>
        </w:rPr>
        <w:t xml:space="preserve">06 апреля  2017 года                                                                       </w:t>
      </w:r>
      <w:r w:rsidR="00744158">
        <w:rPr>
          <w:sz w:val="20"/>
          <w:szCs w:val="20"/>
        </w:rPr>
        <w:t xml:space="preserve">                                                                                         </w:t>
      </w:r>
      <w:r w:rsidRPr="004B5ECD">
        <w:rPr>
          <w:sz w:val="20"/>
          <w:szCs w:val="20"/>
        </w:rPr>
        <w:t xml:space="preserve"> № </w:t>
      </w:r>
      <w:r w:rsidRPr="004B5ECD">
        <w:rPr>
          <w:color w:val="000000"/>
          <w:sz w:val="20"/>
          <w:szCs w:val="20"/>
        </w:rPr>
        <w:t>88</w:t>
      </w:r>
    </w:p>
    <w:p w:rsidR="004B5ECD" w:rsidRPr="004B5ECD" w:rsidRDefault="00790E6E" w:rsidP="004B5ECD">
      <w:pPr>
        <w:autoSpaceDE w:val="0"/>
        <w:spacing w:line="276" w:lineRule="auto"/>
        <w:jc w:val="both"/>
        <w:rPr>
          <w:color w:val="000000"/>
          <w:sz w:val="20"/>
          <w:szCs w:val="20"/>
        </w:rPr>
      </w:pPr>
      <w:r w:rsidRPr="00790E6E">
        <w:rPr>
          <w:noProof/>
          <w:sz w:val="20"/>
          <w:szCs w:val="20"/>
        </w:rPr>
        <w:pict>
          <v:rect id="_x0000_s1029" style="position:absolute;left:0;text-align:left;margin-left:-3.6pt;margin-top:11.3pt;width:425.65pt;height:72.85pt;z-index:251659264" strokecolor="white">
            <v:textbox>
              <w:txbxContent>
                <w:p w:rsidR="00376A7D" w:rsidRPr="00744158" w:rsidRDefault="00376A7D" w:rsidP="004B5ECD">
                  <w:pPr>
                    <w:pStyle w:val="a7"/>
                    <w:spacing w:before="0" w:beforeAutospacing="0" w:after="0" w:afterAutospacing="0"/>
                    <w:rPr>
                      <w:sz w:val="20"/>
                      <w:szCs w:val="20"/>
                    </w:rPr>
                  </w:pPr>
                  <w:r w:rsidRPr="00744158">
                    <w:rPr>
                      <w:sz w:val="20"/>
                      <w:szCs w:val="20"/>
                    </w:rPr>
                    <w:t xml:space="preserve">Об </w:t>
                  </w:r>
                  <w:r w:rsidRPr="00744158">
                    <w:rPr>
                      <w:sz w:val="20"/>
                      <w:szCs w:val="20"/>
                      <w:lang w:eastAsia="en-US"/>
                    </w:rPr>
                    <w:t xml:space="preserve">утверждении </w:t>
                  </w:r>
                  <w:r w:rsidRPr="00744158">
                    <w:rPr>
                      <w:sz w:val="20"/>
                      <w:szCs w:val="20"/>
                    </w:rPr>
                    <w:t xml:space="preserve">Положения о </w:t>
                  </w:r>
                  <w:proofErr w:type="gramStart"/>
                  <w:r w:rsidRPr="00744158">
                    <w:rPr>
                      <w:sz w:val="20"/>
                      <w:szCs w:val="20"/>
                    </w:rPr>
                    <w:t>квалификационных</w:t>
                  </w:r>
                  <w:proofErr w:type="gramEnd"/>
                  <w:r w:rsidRPr="00744158">
                    <w:rPr>
                      <w:sz w:val="20"/>
                      <w:szCs w:val="20"/>
                    </w:rPr>
                    <w:t xml:space="preserve"> </w:t>
                  </w:r>
                </w:p>
                <w:p w:rsidR="00376A7D" w:rsidRPr="00744158" w:rsidRDefault="00376A7D" w:rsidP="004B5ECD">
                  <w:pPr>
                    <w:shd w:val="clear" w:color="auto" w:fill="FFFFFF"/>
                    <w:spacing w:line="364" w:lineRule="atLeast"/>
                    <w:rPr>
                      <w:sz w:val="20"/>
                      <w:szCs w:val="20"/>
                      <w:lang w:eastAsia="en-US"/>
                    </w:rPr>
                  </w:pPr>
                  <w:proofErr w:type="spellStart"/>
                  <w:r w:rsidRPr="00744158">
                    <w:rPr>
                      <w:sz w:val="20"/>
                      <w:szCs w:val="20"/>
                    </w:rPr>
                    <w:t>требованиях</w:t>
                  </w:r>
                  <w:r w:rsidRPr="00744158">
                    <w:rPr>
                      <w:sz w:val="20"/>
                      <w:szCs w:val="20"/>
                      <w:lang w:eastAsia="en-US"/>
                    </w:rPr>
                    <w:t>и</w:t>
                  </w:r>
                  <w:proofErr w:type="spellEnd"/>
                  <w:r w:rsidRPr="00744158">
                    <w:rPr>
                      <w:rStyle w:val="spfo1"/>
                      <w:bCs/>
                      <w:sz w:val="20"/>
                      <w:szCs w:val="20"/>
                    </w:rPr>
                    <w:t xml:space="preserve"> </w:t>
                  </w:r>
                  <w:proofErr w:type="spellStart"/>
                  <w:r w:rsidRPr="00744158">
                    <w:rPr>
                      <w:rStyle w:val="spfo1"/>
                      <w:bCs/>
                      <w:sz w:val="20"/>
                      <w:szCs w:val="20"/>
                    </w:rPr>
                    <w:t>порядкепроведения</w:t>
                  </w:r>
                  <w:proofErr w:type="spellEnd"/>
                  <w:r w:rsidRPr="00744158">
                    <w:rPr>
                      <w:rStyle w:val="spfo1"/>
                      <w:bCs/>
                      <w:sz w:val="20"/>
                      <w:szCs w:val="20"/>
                    </w:rPr>
                    <w:t xml:space="preserve"> конкурса на замещение вакантной должности  </w:t>
                  </w:r>
                  <w:proofErr w:type="spellStart"/>
                  <w:r w:rsidRPr="00744158">
                    <w:rPr>
                      <w:rStyle w:val="spfo1"/>
                      <w:sz w:val="20"/>
                      <w:szCs w:val="20"/>
                    </w:rPr>
                    <w:t>директораМКУ</w:t>
                  </w:r>
                  <w:proofErr w:type="spellEnd"/>
                  <w:r w:rsidRPr="00744158">
                    <w:rPr>
                      <w:rStyle w:val="spfo1"/>
                      <w:sz w:val="20"/>
                      <w:szCs w:val="20"/>
                    </w:rPr>
                    <w:t xml:space="preserve"> «Единая дежурно-диспетчерская и хозяйственная служба Кадыйского муниципального района»</w:t>
                  </w:r>
                </w:p>
                <w:p w:rsidR="00376A7D" w:rsidRDefault="00376A7D" w:rsidP="004B5ECD"/>
              </w:txbxContent>
            </v:textbox>
          </v:rect>
        </w:pict>
      </w:r>
    </w:p>
    <w:p w:rsidR="004B5ECD" w:rsidRPr="004B5ECD" w:rsidRDefault="004B5ECD" w:rsidP="004B5ECD">
      <w:pPr>
        <w:spacing w:line="276" w:lineRule="auto"/>
        <w:jc w:val="center"/>
        <w:rPr>
          <w:sz w:val="20"/>
          <w:szCs w:val="20"/>
        </w:rPr>
      </w:pPr>
    </w:p>
    <w:p w:rsidR="004B5ECD" w:rsidRPr="004B5ECD" w:rsidRDefault="004B5ECD" w:rsidP="004B5ECD">
      <w:pPr>
        <w:shd w:val="clear" w:color="auto" w:fill="FFFFFF"/>
        <w:spacing w:line="276" w:lineRule="auto"/>
        <w:rPr>
          <w:sz w:val="20"/>
          <w:szCs w:val="20"/>
        </w:rPr>
      </w:pPr>
    </w:p>
    <w:p w:rsidR="004B5ECD" w:rsidRPr="004B5ECD" w:rsidRDefault="004B5ECD" w:rsidP="004B5ECD">
      <w:pPr>
        <w:shd w:val="clear" w:color="auto" w:fill="FFFFFF"/>
        <w:spacing w:line="276" w:lineRule="auto"/>
        <w:rPr>
          <w:sz w:val="20"/>
          <w:szCs w:val="20"/>
        </w:rPr>
      </w:pPr>
    </w:p>
    <w:p w:rsidR="004B5ECD" w:rsidRPr="004B5ECD" w:rsidRDefault="004B5ECD" w:rsidP="004B5ECD">
      <w:pPr>
        <w:shd w:val="clear" w:color="auto" w:fill="FFFFFF"/>
        <w:spacing w:line="276" w:lineRule="auto"/>
        <w:rPr>
          <w:sz w:val="20"/>
          <w:szCs w:val="20"/>
        </w:rPr>
      </w:pPr>
    </w:p>
    <w:p w:rsidR="004B5ECD" w:rsidRPr="004B5ECD" w:rsidRDefault="004B5ECD" w:rsidP="004B5ECD">
      <w:pPr>
        <w:shd w:val="clear" w:color="auto" w:fill="FFFFFF"/>
        <w:spacing w:line="276" w:lineRule="auto"/>
        <w:rPr>
          <w:sz w:val="20"/>
          <w:szCs w:val="20"/>
        </w:rPr>
      </w:pPr>
    </w:p>
    <w:p w:rsidR="004B5ECD" w:rsidRPr="004B5ECD" w:rsidRDefault="004B5ECD" w:rsidP="004B5ECD">
      <w:pPr>
        <w:shd w:val="clear" w:color="auto" w:fill="FFFFFF"/>
        <w:spacing w:line="276" w:lineRule="auto"/>
        <w:rPr>
          <w:sz w:val="20"/>
          <w:szCs w:val="20"/>
        </w:rPr>
      </w:pPr>
    </w:p>
    <w:p w:rsidR="004B5ECD" w:rsidRPr="004B5ECD" w:rsidRDefault="004B5ECD" w:rsidP="004B5ECD">
      <w:pPr>
        <w:spacing w:line="276" w:lineRule="auto"/>
        <w:jc w:val="both"/>
        <w:rPr>
          <w:sz w:val="20"/>
          <w:szCs w:val="20"/>
        </w:rPr>
      </w:pPr>
      <w:r w:rsidRPr="004B5ECD">
        <w:rPr>
          <w:b/>
          <w:sz w:val="20"/>
          <w:szCs w:val="20"/>
        </w:rPr>
        <w:tab/>
      </w:r>
      <w:r w:rsidRPr="004B5ECD">
        <w:rPr>
          <w:sz w:val="20"/>
          <w:szCs w:val="20"/>
        </w:rPr>
        <w:t xml:space="preserve">В соответствии </w:t>
      </w:r>
      <w:r w:rsidRPr="004B5ECD">
        <w:rPr>
          <w:sz w:val="20"/>
          <w:szCs w:val="20"/>
          <w:lang w:eastAsia="en-US"/>
        </w:rPr>
        <w:t xml:space="preserve">со </w:t>
      </w:r>
      <w:hyperlink r:id="rId25" w:history="1">
        <w:r w:rsidRPr="004B5ECD">
          <w:rPr>
            <w:sz w:val="20"/>
            <w:szCs w:val="20"/>
            <w:lang w:eastAsia="en-US"/>
          </w:rPr>
          <w:t>статьями 16</w:t>
        </w:r>
      </w:hyperlink>
      <w:r w:rsidRPr="004B5ECD">
        <w:rPr>
          <w:sz w:val="20"/>
          <w:szCs w:val="20"/>
          <w:lang w:eastAsia="en-US"/>
        </w:rPr>
        <w:t xml:space="preserve">, </w:t>
      </w:r>
      <w:hyperlink r:id="rId26" w:history="1">
        <w:r w:rsidRPr="004B5ECD">
          <w:rPr>
            <w:sz w:val="20"/>
            <w:szCs w:val="20"/>
            <w:lang w:eastAsia="en-US"/>
          </w:rPr>
          <w:t>18</w:t>
        </w:r>
      </w:hyperlink>
      <w:r w:rsidRPr="004B5ECD">
        <w:rPr>
          <w:sz w:val="20"/>
          <w:szCs w:val="20"/>
        </w:rPr>
        <w:t>, 275</w:t>
      </w:r>
      <w:r w:rsidRPr="004B5ECD">
        <w:rPr>
          <w:sz w:val="20"/>
          <w:szCs w:val="20"/>
          <w:lang w:eastAsia="en-US"/>
        </w:rPr>
        <w:t xml:space="preserve"> Трудового </w:t>
      </w:r>
      <w:hyperlink r:id="rId27" w:history="1">
        <w:r w:rsidRPr="004B5ECD">
          <w:rPr>
            <w:sz w:val="20"/>
            <w:szCs w:val="20"/>
            <w:lang w:eastAsia="en-US"/>
          </w:rPr>
          <w:t>кодекса</w:t>
        </w:r>
      </w:hyperlink>
      <w:r w:rsidRPr="004B5ECD">
        <w:rPr>
          <w:sz w:val="20"/>
          <w:szCs w:val="20"/>
          <w:lang w:eastAsia="en-US"/>
        </w:rPr>
        <w:t xml:space="preserve"> Российской Федерации, Федеральным законам от 06.10.2003 </w:t>
      </w:r>
      <w:hyperlink r:id="rId28" w:history="1">
        <w:r w:rsidRPr="004B5ECD">
          <w:rPr>
            <w:sz w:val="20"/>
            <w:szCs w:val="20"/>
            <w:lang w:eastAsia="en-US"/>
          </w:rPr>
          <w:t>N 131-ФЗ</w:t>
        </w:r>
      </w:hyperlink>
      <w:r w:rsidRPr="004B5ECD">
        <w:rPr>
          <w:sz w:val="20"/>
          <w:szCs w:val="20"/>
          <w:lang w:eastAsia="en-US"/>
        </w:rPr>
        <w:t xml:space="preserve"> "Об общих принципах организации местного самоуправления в Российской Федерации» (в действующей редакции), руководствуясь </w:t>
      </w:r>
      <w:hyperlink r:id="rId29" w:history="1">
        <w:proofErr w:type="spellStart"/>
        <w:r w:rsidRPr="004B5ECD">
          <w:rPr>
            <w:sz w:val="20"/>
            <w:szCs w:val="20"/>
            <w:lang w:eastAsia="en-US"/>
          </w:rPr>
          <w:t>Уставом</w:t>
        </w:r>
      </w:hyperlink>
      <w:r w:rsidRPr="004B5ECD">
        <w:rPr>
          <w:sz w:val="20"/>
          <w:szCs w:val="20"/>
          <w:lang w:eastAsia="en-US"/>
        </w:rPr>
        <w:t>Кадыйского</w:t>
      </w:r>
      <w:proofErr w:type="spellEnd"/>
      <w:r w:rsidRPr="004B5ECD">
        <w:rPr>
          <w:sz w:val="20"/>
          <w:szCs w:val="20"/>
          <w:lang w:eastAsia="en-US"/>
        </w:rPr>
        <w:t xml:space="preserve"> муниципального </w:t>
      </w:r>
      <w:proofErr w:type="spellStart"/>
      <w:r w:rsidRPr="004B5ECD">
        <w:rPr>
          <w:sz w:val="20"/>
          <w:szCs w:val="20"/>
          <w:lang w:eastAsia="en-US"/>
        </w:rPr>
        <w:t>района</w:t>
      </w:r>
      <w:proofErr w:type="gramStart"/>
      <w:r w:rsidRPr="004B5ECD">
        <w:rPr>
          <w:sz w:val="20"/>
          <w:szCs w:val="20"/>
          <w:lang w:eastAsia="en-US"/>
        </w:rPr>
        <w:t>,</w:t>
      </w:r>
      <w:r w:rsidRPr="004B5ECD">
        <w:rPr>
          <w:b/>
          <w:sz w:val="20"/>
          <w:szCs w:val="20"/>
        </w:rPr>
        <w:t>п</w:t>
      </w:r>
      <w:proofErr w:type="gramEnd"/>
      <w:r w:rsidRPr="004B5ECD">
        <w:rPr>
          <w:b/>
          <w:sz w:val="20"/>
          <w:szCs w:val="20"/>
        </w:rPr>
        <w:t>остановляю</w:t>
      </w:r>
      <w:proofErr w:type="spellEnd"/>
      <w:r w:rsidRPr="004B5ECD">
        <w:rPr>
          <w:b/>
          <w:sz w:val="20"/>
          <w:szCs w:val="20"/>
        </w:rPr>
        <w:t>:</w:t>
      </w:r>
    </w:p>
    <w:p w:rsidR="004B5ECD" w:rsidRPr="004B5ECD" w:rsidRDefault="004B5ECD" w:rsidP="004B5ECD">
      <w:pPr>
        <w:widowControl/>
        <w:numPr>
          <w:ilvl w:val="0"/>
          <w:numId w:val="1"/>
        </w:numPr>
        <w:shd w:val="clear" w:color="auto" w:fill="FFFFFF"/>
        <w:tabs>
          <w:tab w:val="clear" w:pos="720"/>
          <w:tab w:val="num" w:pos="0"/>
          <w:tab w:val="left" w:pos="900"/>
          <w:tab w:val="left" w:pos="1080"/>
          <w:tab w:val="left" w:pos="1440"/>
          <w:tab w:val="left" w:pos="1620"/>
        </w:tabs>
        <w:suppressAutoHyphens w:val="0"/>
        <w:spacing w:line="276" w:lineRule="auto"/>
        <w:ind w:left="0" w:firstLine="720"/>
        <w:jc w:val="both"/>
        <w:rPr>
          <w:sz w:val="20"/>
          <w:szCs w:val="20"/>
          <w:lang w:eastAsia="en-US"/>
        </w:rPr>
      </w:pPr>
      <w:r w:rsidRPr="004B5ECD">
        <w:rPr>
          <w:sz w:val="20"/>
          <w:szCs w:val="20"/>
          <w:lang w:eastAsia="en-US"/>
        </w:rPr>
        <w:t xml:space="preserve">Утвердить Положение </w:t>
      </w:r>
      <w:r w:rsidRPr="004B5ECD">
        <w:rPr>
          <w:rStyle w:val="spfo1"/>
          <w:bCs/>
          <w:sz w:val="20"/>
          <w:szCs w:val="20"/>
        </w:rPr>
        <w:t xml:space="preserve">о квалификационных требованиях и порядке проведения конкурса на замещение вакантной должности </w:t>
      </w:r>
      <w:r w:rsidRPr="004B5ECD">
        <w:rPr>
          <w:rStyle w:val="spfo1"/>
          <w:sz w:val="20"/>
          <w:szCs w:val="20"/>
        </w:rPr>
        <w:t xml:space="preserve">директора муниципального казенного учреждения </w:t>
      </w:r>
      <w:r w:rsidRPr="004B5ECD">
        <w:rPr>
          <w:sz w:val="20"/>
          <w:szCs w:val="20"/>
          <w:lang w:eastAsia="en-US"/>
        </w:rPr>
        <w:t>(прилагается).</w:t>
      </w:r>
    </w:p>
    <w:p w:rsidR="004B5ECD" w:rsidRPr="004B5ECD" w:rsidRDefault="004B5ECD" w:rsidP="004B5ECD">
      <w:pPr>
        <w:widowControl/>
        <w:numPr>
          <w:ilvl w:val="0"/>
          <w:numId w:val="1"/>
        </w:numPr>
        <w:shd w:val="clear" w:color="auto" w:fill="FFFFFF"/>
        <w:tabs>
          <w:tab w:val="clear" w:pos="720"/>
          <w:tab w:val="num" w:pos="0"/>
          <w:tab w:val="left" w:pos="900"/>
          <w:tab w:val="left" w:pos="1080"/>
          <w:tab w:val="left" w:pos="1440"/>
          <w:tab w:val="left" w:pos="1620"/>
        </w:tabs>
        <w:suppressAutoHyphens w:val="0"/>
        <w:spacing w:line="276" w:lineRule="auto"/>
        <w:ind w:left="0" w:firstLine="720"/>
        <w:jc w:val="both"/>
        <w:rPr>
          <w:sz w:val="20"/>
          <w:szCs w:val="20"/>
          <w:lang w:eastAsia="en-US"/>
        </w:rPr>
      </w:pPr>
      <w:proofErr w:type="gramStart"/>
      <w:r w:rsidRPr="004B5ECD">
        <w:rPr>
          <w:sz w:val="20"/>
          <w:szCs w:val="20"/>
        </w:rPr>
        <w:t>Контроль за</w:t>
      </w:r>
      <w:proofErr w:type="gramEnd"/>
      <w:r w:rsidRPr="004B5ECD">
        <w:rPr>
          <w:sz w:val="20"/>
          <w:szCs w:val="20"/>
        </w:rPr>
        <w:t xml:space="preserve"> исполнением настоящего постановления оставляю за собой.</w:t>
      </w:r>
    </w:p>
    <w:p w:rsidR="004B5ECD" w:rsidRPr="004B5ECD" w:rsidRDefault="004B5ECD" w:rsidP="004B5ECD">
      <w:pPr>
        <w:widowControl/>
        <w:numPr>
          <w:ilvl w:val="0"/>
          <w:numId w:val="1"/>
        </w:numPr>
        <w:shd w:val="clear" w:color="auto" w:fill="FFFFFF"/>
        <w:tabs>
          <w:tab w:val="clear" w:pos="720"/>
          <w:tab w:val="num" w:pos="0"/>
          <w:tab w:val="left" w:pos="900"/>
          <w:tab w:val="left" w:pos="1080"/>
          <w:tab w:val="left" w:pos="1440"/>
          <w:tab w:val="left" w:pos="1620"/>
        </w:tabs>
        <w:suppressAutoHyphens w:val="0"/>
        <w:spacing w:line="276" w:lineRule="auto"/>
        <w:ind w:left="0" w:firstLine="720"/>
        <w:jc w:val="both"/>
        <w:rPr>
          <w:sz w:val="20"/>
          <w:szCs w:val="20"/>
          <w:lang w:eastAsia="en-US"/>
        </w:rPr>
      </w:pPr>
      <w:r w:rsidRPr="004B5ECD">
        <w:rPr>
          <w:sz w:val="20"/>
          <w:szCs w:val="20"/>
        </w:rPr>
        <w:t>Настоящее постановление вступает в силу с момента опубликования.</w:t>
      </w:r>
    </w:p>
    <w:p w:rsidR="004B5ECD" w:rsidRPr="004B5ECD" w:rsidRDefault="004B5ECD" w:rsidP="004B5ECD">
      <w:pPr>
        <w:spacing w:line="276" w:lineRule="auto"/>
        <w:ind w:firstLine="567"/>
        <w:jc w:val="both"/>
        <w:rPr>
          <w:sz w:val="20"/>
          <w:szCs w:val="20"/>
        </w:rPr>
      </w:pPr>
    </w:p>
    <w:p w:rsidR="004B5ECD" w:rsidRPr="004B5ECD" w:rsidRDefault="004B5ECD" w:rsidP="004B5ECD">
      <w:pPr>
        <w:spacing w:line="276" w:lineRule="auto"/>
        <w:rPr>
          <w:sz w:val="20"/>
          <w:szCs w:val="20"/>
        </w:rPr>
      </w:pPr>
      <w:r w:rsidRPr="004B5ECD">
        <w:rPr>
          <w:sz w:val="20"/>
          <w:szCs w:val="20"/>
        </w:rPr>
        <w:t>Глава администрации</w:t>
      </w:r>
    </w:p>
    <w:p w:rsidR="004B5ECD" w:rsidRPr="004B5ECD" w:rsidRDefault="004B5ECD" w:rsidP="004B5ECD">
      <w:pPr>
        <w:spacing w:line="276" w:lineRule="auto"/>
        <w:rPr>
          <w:sz w:val="20"/>
          <w:szCs w:val="20"/>
        </w:rPr>
      </w:pPr>
      <w:r w:rsidRPr="004B5ECD">
        <w:rPr>
          <w:sz w:val="20"/>
          <w:szCs w:val="20"/>
        </w:rPr>
        <w:t>Кадыйского муниципального района</w:t>
      </w:r>
      <w:r w:rsidRPr="004B5ECD">
        <w:rPr>
          <w:sz w:val="20"/>
          <w:szCs w:val="20"/>
        </w:rPr>
        <w:tab/>
        <w:t>В.В.Зайцев</w:t>
      </w:r>
    </w:p>
    <w:tbl>
      <w:tblPr>
        <w:tblW w:w="0" w:type="auto"/>
        <w:tblLook w:val="01E0"/>
      </w:tblPr>
      <w:tblGrid>
        <w:gridCol w:w="4785"/>
        <w:gridCol w:w="5671"/>
      </w:tblGrid>
      <w:tr w:rsidR="004B5ECD" w:rsidRPr="004B5ECD" w:rsidTr="00744158">
        <w:tc>
          <w:tcPr>
            <w:tcW w:w="4785" w:type="dxa"/>
          </w:tcPr>
          <w:p w:rsidR="004B5ECD" w:rsidRPr="004B5ECD" w:rsidRDefault="004B5ECD" w:rsidP="00E9592F">
            <w:pPr>
              <w:spacing w:line="276" w:lineRule="auto"/>
              <w:jc w:val="center"/>
              <w:rPr>
                <w:sz w:val="20"/>
                <w:szCs w:val="20"/>
              </w:rPr>
            </w:pPr>
          </w:p>
        </w:tc>
        <w:tc>
          <w:tcPr>
            <w:tcW w:w="5671" w:type="dxa"/>
          </w:tcPr>
          <w:p w:rsidR="00E9592F" w:rsidRDefault="00E9592F" w:rsidP="00E9592F">
            <w:pPr>
              <w:spacing w:line="276" w:lineRule="auto"/>
              <w:jc w:val="right"/>
              <w:rPr>
                <w:sz w:val="20"/>
                <w:szCs w:val="20"/>
              </w:rPr>
            </w:pPr>
          </w:p>
          <w:p w:rsidR="00E9592F" w:rsidRDefault="00E9592F" w:rsidP="00E9592F">
            <w:pPr>
              <w:spacing w:line="276" w:lineRule="auto"/>
              <w:jc w:val="right"/>
              <w:rPr>
                <w:sz w:val="20"/>
                <w:szCs w:val="20"/>
              </w:rPr>
            </w:pPr>
          </w:p>
          <w:p w:rsidR="004B5ECD" w:rsidRPr="004B5ECD" w:rsidRDefault="004B5ECD" w:rsidP="00E9592F">
            <w:pPr>
              <w:spacing w:line="276" w:lineRule="auto"/>
              <w:jc w:val="right"/>
              <w:rPr>
                <w:sz w:val="20"/>
                <w:szCs w:val="20"/>
              </w:rPr>
            </w:pPr>
            <w:r w:rsidRPr="004B5ECD">
              <w:rPr>
                <w:sz w:val="20"/>
                <w:szCs w:val="20"/>
              </w:rPr>
              <w:t>Приложение</w:t>
            </w:r>
          </w:p>
          <w:p w:rsidR="004B5ECD" w:rsidRPr="004B5ECD" w:rsidRDefault="004B5ECD" w:rsidP="00E9592F">
            <w:pPr>
              <w:spacing w:line="276" w:lineRule="auto"/>
              <w:jc w:val="right"/>
              <w:rPr>
                <w:sz w:val="20"/>
                <w:szCs w:val="20"/>
              </w:rPr>
            </w:pPr>
            <w:r w:rsidRPr="004B5ECD">
              <w:rPr>
                <w:sz w:val="20"/>
                <w:szCs w:val="20"/>
              </w:rPr>
              <w:t xml:space="preserve">к постановлению администрации </w:t>
            </w:r>
          </w:p>
          <w:p w:rsidR="004B5ECD" w:rsidRPr="004B5ECD" w:rsidRDefault="004B5ECD" w:rsidP="00E9592F">
            <w:pPr>
              <w:spacing w:line="276" w:lineRule="auto"/>
              <w:jc w:val="right"/>
              <w:rPr>
                <w:sz w:val="20"/>
                <w:szCs w:val="20"/>
              </w:rPr>
            </w:pPr>
            <w:r w:rsidRPr="004B5ECD">
              <w:rPr>
                <w:sz w:val="20"/>
                <w:szCs w:val="20"/>
              </w:rPr>
              <w:t xml:space="preserve">Кадыйского муниципального района </w:t>
            </w:r>
          </w:p>
          <w:p w:rsidR="004B5ECD" w:rsidRPr="004B5ECD" w:rsidRDefault="004B5ECD" w:rsidP="00E9592F">
            <w:pPr>
              <w:spacing w:line="276" w:lineRule="auto"/>
              <w:jc w:val="right"/>
              <w:rPr>
                <w:sz w:val="20"/>
                <w:szCs w:val="20"/>
              </w:rPr>
            </w:pPr>
            <w:r w:rsidRPr="004B5ECD">
              <w:rPr>
                <w:sz w:val="20"/>
                <w:szCs w:val="20"/>
              </w:rPr>
              <w:t>от 06.04.2017 г. № 88</w:t>
            </w:r>
            <w:bookmarkStart w:id="116" w:name="_GoBack"/>
            <w:bookmarkEnd w:id="116"/>
          </w:p>
        </w:tc>
      </w:tr>
    </w:tbl>
    <w:p w:rsidR="004B5ECD" w:rsidRPr="004B5ECD" w:rsidRDefault="004B5ECD" w:rsidP="004B5ECD">
      <w:pPr>
        <w:shd w:val="clear" w:color="auto" w:fill="FFFFFF"/>
        <w:spacing w:line="276" w:lineRule="auto"/>
        <w:jc w:val="center"/>
        <w:rPr>
          <w:sz w:val="20"/>
          <w:szCs w:val="20"/>
        </w:rPr>
      </w:pPr>
    </w:p>
    <w:p w:rsidR="004B5ECD" w:rsidRPr="004B5ECD" w:rsidRDefault="004B5ECD" w:rsidP="004B5ECD">
      <w:pPr>
        <w:shd w:val="clear" w:color="auto" w:fill="FFFFFF"/>
        <w:spacing w:line="276" w:lineRule="auto"/>
        <w:jc w:val="center"/>
        <w:rPr>
          <w:rStyle w:val="spfo1"/>
          <w:b/>
          <w:bCs/>
          <w:color w:val="333333"/>
          <w:sz w:val="20"/>
          <w:szCs w:val="20"/>
        </w:rPr>
      </w:pPr>
      <w:r w:rsidRPr="004B5ECD">
        <w:rPr>
          <w:rStyle w:val="spfo1"/>
          <w:b/>
          <w:bCs/>
          <w:color w:val="333333"/>
          <w:sz w:val="20"/>
          <w:szCs w:val="20"/>
        </w:rPr>
        <w:t>ПОЛОЖЕНИЕ</w:t>
      </w:r>
    </w:p>
    <w:p w:rsidR="004B5ECD" w:rsidRPr="004B5ECD" w:rsidRDefault="004B5ECD" w:rsidP="004B5ECD">
      <w:pPr>
        <w:pStyle w:val="a7"/>
        <w:spacing w:before="0" w:beforeAutospacing="0" w:after="0" w:afterAutospacing="0" w:line="276" w:lineRule="auto"/>
        <w:jc w:val="center"/>
        <w:rPr>
          <w:rStyle w:val="spfo1"/>
          <w:b/>
          <w:sz w:val="20"/>
          <w:szCs w:val="20"/>
        </w:rPr>
      </w:pPr>
      <w:r w:rsidRPr="004B5ECD">
        <w:rPr>
          <w:b/>
          <w:sz w:val="20"/>
          <w:szCs w:val="20"/>
        </w:rPr>
        <w:t xml:space="preserve">о </w:t>
      </w:r>
      <w:proofErr w:type="gramStart"/>
      <w:r w:rsidRPr="004B5ECD">
        <w:rPr>
          <w:b/>
          <w:sz w:val="20"/>
          <w:szCs w:val="20"/>
        </w:rPr>
        <w:t>квалификационных</w:t>
      </w:r>
      <w:proofErr w:type="gramEnd"/>
      <w:r w:rsidRPr="004B5ECD">
        <w:rPr>
          <w:b/>
          <w:sz w:val="20"/>
          <w:szCs w:val="20"/>
        </w:rPr>
        <w:t xml:space="preserve"> </w:t>
      </w:r>
      <w:proofErr w:type="spellStart"/>
      <w:r w:rsidRPr="004B5ECD">
        <w:rPr>
          <w:b/>
          <w:sz w:val="20"/>
          <w:szCs w:val="20"/>
        </w:rPr>
        <w:t>требованиях</w:t>
      </w:r>
      <w:r w:rsidRPr="004B5ECD">
        <w:rPr>
          <w:rStyle w:val="spfo1"/>
          <w:b/>
          <w:bCs/>
          <w:sz w:val="20"/>
          <w:szCs w:val="20"/>
        </w:rPr>
        <w:t>о</w:t>
      </w:r>
      <w:proofErr w:type="spellEnd"/>
      <w:r w:rsidRPr="004B5ECD">
        <w:rPr>
          <w:rStyle w:val="spfo1"/>
          <w:b/>
          <w:bCs/>
          <w:sz w:val="20"/>
          <w:szCs w:val="20"/>
        </w:rPr>
        <w:t xml:space="preserve"> порядке проведения конкурса на замещение вакантной должности </w:t>
      </w:r>
      <w:r w:rsidRPr="004B5ECD">
        <w:rPr>
          <w:rStyle w:val="spfo1"/>
          <w:b/>
          <w:sz w:val="20"/>
          <w:szCs w:val="20"/>
        </w:rPr>
        <w:t xml:space="preserve">директора </w:t>
      </w:r>
    </w:p>
    <w:p w:rsidR="004B5ECD" w:rsidRPr="004B5ECD" w:rsidRDefault="004B5ECD" w:rsidP="004B5ECD">
      <w:pPr>
        <w:pStyle w:val="a7"/>
        <w:spacing w:before="0" w:beforeAutospacing="0" w:after="0" w:afterAutospacing="0" w:line="276" w:lineRule="auto"/>
        <w:jc w:val="center"/>
        <w:rPr>
          <w:b/>
          <w:sz w:val="20"/>
          <w:szCs w:val="20"/>
        </w:rPr>
      </w:pPr>
      <w:r w:rsidRPr="004B5ECD">
        <w:rPr>
          <w:rStyle w:val="spfo1"/>
          <w:b/>
          <w:sz w:val="20"/>
          <w:szCs w:val="20"/>
        </w:rPr>
        <w:t>МКУ «Единая дежурно-диспетчерская и хозяйственная служба Кадыйского муниципального района»</w:t>
      </w:r>
    </w:p>
    <w:p w:rsidR="004B5ECD" w:rsidRPr="004B5ECD" w:rsidRDefault="004B5ECD" w:rsidP="004B5ECD">
      <w:pPr>
        <w:shd w:val="clear" w:color="auto" w:fill="FFFFFF"/>
        <w:spacing w:line="276" w:lineRule="auto"/>
        <w:ind w:firstLine="709"/>
        <w:jc w:val="center"/>
        <w:rPr>
          <w:b/>
          <w:sz w:val="20"/>
          <w:szCs w:val="20"/>
        </w:rPr>
      </w:pPr>
      <w:r w:rsidRPr="004B5ECD">
        <w:rPr>
          <w:color w:val="333333"/>
          <w:sz w:val="20"/>
          <w:szCs w:val="20"/>
        </w:rPr>
        <w:br/>
      </w:r>
      <w:r w:rsidRPr="004B5ECD">
        <w:rPr>
          <w:rStyle w:val="spfo1"/>
          <w:b/>
          <w:sz w:val="20"/>
          <w:szCs w:val="20"/>
        </w:rPr>
        <w:t>1. Общие положения</w:t>
      </w:r>
    </w:p>
    <w:p w:rsidR="004B5ECD" w:rsidRPr="004B5ECD" w:rsidRDefault="004B5ECD" w:rsidP="004B5ECD">
      <w:pPr>
        <w:pStyle w:val="a6"/>
        <w:autoSpaceDE w:val="0"/>
        <w:autoSpaceDN w:val="0"/>
        <w:adjustRightInd w:val="0"/>
        <w:spacing w:after="0"/>
        <w:ind w:left="0" w:firstLine="709"/>
        <w:jc w:val="both"/>
        <w:rPr>
          <w:rFonts w:ascii="Times New Roman" w:hAnsi="Times New Roman"/>
          <w:sz w:val="20"/>
          <w:szCs w:val="20"/>
        </w:rPr>
      </w:pPr>
      <w:r w:rsidRPr="004B5ECD">
        <w:rPr>
          <w:rFonts w:ascii="Times New Roman" w:hAnsi="Times New Roman"/>
          <w:sz w:val="20"/>
          <w:szCs w:val="20"/>
        </w:rPr>
        <w:br/>
      </w:r>
      <w:r w:rsidRPr="004B5ECD">
        <w:rPr>
          <w:rStyle w:val="spfo1"/>
          <w:rFonts w:ascii="Times New Roman" w:hAnsi="Times New Roman"/>
          <w:sz w:val="20"/>
          <w:szCs w:val="20"/>
        </w:rPr>
        <w:t xml:space="preserve">1.1. </w:t>
      </w:r>
      <w:r w:rsidRPr="004B5ECD">
        <w:rPr>
          <w:rFonts w:ascii="Times New Roman" w:hAnsi="Times New Roman"/>
          <w:sz w:val="20"/>
          <w:szCs w:val="20"/>
        </w:rPr>
        <w:t xml:space="preserve">Настоящим Положением в соответствии с </w:t>
      </w:r>
      <w:hyperlink r:id="rId30" w:history="1">
        <w:r w:rsidRPr="004B5ECD">
          <w:rPr>
            <w:rStyle w:val="aa"/>
            <w:rFonts w:ascii="Times New Roman" w:hAnsi="Times New Roman"/>
            <w:sz w:val="20"/>
            <w:szCs w:val="20"/>
          </w:rPr>
          <w:t>Законом</w:t>
        </w:r>
      </w:hyperlink>
      <w:r w:rsidRPr="004B5ECD">
        <w:rPr>
          <w:rFonts w:ascii="Times New Roman" w:hAnsi="Times New Roman"/>
          <w:sz w:val="20"/>
          <w:szCs w:val="20"/>
        </w:rPr>
        <w:t xml:space="preserve"> Российской Федерации от 06.10.2003 № 131-ФЗ «Об общих принципах организации местного самоуправления в Российской Федерации»,  </w:t>
      </w:r>
      <w:hyperlink r:id="rId31" w:history="1">
        <w:r w:rsidRPr="004B5ECD">
          <w:rPr>
            <w:rStyle w:val="aa"/>
            <w:rFonts w:ascii="Times New Roman" w:hAnsi="Times New Roman"/>
            <w:sz w:val="20"/>
            <w:szCs w:val="20"/>
          </w:rPr>
          <w:t>статьей 275</w:t>
        </w:r>
      </w:hyperlink>
      <w:r w:rsidRPr="004B5ECD">
        <w:rPr>
          <w:rFonts w:ascii="Times New Roman" w:hAnsi="Times New Roman"/>
          <w:sz w:val="20"/>
          <w:szCs w:val="20"/>
        </w:rPr>
        <w:t xml:space="preserve"> Трудового кодекса Российской Федерации определяется квалификационные требования и порядок организации и проведения конкурса на замещение вакантной должности </w:t>
      </w:r>
      <w:r w:rsidRPr="004B5ECD">
        <w:rPr>
          <w:rStyle w:val="spfo1"/>
          <w:rFonts w:ascii="Times New Roman" w:hAnsi="Times New Roman"/>
          <w:sz w:val="20"/>
          <w:szCs w:val="20"/>
        </w:rPr>
        <w:t xml:space="preserve">директора муниципального казенного учреждения </w:t>
      </w:r>
      <w:r w:rsidRPr="004B5ECD">
        <w:rPr>
          <w:rFonts w:ascii="Times New Roman" w:hAnsi="Times New Roman"/>
          <w:sz w:val="20"/>
          <w:szCs w:val="20"/>
        </w:rPr>
        <w:t>(далее - Конкурс).</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Вакантной должностью признается незамещенная должность директора муниципального казенного учреждения (далее - вакантная должность).</w:t>
      </w:r>
    </w:p>
    <w:p w:rsidR="004B5ECD" w:rsidRPr="004B5ECD" w:rsidRDefault="004B5ECD" w:rsidP="004B5ECD">
      <w:pPr>
        <w:shd w:val="clear" w:color="auto" w:fill="FFFFFF"/>
        <w:spacing w:line="276" w:lineRule="auto"/>
        <w:ind w:firstLine="709"/>
        <w:jc w:val="both"/>
        <w:rPr>
          <w:bCs/>
          <w:sz w:val="20"/>
          <w:szCs w:val="20"/>
        </w:rPr>
      </w:pPr>
      <w:r w:rsidRPr="004B5ECD">
        <w:rPr>
          <w:rStyle w:val="spfo1"/>
          <w:sz w:val="20"/>
          <w:szCs w:val="20"/>
        </w:rPr>
        <w:t xml:space="preserve">1.2. Право на участие в Конкурсе на замещение вакантной должности имеют граждане Российской Федерации не моложе 18 лет, владеющие государственным языком и соответствующие квалификационным требованиям к вакантной должности руководителя, </w:t>
      </w:r>
      <w:r w:rsidRPr="004B5ECD">
        <w:rPr>
          <w:sz w:val="20"/>
          <w:szCs w:val="20"/>
        </w:rPr>
        <w:t xml:space="preserve"> установленными постановлением </w:t>
      </w:r>
      <w:r w:rsidRPr="004B5ECD">
        <w:rPr>
          <w:bCs/>
          <w:sz w:val="20"/>
          <w:szCs w:val="20"/>
          <w:shd w:val="clear" w:color="auto" w:fill="FFFFFF"/>
        </w:rPr>
        <w:t xml:space="preserve">Минтруда России от 21 августа </w:t>
      </w:r>
      <w:smartTag w:uri="urn:schemas-microsoft-com:office:smarttags" w:element="metricconverter">
        <w:smartTagPr>
          <w:attr w:name="ProductID" w:val="1998 г"/>
        </w:smartTagPr>
        <w:r w:rsidRPr="004B5ECD">
          <w:rPr>
            <w:bCs/>
            <w:sz w:val="20"/>
            <w:szCs w:val="20"/>
            <w:shd w:val="clear" w:color="auto" w:fill="FFFFFF"/>
          </w:rPr>
          <w:t>1998 г</w:t>
        </w:r>
      </w:smartTag>
      <w:r w:rsidRPr="004B5ECD">
        <w:rPr>
          <w:bCs/>
          <w:sz w:val="20"/>
          <w:szCs w:val="20"/>
          <w:shd w:val="clear" w:color="auto" w:fill="FFFFFF"/>
        </w:rPr>
        <w:t>. N 37</w:t>
      </w:r>
      <w:r w:rsidRPr="004B5ECD">
        <w:rPr>
          <w:bCs/>
          <w:sz w:val="20"/>
          <w:szCs w:val="20"/>
        </w:rPr>
        <w:t xml:space="preserve"> "Об утверждении Квалификационного справочника должностей руководителей, специалистов и других служащих".</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1.3. При проведении Конкурса оцениваются профессиональные, деловые и личностные качества претендентов на замещение вакантной должности.</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1.4. Основными задачами Конкурса являются:</w:t>
      </w:r>
    </w:p>
    <w:p w:rsidR="004B5ECD" w:rsidRPr="004B5ECD" w:rsidRDefault="004B5ECD" w:rsidP="004B5ECD">
      <w:pPr>
        <w:autoSpaceDE w:val="0"/>
        <w:autoSpaceDN w:val="0"/>
        <w:adjustRightInd w:val="0"/>
        <w:spacing w:line="276" w:lineRule="auto"/>
        <w:ind w:firstLine="709"/>
        <w:jc w:val="both"/>
        <w:rPr>
          <w:sz w:val="20"/>
          <w:szCs w:val="20"/>
        </w:rPr>
      </w:pPr>
      <w:r w:rsidRPr="004B5ECD">
        <w:rPr>
          <w:rStyle w:val="spfo1"/>
          <w:sz w:val="20"/>
          <w:szCs w:val="20"/>
        </w:rPr>
        <w:t xml:space="preserve">- </w:t>
      </w:r>
      <w:r w:rsidRPr="004B5ECD">
        <w:rPr>
          <w:sz w:val="20"/>
          <w:szCs w:val="20"/>
        </w:rPr>
        <w:t xml:space="preserve">отбор на альтернативной основе кандидатов, наиболее подготовленных для замещения  вакантной должности </w:t>
      </w:r>
      <w:r w:rsidRPr="004B5ECD">
        <w:rPr>
          <w:rStyle w:val="spfo1"/>
          <w:sz w:val="20"/>
          <w:szCs w:val="20"/>
        </w:rPr>
        <w:t>директора муниципального казенного учреждения (далее – Учреждение)</w:t>
      </w:r>
      <w:r w:rsidRPr="004B5ECD">
        <w:rPr>
          <w:sz w:val="20"/>
          <w:szCs w:val="20"/>
        </w:rPr>
        <w:t>,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Конкурс призван обеспечивать равные права граждан Российской Федерации на замещение вакантной должности директора Учреждения.</w:t>
      </w:r>
    </w:p>
    <w:p w:rsidR="004B5ECD" w:rsidRPr="004B5ECD" w:rsidRDefault="004B5ECD" w:rsidP="004B5ECD">
      <w:pPr>
        <w:pStyle w:val="a7"/>
        <w:spacing w:after="240" w:afterAutospacing="0" w:line="276" w:lineRule="auto"/>
        <w:ind w:firstLine="720"/>
        <w:jc w:val="center"/>
        <w:rPr>
          <w:b/>
          <w:sz w:val="20"/>
          <w:szCs w:val="20"/>
        </w:rPr>
      </w:pPr>
      <w:r w:rsidRPr="004B5ECD">
        <w:rPr>
          <w:b/>
          <w:sz w:val="20"/>
          <w:szCs w:val="20"/>
        </w:rPr>
        <w:t xml:space="preserve">II. Квалификационные требования </w:t>
      </w:r>
    </w:p>
    <w:p w:rsidR="004B5ECD" w:rsidRPr="004B5ECD" w:rsidRDefault="004B5ECD" w:rsidP="004B5ECD">
      <w:pPr>
        <w:pStyle w:val="a7"/>
        <w:spacing w:before="0" w:beforeAutospacing="0" w:after="240" w:afterAutospacing="0" w:line="276" w:lineRule="auto"/>
        <w:ind w:firstLine="720"/>
        <w:jc w:val="both"/>
        <w:rPr>
          <w:sz w:val="20"/>
          <w:szCs w:val="20"/>
        </w:rPr>
      </w:pPr>
      <w:r w:rsidRPr="004B5ECD">
        <w:rPr>
          <w:sz w:val="20"/>
          <w:szCs w:val="20"/>
        </w:rPr>
        <w:t>2.1. Требования к образованию и обучению.</w:t>
      </w:r>
    </w:p>
    <w:p w:rsidR="004B5ECD" w:rsidRPr="004B5ECD" w:rsidRDefault="004B5ECD" w:rsidP="004B5ECD">
      <w:pPr>
        <w:pStyle w:val="a7"/>
        <w:spacing w:before="0" w:beforeAutospacing="0" w:after="0" w:afterAutospacing="0" w:line="276" w:lineRule="auto"/>
        <w:ind w:firstLine="720"/>
        <w:jc w:val="both"/>
        <w:rPr>
          <w:sz w:val="20"/>
          <w:szCs w:val="20"/>
        </w:rPr>
      </w:pPr>
      <w:r w:rsidRPr="004B5ECD">
        <w:rPr>
          <w:sz w:val="20"/>
          <w:szCs w:val="20"/>
        </w:rPr>
        <w:t xml:space="preserve">Гражданин, </w:t>
      </w:r>
      <w:proofErr w:type="gramStart"/>
      <w:r w:rsidRPr="004B5ECD">
        <w:rPr>
          <w:sz w:val="20"/>
          <w:szCs w:val="20"/>
        </w:rPr>
        <w:t>претендующим</w:t>
      </w:r>
      <w:proofErr w:type="gramEnd"/>
      <w:r w:rsidRPr="004B5ECD">
        <w:rPr>
          <w:sz w:val="20"/>
          <w:szCs w:val="20"/>
        </w:rPr>
        <w:t xml:space="preserve"> на должность руководителя муниципального казенного учреждения должен иметь:</w:t>
      </w:r>
    </w:p>
    <w:p w:rsidR="004B5ECD" w:rsidRPr="004B5ECD" w:rsidRDefault="004B5ECD" w:rsidP="004B5ECD">
      <w:pPr>
        <w:pStyle w:val="a7"/>
        <w:spacing w:before="0" w:beforeAutospacing="0" w:after="0" w:afterAutospacing="0" w:line="276" w:lineRule="auto"/>
        <w:ind w:firstLine="720"/>
        <w:jc w:val="both"/>
        <w:rPr>
          <w:sz w:val="20"/>
          <w:szCs w:val="20"/>
        </w:rPr>
      </w:pPr>
      <w:r w:rsidRPr="004B5ECD">
        <w:rPr>
          <w:sz w:val="20"/>
          <w:szCs w:val="20"/>
        </w:rPr>
        <w:t>высшее образование;</w:t>
      </w:r>
    </w:p>
    <w:p w:rsidR="004B5ECD" w:rsidRPr="004B5ECD" w:rsidRDefault="004B5ECD" w:rsidP="004B5ECD">
      <w:pPr>
        <w:pStyle w:val="a7"/>
        <w:spacing w:before="0" w:beforeAutospacing="0" w:after="0" w:afterAutospacing="0" w:line="276" w:lineRule="auto"/>
        <w:ind w:firstLine="720"/>
        <w:jc w:val="both"/>
        <w:rPr>
          <w:sz w:val="20"/>
          <w:szCs w:val="20"/>
        </w:rPr>
      </w:pPr>
      <w:r w:rsidRPr="004B5ECD">
        <w:rPr>
          <w:sz w:val="20"/>
          <w:szCs w:val="20"/>
        </w:rPr>
        <w:t xml:space="preserve">стаж работы на руководящих должностях не менее 5 лет. </w:t>
      </w:r>
    </w:p>
    <w:p w:rsidR="004B5ECD" w:rsidRPr="004B5ECD" w:rsidRDefault="004B5ECD" w:rsidP="004B5ECD">
      <w:pPr>
        <w:pStyle w:val="a7"/>
        <w:spacing w:after="240" w:afterAutospacing="0" w:line="276" w:lineRule="auto"/>
        <w:ind w:firstLine="720"/>
        <w:rPr>
          <w:sz w:val="20"/>
          <w:szCs w:val="20"/>
        </w:rPr>
      </w:pPr>
      <w:r w:rsidRPr="004B5ECD">
        <w:rPr>
          <w:sz w:val="20"/>
          <w:szCs w:val="20"/>
        </w:rPr>
        <w:lastRenderedPageBreak/>
        <w:t>2.2. Гражданин, претендующий на должность руководителя муниципального казенного учреждения, должен знать:</w:t>
      </w:r>
    </w:p>
    <w:p w:rsidR="004B5ECD" w:rsidRPr="004B5ECD" w:rsidRDefault="004B5ECD" w:rsidP="004B5ECD">
      <w:pPr>
        <w:pStyle w:val="a7"/>
        <w:spacing w:before="0" w:beforeAutospacing="0" w:after="0" w:afterAutospacing="0" w:line="276" w:lineRule="auto"/>
        <w:ind w:firstLine="720"/>
        <w:jc w:val="both"/>
        <w:rPr>
          <w:sz w:val="20"/>
          <w:szCs w:val="20"/>
        </w:rPr>
      </w:pPr>
      <w:r w:rsidRPr="004B5ECD">
        <w:rPr>
          <w:sz w:val="20"/>
          <w:szCs w:val="20"/>
        </w:rPr>
        <w:t>отраслевую специфику деятельности учреждения.</w:t>
      </w:r>
    </w:p>
    <w:p w:rsidR="004B5ECD" w:rsidRPr="004B5ECD" w:rsidRDefault="004B5ECD" w:rsidP="004B5ECD">
      <w:pPr>
        <w:pStyle w:val="a7"/>
        <w:spacing w:before="0" w:beforeAutospacing="0" w:after="0" w:afterAutospacing="0" w:line="276" w:lineRule="auto"/>
        <w:ind w:firstLine="720"/>
        <w:jc w:val="both"/>
        <w:rPr>
          <w:sz w:val="20"/>
          <w:szCs w:val="20"/>
        </w:rPr>
      </w:pPr>
      <w:r w:rsidRPr="004B5ECD">
        <w:rPr>
          <w:sz w:val="20"/>
          <w:szCs w:val="20"/>
        </w:rPr>
        <w:t>основы гражданского, трудового, налогового и бюджетного законодательства;</w:t>
      </w:r>
    </w:p>
    <w:p w:rsidR="004B5ECD" w:rsidRPr="004B5ECD" w:rsidRDefault="004B5ECD" w:rsidP="004B5ECD">
      <w:pPr>
        <w:pStyle w:val="a7"/>
        <w:spacing w:before="0" w:beforeAutospacing="0" w:after="0" w:afterAutospacing="0" w:line="276" w:lineRule="auto"/>
        <w:ind w:firstLine="720"/>
        <w:rPr>
          <w:sz w:val="20"/>
          <w:szCs w:val="20"/>
        </w:rPr>
      </w:pPr>
      <w:r w:rsidRPr="004B5ECD">
        <w:rPr>
          <w:sz w:val="20"/>
          <w:szCs w:val="20"/>
        </w:rPr>
        <w:t>основы управления организациями;</w:t>
      </w:r>
    </w:p>
    <w:p w:rsidR="004B5ECD" w:rsidRPr="004B5ECD" w:rsidRDefault="004B5ECD" w:rsidP="004B5ECD">
      <w:pPr>
        <w:pStyle w:val="a7"/>
        <w:spacing w:before="0" w:beforeAutospacing="0" w:after="0" w:afterAutospacing="0" w:line="276" w:lineRule="auto"/>
        <w:ind w:firstLine="720"/>
        <w:rPr>
          <w:sz w:val="20"/>
          <w:szCs w:val="20"/>
        </w:rPr>
      </w:pPr>
      <w:r w:rsidRPr="004B5ECD">
        <w:rPr>
          <w:sz w:val="20"/>
          <w:szCs w:val="20"/>
        </w:rPr>
        <w:t>правила и нормы охраны труда.</w:t>
      </w:r>
    </w:p>
    <w:p w:rsidR="004B5ECD" w:rsidRPr="004B5ECD" w:rsidRDefault="004B5ECD" w:rsidP="004B5ECD">
      <w:pPr>
        <w:pStyle w:val="a7"/>
        <w:spacing w:before="0" w:beforeAutospacing="0" w:after="0" w:afterAutospacing="0" w:line="276" w:lineRule="auto"/>
        <w:ind w:firstLine="720"/>
        <w:rPr>
          <w:sz w:val="20"/>
          <w:szCs w:val="20"/>
        </w:rPr>
      </w:pPr>
    </w:p>
    <w:p w:rsidR="004B5ECD" w:rsidRPr="004B5ECD" w:rsidRDefault="004B5ECD" w:rsidP="004B5ECD">
      <w:pPr>
        <w:pStyle w:val="a7"/>
        <w:spacing w:before="0" w:beforeAutospacing="0" w:after="0" w:afterAutospacing="0" w:line="276" w:lineRule="auto"/>
        <w:ind w:firstLine="708"/>
        <w:jc w:val="both"/>
        <w:rPr>
          <w:color w:val="71776F"/>
          <w:sz w:val="20"/>
          <w:szCs w:val="20"/>
        </w:rPr>
      </w:pPr>
      <w:r w:rsidRPr="004B5ECD">
        <w:rPr>
          <w:sz w:val="20"/>
          <w:szCs w:val="20"/>
        </w:rPr>
        <w:t>2.3. Гражданин, претендующий на должность руководителя, должен обладать навыками работы:</w:t>
      </w:r>
    </w:p>
    <w:p w:rsidR="004B5ECD" w:rsidRPr="004B5ECD" w:rsidRDefault="004B5ECD" w:rsidP="004B5ECD">
      <w:pPr>
        <w:pStyle w:val="a7"/>
        <w:spacing w:before="0" w:beforeAutospacing="0" w:after="0" w:afterAutospacing="0" w:line="276" w:lineRule="auto"/>
        <w:ind w:firstLine="708"/>
        <w:jc w:val="both"/>
        <w:rPr>
          <w:sz w:val="20"/>
          <w:szCs w:val="20"/>
        </w:rPr>
      </w:pPr>
      <w:r w:rsidRPr="004B5ECD">
        <w:rPr>
          <w:sz w:val="20"/>
          <w:szCs w:val="20"/>
        </w:rPr>
        <w:t>- со служебными документами и компьютерными программами, необходимыми для исполнения служебных обязанностей</w:t>
      </w:r>
    </w:p>
    <w:p w:rsidR="004B5ECD" w:rsidRPr="004B5ECD" w:rsidRDefault="004B5ECD" w:rsidP="004B5ECD">
      <w:pPr>
        <w:pStyle w:val="a7"/>
        <w:spacing w:before="0" w:beforeAutospacing="0" w:after="0" w:afterAutospacing="0" w:line="276" w:lineRule="auto"/>
        <w:ind w:firstLine="720"/>
        <w:jc w:val="both"/>
        <w:rPr>
          <w:sz w:val="20"/>
          <w:szCs w:val="20"/>
        </w:rPr>
      </w:pPr>
    </w:p>
    <w:p w:rsidR="004B5ECD" w:rsidRPr="004B5ECD" w:rsidRDefault="004B5ECD" w:rsidP="004B5ECD">
      <w:pPr>
        <w:pStyle w:val="a7"/>
        <w:spacing w:before="0" w:beforeAutospacing="0" w:after="0" w:afterAutospacing="0" w:line="276" w:lineRule="auto"/>
        <w:ind w:firstLine="708"/>
        <w:jc w:val="both"/>
        <w:rPr>
          <w:sz w:val="20"/>
          <w:szCs w:val="20"/>
        </w:rPr>
      </w:pPr>
      <w:r w:rsidRPr="004B5ECD">
        <w:rPr>
          <w:sz w:val="20"/>
          <w:szCs w:val="20"/>
        </w:rPr>
        <w:t xml:space="preserve">2.4. В исключительных случаях на должность директора </w:t>
      </w:r>
      <w:r w:rsidRPr="004B5ECD">
        <w:rPr>
          <w:rStyle w:val="spfo1"/>
          <w:sz w:val="20"/>
          <w:szCs w:val="20"/>
        </w:rPr>
        <w:t>МКУ «Единая дежурно-диспетчерская и хозяйственная служба Кадыйского муниципального района</w:t>
      </w:r>
      <w:proofErr w:type="gramStart"/>
      <w:r w:rsidRPr="004B5ECD">
        <w:rPr>
          <w:rStyle w:val="spfo1"/>
          <w:sz w:val="20"/>
          <w:szCs w:val="20"/>
        </w:rPr>
        <w:t>»</w:t>
      </w:r>
      <w:r w:rsidRPr="004B5ECD">
        <w:rPr>
          <w:sz w:val="20"/>
          <w:szCs w:val="20"/>
        </w:rPr>
        <w:t>м</w:t>
      </w:r>
      <w:proofErr w:type="gramEnd"/>
      <w:r w:rsidRPr="004B5ECD">
        <w:rPr>
          <w:sz w:val="20"/>
          <w:szCs w:val="20"/>
        </w:rPr>
        <w:t>ожет быть назначен гражданин, не соответствующий квалификационным требованиям, установленных пунктом  2.1. настоящего Положения, но обладающий необходимыми знаниями и навыками: наличие у гражданина, претендующего на должность директора, среднего специального образования и</w:t>
      </w:r>
      <w:r w:rsidRPr="004B5ECD">
        <w:rPr>
          <w:sz w:val="20"/>
          <w:szCs w:val="20"/>
          <w:shd w:val="clear" w:color="auto" w:fill="FFFFFF"/>
        </w:rPr>
        <w:t xml:space="preserve"> стаж оперативной работы - не менее 3 лет на оперативных должностях в системе комплексной безопасности населения и территорий, </w:t>
      </w:r>
      <w:r w:rsidRPr="004B5ECD">
        <w:rPr>
          <w:sz w:val="20"/>
          <w:szCs w:val="20"/>
        </w:rPr>
        <w:t>а также наличие знаний и навыков, указанных в пунктах 2.2, 2.3 настоящего Положения</w:t>
      </w:r>
    </w:p>
    <w:p w:rsidR="004B5ECD" w:rsidRPr="004B5ECD" w:rsidRDefault="004B5ECD" w:rsidP="004B5ECD">
      <w:pPr>
        <w:pStyle w:val="a7"/>
        <w:spacing w:after="0" w:afterAutospacing="0" w:line="276" w:lineRule="auto"/>
        <w:ind w:firstLine="720"/>
        <w:jc w:val="both"/>
        <w:rPr>
          <w:sz w:val="20"/>
          <w:szCs w:val="20"/>
        </w:rPr>
      </w:pPr>
      <w:r w:rsidRPr="004B5ECD">
        <w:rPr>
          <w:sz w:val="20"/>
          <w:szCs w:val="20"/>
        </w:rPr>
        <w:t>В целях применения настоящего пункта к исключительным случаям относится: отсутствие заявлений от лиц, соответствующих требованиям, указанным в п.2.1. настоящего Положения,  либо такие заявления отклонены конкурсной комиссией</w:t>
      </w:r>
    </w:p>
    <w:p w:rsidR="004B5ECD" w:rsidRPr="004B5ECD" w:rsidRDefault="004B5ECD" w:rsidP="004B5ECD">
      <w:pPr>
        <w:autoSpaceDE w:val="0"/>
        <w:autoSpaceDN w:val="0"/>
        <w:adjustRightInd w:val="0"/>
        <w:spacing w:line="276" w:lineRule="auto"/>
        <w:jc w:val="center"/>
        <w:rPr>
          <w:rStyle w:val="spfo1"/>
          <w:b/>
          <w:sz w:val="20"/>
          <w:szCs w:val="20"/>
        </w:rPr>
      </w:pPr>
      <w:r w:rsidRPr="004B5ECD">
        <w:rPr>
          <w:sz w:val="20"/>
          <w:szCs w:val="20"/>
        </w:rPr>
        <w:br/>
      </w:r>
      <w:r w:rsidRPr="004B5ECD">
        <w:rPr>
          <w:rStyle w:val="spfo1"/>
          <w:b/>
          <w:sz w:val="20"/>
          <w:szCs w:val="20"/>
          <w:lang w:val="en-US"/>
        </w:rPr>
        <w:t>III</w:t>
      </w:r>
      <w:r w:rsidRPr="004B5ECD">
        <w:rPr>
          <w:rStyle w:val="spfo1"/>
          <w:b/>
          <w:sz w:val="20"/>
          <w:szCs w:val="20"/>
        </w:rPr>
        <w:t>. Образование и состав конкурсной комиссии</w:t>
      </w:r>
    </w:p>
    <w:p w:rsidR="004B5ECD" w:rsidRPr="004B5ECD" w:rsidRDefault="004B5ECD" w:rsidP="004B5ECD">
      <w:pPr>
        <w:autoSpaceDE w:val="0"/>
        <w:autoSpaceDN w:val="0"/>
        <w:adjustRightInd w:val="0"/>
        <w:spacing w:line="276" w:lineRule="auto"/>
        <w:jc w:val="center"/>
        <w:rPr>
          <w:rStyle w:val="spfo1"/>
          <w:b/>
          <w:sz w:val="20"/>
          <w:szCs w:val="20"/>
        </w:rPr>
      </w:pPr>
    </w:p>
    <w:p w:rsidR="004B5ECD" w:rsidRPr="004B5ECD" w:rsidRDefault="004B5ECD" w:rsidP="004B5ECD">
      <w:pPr>
        <w:numPr>
          <w:ilvl w:val="1"/>
          <w:numId w:val="1"/>
        </w:numPr>
        <w:suppressAutoHyphens w:val="0"/>
        <w:autoSpaceDE w:val="0"/>
        <w:autoSpaceDN w:val="0"/>
        <w:adjustRightInd w:val="0"/>
        <w:spacing w:line="276" w:lineRule="auto"/>
        <w:ind w:left="0" w:firstLine="705"/>
        <w:jc w:val="both"/>
        <w:rPr>
          <w:sz w:val="20"/>
          <w:szCs w:val="20"/>
        </w:rPr>
      </w:pPr>
      <w:r w:rsidRPr="004B5ECD">
        <w:rPr>
          <w:rStyle w:val="spfo1"/>
          <w:sz w:val="20"/>
          <w:szCs w:val="20"/>
        </w:rPr>
        <w:t>Для проведения Конкурса формируется конкурсная комиссия в количестве не менее пяти членов: председателя, заместителя председателя, секретаря и двух членов комиссии.</w:t>
      </w:r>
    </w:p>
    <w:p w:rsidR="004B5ECD" w:rsidRPr="004B5ECD" w:rsidRDefault="004B5ECD" w:rsidP="004B5ECD">
      <w:pPr>
        <w:autoSpaceDE w:val="0"/>
        <w:autoSpaceDN w:val="0"/>
        <w:adjustRightInd w:val="0"/>
        <w:spacing w:line="276" w:lineRule="auto"/>
        <w:ind w:firstLine="709"/>
        <w:jc w:val="both"/>
        <w:rPr>
          <w:sz w:val="20"/>
          <w:szCs w:val="20"/>
        </w:rPr>
      </w:pPr>
      <w:r w:rsidRPr="004B5ECD">
        <w:rPr>
          <w:rStyle w:val="spfo1"/>
          <w:sz w:val="20"/>
          <w:szCs w:val="20"/>
        </w:rPr>
        <w:t>Персональный состав конкурсной комиссии утверждается постановлением администрации  Кадыйского муниципального района.</w:t>
      </w:r>
    </w:p>
    <w:p w:rsidR="004B5ECD" w:rsidRPr="004B5ECD" w:rsidRDefault="004B5ECD" w:rsidP="004B5ECD">
      <w:pPr>
        <w:autoSpaceDE w:val="0"/>
        <w:autoSpaceDN w:val="0"/>
        <w:adjustRightInd w:val="0"/>
        <w:spacing w:line="276" w:lineRule="auto"/>
        <w:ind w:firstLine="709"/>
        <w:jc w:val="both"/>
        <w:rPr>
          <w:rStyle w:val="spfo1"/>
          <w:sz w:val="20"/>
          <w:szCs w:val="20"/>
        </w:rPr>
      </w:pPr>
      <w:r w:rsidRPr="004B5ECD">
        <w:rPr>
          <w:sz w:val="20"/>
          <w:szCs w:val="20"/>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 xml:space="preserve">3.2. Организацию работы конкурсной комиссии осуществляет секретарь. </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Секретарь конкурсной комиссии осуществляет подготовку материалов для заседания Конкурсной комиссии, необходимого для заседания, технического оборудования, уведомляет членов конкурсной комиссии о дате, времени и месте проведения заседания.</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Заседание конкурсной комиссии проводит председатель, а в его отсутствие - заместитель председателя.</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Конкурсная комиссия правомочна решать вопросы, отнесенные к ее компетенции, предусмотренные настоящим Положением, если на заседании присутствует не менее двух третей ее состава.</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Заседание конкурсной комиссии проводится при наличии не менее двух претендентов.</w:t>
      </w:r>
    </w:p>
    <w:p w:rsidR="004B5ECD" w:rsidRPr="004B5ECD" w:rsidRDefault="004B5ECD" w:rsidP="004B5ECD">
      <w:pPr>
        <w:pStyle w:val="a6"/>
        <w:autoSpaceDE w:val="0"/>
        <w:autoSpaceDN w:val="0"/>
        <w:adjustRightInd w:val="0"/>
        <w:spacing w:after="0"/>
        <w:ind w:left="0" w:firstLine="709"/>
        <w:jc w:val="both"/>
        <w:rPr>
          <w:rFonts w:ascii="Times New Roman" w:hAnsi="Times New Roman"/>
          <w:sz w:val="20"/>
          <w:szCs w:val="20"/>
        </w:rPr>
      </w:pPr>
      <w:r w:rsidRPr="004B5ECD">
        <w:rPr>
          <w:rFonts w:ascii="Times New Roman" w:hAnsi="Times New Roman"/>
          <w:sz w:val="20"/>
          <w:szCs w:val="20"/>
        </w:rPr>
        <w:t xml:space="preserve">Заседание конкурсной комиссии считается правомочным, если на нем присутствует не менее двух третей от общего числа ее членов. </w:t>
      </w:r>
    </w:p>
    <w:p w:rsidR="004B5ECD" w:rsidRPr="004B5ECD" w:rsidRDefault="004B5ECD" w:rsidP="004B5ECD">
      <w:pPr>
        <w:autoSpaceDE w:val="0"/>
        <w:autoSpaceDN w:val="0"/>
        <w:adjustRightInd w:val="0"/>
        <w:spacing w:line="276" w:lineRule="auto"/>
        <w:ind w:firstLine="709"/>
        <w:contextualSpacing/>
        <w:jc w:val="both"/>
        <w:rPr>
          <w:sz w:val="20"/>
          <w:szCs w:val="20"/>
        </w:rPr>
      </w:pPr>
      <w:r w:rsidRPr="004B5ECD">
        <w:rPr>
          <w:sz w:val="20"/>
          <w:szCs w:val="20"/>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4B5ECD" w:rsidRPr="004B5ECD" w:rsidRDefault="004B5ECD" w:rsidP="004B5ECD">
      <w:pPr>
        <w:autoSpaceDE w:val="0"/>
        <w:autoSpaceDN w:val="0"/>
        <w:adjustRightInd w:val="0"/>
        <w:spacing w:line="276" w:lineRule="auto"/>
        <w:ind w:firstLine="709"/>
        <w:contextualSpacing/>
        <w:jc w:val="both"/>
        <w:rPr>
          <w:sz w:val="20"/>
          <w:szCs w:val="20"/>
        </w:rPr>
      </w:pPr>
      <w:r w:rsidRPr="004B5ECD">
        <w:rPr>
          <w:sz w:val="20"/>
          <w:szCs w:val="20"/>
        </w:rPr>
        <w:t>При равенстве голосов решающим является голос председателя конкурсной комиссии.</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Решение конкурсной комиссии принимается в отсутствие претендента и является основанием для принятия решения о назначении его на вакантную должность либо отказа в таком назначении.</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Результаты голосования конкурсной комиссии оформляются решением (протоколом), которое подписывается председателем, секретарем и членами комиссии, принявшими участие в заседании.</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3.3. Комиссия вправе привлекать к работе специалистов-экспертов.</w:t>
      </w:r>
    </w:p>
    <w:p w:rsidR="004B5ECD" w:rsidRPr="004B5ECD" w:rsidRDefault="004B5ECD" w:rsidP="004B5ECD">
      <w:pPr>
        <w:shd w:val="clear" w:color="auto" w:fill="FFFFFF"/>
        <w:spacing w:line="276" w:lineRule="auto"/>
        <w:ind w:firstLine="709"/>
        <w:jc w:val="center"/>
        <w:rPr>
          <w:b/>
          <w:sz w:val="20"/>
          <w:szCs w:val="20"/>
        </w:rPr>
      </w:pPr>
      <w:r w:rsidRPr="004B5ECD">
        <w:rPr>
          <w:sz w:val="20"/>
          <w:szCs w:val="20"/>
        </w:rPr>
        <w:br/>
      </w:r>
      <w:r w:rsidRPr="004B5ECD">
        <w:rPr>
          <w:rStyle w:val="spfo1"/>
          <w:b/>
          <w:sz w:val="20"/>
          <w:szCs w:val="20"/>
          <w:lang w:val="en-US"/>
        </w:rPr>
        <w:t>IV</w:t>
      </w:r>
      <w:r w:rsidRPr="004B5ECD">
        <w:rPr>
          <w:rStyle w:val="spfo1"/>
          <w:b/>
          <w:sz w:val="20"/>
          <w:szCs w:val="20"/>
        </w:rPr>
        <w:t>. Порядок проведения конкурса</w:t>
      </w:r>
    </w:p>
    <w:p w:rsidR="004B5ECD" w:rsidRPr="004B5ECD" w:rsidRDefault="004B5ECD" w:rsidP="004B5ECD">
      <w:pPr>
        <w:autoSpaceDE w:val="0"/>
        <w:autoSpaceDN w:val="0"/>
        <w:adjustRightInd w:val="0"/>
        <w:spacing w:line="276" w:lineRule="auto"/>
        <w:ind w:firstLine="709"/>
        <w:jc w:val="both"/>
        <w:rPr>
          <w:rStyle w:val="spfo1"/>
          <w:sz w:val="20"/>
          <w:szCs w:val="20"/>
        </w:rPr>
      </w:pPr>
      <w:r w:rsidRPr="004B5ECD">
        <w:rPr>
          <w:sz w:val="20"/>
          <w:szCs w:val="20"/>
        </w:rPr>
        <w:br/>
      </w:r>
      <w:r w:rsidRPr="004B5ECD">
        <w:rPr>
          <w:sz w:val="20"/>
          <w:szCs w:val="20"/>
        </w:rPr>
        <w:tab/>
      </w:r>
      <w:r w:rsidRPr="004B5ECD">
        <w:rPr>
          <w:rStyle w:val="spfo1"/>
          <w:sz w:val="20"/>
          <w:szCs w:val="20"/>
        </w:rPr>
        <w:t>4.1. Для проведения Конкурса необходимо участие не менее двух претендентов. При проведении Конкурса кандидатам гарантируется равенство прав в соответствии с Конституцией Российской Федерации.</w:t>
      </w:r>
    </w:p>
    <w:p w:rsidR="004B5ECD" w:rsidRPr="004B5ECD" w:rsidRDefault="004B5ECD" w:rsidP="004B5ECD">
      <w:pPr>
        <w:autoSpaceDE w:val="0"/>
        <w:autoSpaceDN w:val="0"/>
        <w:adjustRightInd w:val="0"/>
        <w:spacing w:line="276" w:lineRule="auto"/>
        <w:ind w:firstLine="708"/>
        <w:jc w:val="both"/>
        <w:rPr>
          <w:sz w:val="20"/>
          <w:szCs w:val="20"/>
        </w:rPr>
      </w:pPr>
      <w:r w:rsidRPr="004B5ECD">
        <w:rPr>
          <w:rStyle w:val="spfo1"/>
          <w:sz w:val="20"/>
          <w:szCs w:val="20"/>
        </w:rPr>
        <w:t xml:space="preserve">4.2. </w:t>
      </w:r>
      <w:r w:rsidRPr="004B5ECD">
        <w:rPr>
          <w:sz w:val="20"/>
          <w:szCs w:val="20"/>
        </w:rPr>
        <w:t xml:space="preserve">Конкурс проводится в форме конкурса документов и личного собеседования с претендентами. </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lastRenderedPageBreak/>
        <w:t>4.3. Конкурс на замещение вакантной должности объявляется постановлением администрации  Кадыйского муниципального района.</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Председатель конкурсной комиссии публикует объявление о приеме документов для участия в Конкурсе в официальных  средствах массовой информации не позднее 15календарных дней до начала проведения Конкурса.</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Объявление должно содержать информацию о дате, времени, месте и условиях проведения конкурса.</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4.4. Претенденты   на замещение вакантной должности представляют в администрацию Кадыйского муниципального района следующие документы:</w:t>
      </w:r>
    </w:p>
    <w:p w:rsidR="004B5ECD" w:rsidRPr="004B5ECD" w:rsidRDefault="004B5ECD" w:rsidP="004B5ECD">
      <w:pPr>
        <w:pStyle w:val="a7"/>
        <w:numPr>
          <w:ilvl w:val="0"/>
          <w:numId w:val="2"/>
        </w:numPr>
        <w:shd w:val="clear" w:color="auto" w:fill="FFFFFF"/>
        <w:tabs>
          <w:tab w:val="clear" w:pos="720"/>
          <w:tab w:val="num" w:pos="0"/>
        </w:tabs>
        <w:spacing w:before="0" w:beforeAutospacing="0" w:after="0" w:afterAutospacing="0" w:line="276" w:lineRule="auto"/>
        <w:ind w:left="0" w:firstLine="360"/>
        <w:jc w:val="both"/>
        <w:textAlignment w:val="baseline"/>
        <w:rPr>
          <w:sz w:val="20"/>
          <w:szCs w:val="20"/>
        </w:rPr>
      </w:pPr>
      <w:r w:rsidRPr="004B5ECD">
        <w:rPr>
          <w:sz w:val="20"/>
          <w:szCs w:val="20"/>
        </w:rPr>
        <w:t>заявление на имя Главы Кадыйского муниципального района о допуске к участию в конкурсе (приложение 1);</w:t>
      </w:r>
    </w:p>
    <w:p w:rsidR="004B5ECD" w:rsidRPr="004B5ECD" w:rsidRDefault="004B5ECD" w:rsidP="004B5ECD">
      <w:pPr>
        <w:pStyle w:val="a7"/>
        <w:numPr>
          <w:ilvl w:val="0"/>
          <w:numId w:val="2"/>
        </w:numPr>
        <w:shd w:val="clear" w:color="auto" w:fill="FFFFFF"/>
        <w:tabs>
          <w:tab w:val="clear" w:pos="720"/>
          <w:tab w:val="num" w:pos="0"/>
        </w:tabs>
        <w:spacing w:before="0" w:beforeAutospacing="0" w:after="0" w:afterAutospacing="0" w:line="276" w:lineRule="auto"/>
        <w:ind w:left="0" w:firstLine="360"/>
        <w:jc w:val="both"/>
        <w:textAlignment w:val="baseline"/>
        <w:rPr>
          <w:sz w:val="20"/>
          <w:szCs w:val="20"/>
        </w:rPr>
      </w:pPr>
      <w:r w:rsidRPr="004B5ECD">
        <w:rPr>
          <w:sz w:val="20"/>
          <w:szCs w:val="20"/>
        </w:rPr>
        <w:t>собственноручно заполненную и подписанную анкету установленной формы с фотографией (приложение 2);</w:t>
      </w:r>
    </w:p>
    <w:p w:rsidR="004B5ECD" w:rsidRPr="004B5ECD" w:rsidRDefault="004B5ECD" w:rsidP="004B5ECD">
      <w:pPr>
        <w:pStyle w:val="a7"/>
        <w:numPr>
          <w:ilvl w:val="0"/>
          <w:numId w:val="2"/>
        </w:numPr>
        <w:shd w:val="clear" w:color="auto" w:fill="FFFFFF"/>
        <w:tabs>
          <w:tab w:val="clear" w:pos="720"/>
          <w:tab w:val="num" w:pos="0"/>
        </w:tabs>
        <w:spacing w:before="0" w:beforeAutospacing="0" w:after="0" w:afterAutospacing="0" w:line="276" w:lineRule="auto"/>
        <w:ind w:left="0" w:firstLine="360"/>
        <w:jc w:val="both"/>
        <w:textAlignment w:val="baseline"/>
        <w:rPr>
          <w:sz w:val="20"/>
          <w:szCs w:val="20"/>
        </w:rPr>
      </w:pPr>
      <w:r w:rsidRPr="004B5ECD">
        <w:rPr>
          <w:sz w:val="20"/>
          <w:szCs w:val="20"/>
        </w:rPr>
        <w:t>копию паспорта или заменяющего его документа (соответствующий документ предъявляется лично по прибытии на Конкурс);</w:t>
      </w:r>
    </w:p>
    <w:p w:rsidR="004B5ECD" w:rsidRPr="004B5ECD" w:rsidRDefault="004B5ECD" w:rsidP="004B5ECD">
      <w:pPr>
        <w:pStyle w:val="a7"/>
        <w:numPr>
          <w:ilvl w:val="0"/>
          <w:numId w:val="2"/>
        </w:numPr>
        <w:shd w:val="clear" w:color="auto" w:fill="FFFFFF"/>
        <w:tabs>
          <w:tab w:val="clear" w:pos="720"/>
          <w:tab w:val="num" w:pos="0"/>
        </w:tabs>
        <w:spacing w:before="0" w:beforeAutospacing="0" w:after="0" w:afterAutospacing="0" w:line="276" w:lineRule="auto"/>
        <w:ind w:left="0" w:firstLine="360"/>
        <w:jc w:val="both"/>
        <w:textAlignment w:val="baseline"/>
        <w:rPr>
          <w:sz w:val="20"/>
          <w:szCs w:val="20"/>
        </w:rPr>
      </w:pPr>
      <w:r w:rsidRPr="004B5ECD">
        <w:rPr>
          <w:sz w:val="20"/>
          <w:szCs w:val="20"/>
        </w:rPr>
        <w:t>документы о профессиональном образовании, о повышении квалификации, о присвоении ученого звания и их копии;</w:t>
      </w:r>
    </w:p>
    <w:p w:rsidR="004B5ECD" w:rsidRPr="004B5ECD" w:rsidRDefault="004B5ECD" w:rsidP="004B5ECD">
      <w:pPr>
        <w:pStyle w:val="a7"/>
        <w:numPr>
          <w:ilvl w:val="0"/>
          <w:numId w:val="2"/>
        </w:numPr>
        <w:shd w:val="clear" w:color="auto" w:fill="FFFFFF"/>
        <w:tabs>
          <w:tab w:val="clear" w:pos="720"/>
          <w:tab w:val="num" w:pos="0"/>
        </w:tabs>
        <w:spacing w:before="0" w:beforeAutospacing="0" w:after="0" w:afterAutospacing="0" w:line="276" w:lineRule="auto"/>
        <w:ind w:left="0" w:firstLine="360"/>
        <w:jc w:val="both"/>
        <w:textAlignment w:val="baseline"/>
        <w:rPr>
          <w:sz w:val="20"/>
          <w:szCs w:val="20"/>
        </w:rPr>
      </w:pPr>
      <w:r w:rsidRPr="004B5ECD">
        <w:rPr>
          <w:sz w:val="20"/>
          <w:szCs w:val="20"/>
        </w:rPr>
        <w:t>копию трудовой книжки, заверенную по месту работы (службы), и иные документы о подтверждении стажа работы (службы);</w:t>
      </w:r>
    </w:p>
    <w:p w:rsidR="004B5ECD" w:rsidRPr="004B5ECD" w:rsidRDefault="004B5ECD" w:rsidP="004B5ECD">
      <w:pPr>
        <w:pStyle w:val="a7"/>
        <w:numPr>
          <w:ilvl w:val="0"/>
          <w:numId w:val="2"/>
        </w:numPr>
        <w:shd w:val="clear" w:color="auto" w:fill="FFFFFF"/>
        <w:spacing w:before="0" w:beforeAutospacing="0" w:after="0" w:afterAutospacing="0" w:line="276" w:lineRule="auto"/>
        <w:jc w:val="both"/>
        <w:textAlignment w:val="baseline"/>
        <w:rPr>
          <w:sz w:val="20"/>
          <w:szCs w:val="20"/>
        </w:rPr>
      </w:pPr>
      <w:r w:rsidRPr="004B5ECD">
        <w:rPr>
          <w:sz w:val="20"/>
          <w:szCs w:val="20"/>
        </w:rPr>
        <w:t>свидетельство ИНН и копию;</w:t>
      </w:r>
    </w:p>
    <w:p w:rsidR="004B5ECD" w:rsidRPr="004B5ECD" w:rsidRDefault="004B5ECD" w:rsidP="004B5ECD">
      <w:pPr>
        <w:pStyle w:val="a7"/>
        <w:numPr>
          <w:ilvl w:val="0"/>
          <w:numId w:val="2"/>
        </w:numPr>
        <w:shd w:val="clear" w:color="auto" w:fill="FFFFFF"/>
        <w:spacing w:before="0" w:beforeAutospacing="0" w:after="0" w:afterAutospacing="0" w:line="276" w:lineRule="auto"/>
        <w:jc w:val="both"/>
        <w:textAlignment w:val="baseline"/>
        <w:rPr>
          <w:sz w:val="20"/>
          <w:szCs w:val="20"/>
        </w:rPr>
      </w:pPr>
      <w:r w:rsidRPr="004B5ECD">
        <w:rPr>
          <w:sz w:val="20"/>
          <w:szCs w:val="20"/>
        </w:rPr>
        <w:t>свидетельство пенсионного страхования и копию;</w:t>
      </w:r>
    </w:p>
    <w:p w:rsidR="004B5ECD" w:rsidRPr="004B5ECD" w:rsidRDefault="004B5ECD" w:rsidP="004B5ECD">
      <w:pPr>
        <w:pStyle w:val="a7"/>
        <w:numPr>
          <w:ilvl w:val="0"/>
          <w:numId w:val="2"/>
        </w:numPr>
        <w:tabs>
          <w:tab w:val="clear" w:pos="720"/>
          <w:tab w:val="num" w:pos="0"/>
        </w:tabs>
        <w:spacing w:before="0" w:beforeAutospacing="0" w:after="0" w:afterAutospacing="0" w:line="276" w:lineRule="auto"/>
        <w:ind w:left="0" w:firstLine="360"/>
        <w:jc w:val="both"/>
        <w:rPr>
          <w:sz w:val="20"/>
          <w:szCs w:val="20"/>
        </w:rPr>
      </w:pPr>
      <w:r w:rsidRPr="004B5ECD">
        <w:rPr>
          <w:sz w:val="20"/>
          <w:szCs w:val="20"/>
        </w:rPr>
        <w:t>документ об отсутствии у гражданина заболевания, препятствующего поступлению на должность руководителя.</w:t>
      </w:r>
    </w:p>
    <w:p w:rsidR="004B5ECD" w:rsidRPr="004B5ECD" w:rsidRDefault="004B5ECD" w:rsidP="004B5ECD">
      <w:pPr>
        <w:pStyle w:val="a7"/>
        <w:numPr>
          <w:ilvl w:val="0"/>
          <w:numId w:val="2"/>
        </w:numPr>
        <w:shd w:val="clear" w:color="auto" w:fill="FFFFFF"/>
        <w:spacing w:before="0" w:beforeAutospacing="0" w:after="0" w:afterAutospacing="0" w:line="276" w:lineRule="auto"/>
        <w:jc w:val="both"/>
        <w:textAlignment w:val="baseline"/>
        <w:rPr>
          <w:sz w:val="20"/>
          <w:szCs w:val="20"/>
        </w:rPr>
      </w:pPr>
      <w:r w:rsidRPr="004B5ECD">
        <w:rPr>
          <w:sz w:val="20"/>
          <w:szCs w:val="20"/>
        </w:rPr>
        <w:t>согласие на обработку персональных данных (приложение 3);</w:t>
      </w:r>
    </w:p>
    <w:p w:rsidR="004B5ECD" w:rsidRPr="004B5ECD" w:rsidRDefault="004B5ECD" w:rsidP="004B5ECD">
      <w:pPr>
        <w:pStyle w:val="a7"/>
        <w:numPr>
          <w:ilvl w:val="0"/>
          <w:numId w:val="2"/>
        </w:numPr>
        <w:shd w:val="clear" w:color="auto" w:fill="FFFFFF"/>
        <w:spacing w:before="0" w:beforeAutospacing="0" w:after="0" w:afterAutospacing="0" w:line="276" w:lineRule="auto"/>
        <w:jc w:val="both"/>
        <w:textAlignment w:val="baseline"/>
        <w:rPr>
          <w:sz w:val="20"/>
          <w:szCs w:val="20"/>
        </w:rPr>
      </w:pPr>
      <w:r w:rsidRPr="004B5ECD">
        <w:rPr>
          <w:sz w:val="20"/>
          <w:szCs w:val="20"/>
        </w:rPr>
        <w:t>иные документы (по желанию).</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4.5. Несвоевременное либо неполное представление документов, указанных в п. 4.4 настоящего Положения, а также представление ложных сведений являются основанием для вынесения конкурсной комиссией решения о недопущении претендента  к участию в Конкурсе.</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4.6. Гражданин не допускается к участию в Конкурсе в случае:</w:t>
      </w:r>
    </w:p>
    <w:p w:rsidR="004B5ECD" w:rsidRPr="004B5ECD" w:rsidRDefault="004B5ECD" w:rsidP="004B5ECD">
      <w:pPr>
        <w:widowControl/>
        <w:numPr>
          <w:ilvl w:val="0"/>
          <w:numId w:val="3"/>
        </w:numPr>
        <w:shd w:val="clear" w:color="auto" w:fill="FFFFFF"/>
        <w:tabs>
          <w:tab w:val="clear" w:pos="720"/>
          <w:tab w:val="num" w:pos="0"/>
        </w:tabs>
        <w:suppressAutoHyphens w:val="0"/>
        <w:spacing w:line="276" w:lineRule="auto"/>
        <w:ind w:left="0" w:firstLine="360"/>
        <w:jc w:val="both"/>
        <w:rPr>
          <w:sz w:val="20"/>
          <w:szCs w:val="20"/>
        </w:rPr>
      </w:pPr>
      <w:r w:rsidRPr="004B5ECD">
        <w:rPr>
          <w:rStyle w:val="spfo1"/>
          <w:sz w:val="20"/>
          <w:szCs w:val="20"/>
        </w:rPr>
        <w:t>признания его недееспособным или ограниченно дееспособным решением суда, вступившим в законную силу;</w:t>
      </w:r>
    </w:p>
    <w:p w:rsidR="004B5ECD" w:rsidRPr="004B5ECD" w:rsidRDefault="004B5ECD" w:rsidP="004B5ECD">
      <w:pPr>
        <w:widowControl/>
        <w:numPr>
          <w:ilvl w:val="0"/>
          <w:numId w:val="3"/>
        </w:numPr>
        <w:shd w:val="clear" w:color="auto" w:fill="FFFFFF"/>
        <w:tabs>
          <w:tab w:val="clear" w:pos="720"/>
          <w:tab w:val="num" w:pos="0"/>
        </w:tabs>
        <w:suppressAutoHyphens w:val="0"/>
        <w:spacing w:line="276" w:lineRule="auto"/>
        <w:ind w:left="0" w:firstLine="360"/>
        <w:jc w:val="both"/>
        <w:rPr>
          <w:sz w:val="20"/>
          <w:szCs w:val="20"/>
        </w:rPr>
      </w:pPr>
      <w:r w:rsidRPr="004B5ECD">
        <w:rPr>
          <w:rStyle w:val="spfo1"/>
          <w:sz w:val="20"/>
          <w:szCs w:val="20"/>
        </w:rPr>
        <w:t>лишения его права занимать руководящие должности в течение определенного срока решением суда, вступившим в законную силу;</w:t>
      </w:r>
    </w:p>
    <w:p w:rsidR="004B5ECD" w:rsidRPr="004B5ECD" w:rsidRDefault="004B5ECD" w:rsidP="004B5ECD">
      <w:pPr>
        <w:widowControl/>
        <w:numPr>
          <w:ilvl w:val="0"/>
          <w:numId w:val="3"/>
        </w:numPr>
        <w:shd w:val="clear" w:color="auto" w:fill="FFFFFF"/>
        <w:tabs>
          <w:tab w:val="clear" w:pos="720"/>
          <w:tab w:val="num" w:pos="0"/>
        </w:tabs>
        <w:suppressAutoHyphens w:val="0"/>
        <w:spacing w:line="276" w:lineRule="auto"/>
        <w:ind w:left="0" w:firstLine="360"/>
        <w:jc w:val="both"/>
        <w:rPr>
          <w:sz w:val="20"/>
          <w:szCs w:val="20"/>
        </w:rPr>
      </w:pPr>
      <w:r w:rsidRPr="004B5ECD">
        <w:rPr>
          <w:sz w:val="20"/>
          <w:szCs w:val="20"/>
        </w:rPr>
        <w:t>наличия на день проведения конкурса непогашенной или неснятой судимости</w:t>
      </w:r>
    </w:p>
    <w:p w:rsidR="004B5ECD" w:rsidRPr="004B5ECD" w:rsidRDefault="004B5ECD" w:rsidP="004B5ECD">
      <w:pPr>
        <w:widowControl/>
        <w:numPr>
          <w:ilvl w:val="0"/>
          <w:numId w:val="3"/>
        </w:numPr>
        <w:shd w:val="clear" w:color="auto" w:fill="FFFFFF"/>
        <w:suppressAutoHyphens w:val="0"/>
        <w:spacing w:line="276" w:lineRule="auto"/>
        <w:jc w:val="both"/>
        <w:rPr>
          <w:sz w:val="20"/>
          <w:szCs w:val="20"/>
        </w:rPr>
      </w:pPr>
      <w:r w:rsidRPr="004B5ECD">
        <w:rPr>
          <w:rStyle w:val="spfo1"/>
          <w:sz w:val="20"/>
          <w:szCs w:val="20"/>
        </w:rPr>
        <w:t>утраты гражданства Российской Федерации.</w:t>
      </w:r>
    </w:p>
    <w:p w:rsidR="004B5ECD" w:rsidRPr="004B5ECD" w:rsidRDefault="004B5ECD" w:rsidP="004B5ECD">
      <w:pPr>
        <w:autoSpaceDE w:val="0"/>
        <w:autoSpaceDN w:val="0"/>
        <w:adjustRightInd w:val="0"/>
        <w:spacing w:line="276" w:lineRule="auto"/>
        <w:ind w:firstLine="709"/>
        <w:jc w:val="both"/>
        <w:rPr>
          <w:sz w:val="20"/>
          <w:szCs w:val="20"/>
        </w:rPr>
      </w:pPr>
      <w:r w:rsidRPr="004B5ECD">
        <w:rPr>
          <w:sz w:val="20"/>
          <w:szCs w:val="20"/>
        </w:rPr>
        <w:t>4.7.Если к окончанию срока приема конкурсных документов поступила одна заявка или не поступило ни одной заявки, Конкурс признается  несостоявшимся. Принимается решение  о переносе даты проведения Конкурса не более чем на 30 дней и о продлении срока приема заявок.</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4.8. Если в результате проведения конкурса не были выявлены претенденты, отвечающие предъявляемым требованиям по должности, на замещение которой был объявлен Конкурс, комиссия принимает решение о проведении повторного Конкурса.</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4.9. После всестороннего, полного и объективного изучения представленных документов, профессиональных и личностных каче</w:t>
      </w:r>
      <w:proofErr w:type="gramStart"/>
      <w:r w:rsidRPr="004B5ECD">
        <w:rPr>
          <w:rStyle w:val="spfo1"/>
          <w:sz w:val="20"/>
          <w:szCs w:val="20"/>
        </w:rPr>
        <w:t>ств пр</w:t>
      </w:r>
      <w:proofErr w:type="gramEnd"/>
      <w:r w:rsidRPr="004B5ECD">
        <w:rPr>
          <w:rStyle w:val="spfo1"/>
          <w:sz w:val="20"/>
          <w:szCs w:val="20"/>
        </w:rPr>
        <w:t>етендентов в соответствии с избранными формами оценки конкурсная комиссия принимает решение о победителе Конкурса.</w:t>
      </w:r>
    </w:p>
    <w:p w:rsidR="004B5ECD" w:rsidRPr="004B5ECD" w:rsidRDefault="004B5ECD" w:rsidP="004B5ECD">
      <w:pPr>
        <w:pStyle w:val="a6"/>
        <w:autoSpaceDE w:val="0"/>
        <w:autoSpaceDN w:val="0"/>
        <w:adjustRightInd w:val="0"/>
        <w:spacing w:after="0"/>
        <w:ind w:left="0" w:firstLine="709"/>
        <w:jc w:val="both"/>
        <w:rPr>
          <w:rFonts w:ascii="Times New Roman" w:hAnsi="Times New Roman"/>
          <w:sz w:val="20"/>
          <w:szCs w:val="20"/>
        </w:rPr>
      </w:pPr>
      <w:r w:rsidRPr="004B5ECD">
        <w:rPr>
          <w:rStyle w:val="spfo1"/>
          <w:rFonts w:ascii="Times New Roman" w:hAnsi="Times New Roman"/>
          <w:sz w:val="20"/>
          <w:szCs w:val="20"/>
        </w:rPr>
        <w:t>4.10. Решение конкурсной комиссии принимается большинством голосов от общего числа ее членов открытым голосованием в отсутствие претендентов.</w:t>
      </w:r>
    </w:p>
    <w:p w:rsidR="004B5ECD" w:rsidRPr="004B5ECD" w:rsidRDefault="004B5ECD" w:rsidP="004B5ECD">
      <w:pPr>
        <w:autoSpaceDE w:val="0"/>
        <w:autoSpaceDN w:val="0"/>
        <w:adjustRightInd w:val="0"/>
        <w:spacing w:line="276" w:lineRule="auto"/>
        <w:ind w:firstLine="709"/>
        <w:contextualSpacing/>
        <w:jc w:val="both"/>
        <w:rPr>
          <w:sz w:val="20"/>
          <w:szCs w:val="20"/>
        </w:rPr>
      </w:pPr>
      <w:r w:rsidRPr="004B5ECD">
        <w:rPr>
          <w:sz w:val="20"/>
          <w:szCs w:val="20"/>
        </w:rPr>
        <w:t>При равенстве голосов решающим является голос председателя конкурсной комиссии.</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4.11.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принявшими участие в заседании.</w:t>
      </w:r>
    </w:p>
    <w:p w:rsidR="004B5ECD" w:rsidRPr="004B5ECD" w:rsidRDefault="004B5ECD" w:rsidP="004B5ECD">
      <w:pPr>
        <w:pStyle w:val="a6"/>
        <w:spacing w:after="0"/>
        <w:ind w:left="0" w:firstLine="709"/>
        <w:jc w:val="both"/>
        <w:rPr>
          <w:rFonts w:ascii="Times New Roman" w:hAnsi="Times New Roman"/>
          <w:sz w:val="20"/>
          <w:szCs w:val="20"/>
        </w:rPr>
      </w:pPr>
      <w:r w:rsidRPr="004B5ECD">
        <w:rPr>
          <w:rStyle w:val="spfo1"/>
          <w:rFonts w:ascii="Times New Roman" w:hAnsi="Times New Roman"/>
          <w:sz w:val="20"/>
          <w:szCs w:val="20"/>
        </w:rPr>
        <w:t xml:space="preserve">Каждому претенденту сообщается о результатах Конкурса в письменной форме в течение трех  рабочих дней </w:t>
      </w:r>
      <w:r w:rsidRPr="004B5ECD">
        <w:rPr>
          <w:rFonts w:ascii="Times New Roman" w:hAnsi="Times New Roman"/>
          <w:sz w:val="20"/>
          <w:szCs w:val="20"/>
        </w:rPr>
        <w:t xml:space="preserve">с момента принятия соответствующего решения. </w:t>
      </w:r>
    </w:p>
    <w:p w:rsidR="004B5ECD" w:rsidRPr="004B5ECD" w:rsidRDefault="004B5ECD" w:rsidP="004B5ECD">
      <w:pPr>
        <w:shd w:val="clear" w:color="auto" w:fill="FFFFFF"/>
        <w:spacing w:line="276" w:lineRule="auto"/>
        <w:ind w:firstLine="709"/>
        <w:jc w:val="both"/>
        <w:rPr>
          <w:sz w:val="20"/>
          <w:szCs w:val="20"/>
        </w:rPr>
      </w:pPr>
      <w:r w:rsidRPr="004B5ECD">
        <w:rPr>
          <w:rStyle w:val="spfo1"/>
          <w:sz w:val="20"/>
          <w:szCs w:val="20"/>
        </w:rPr>
        <w:t>4.12. Решение конкурсной комиссии является основанием для назначения на соответствующую должность директора Учреждения  либо отказа в таком назначении.</w:t>
      </w:r>
    </w:p>
    <w:tbl>
      <w:tblPr>
        <w:tblW w:w="0" w:type="auto"/>
        <w:tblLook w:val="01E0"/>
      </w:tblPr>
      <w:tblGrid>
        <w:gridCol w:w="4785"/>
        <w:gridCol w:w="5529"/>
      </w:tblGrid>
      <w:tr w:rsidR="004B5ECD" w:rsidRPr="004B5ECD" w:rsidTr="00744158">
        <w:tc>
          <w:tcPr>
            <w:tcW w:w="4785" w:type="dxa"/>
          </w:tcPr>
          <w:p w:rsidR="004B5ECD" w:rsidRPr="004B5ECD" w:rsidRDefault="004B5ECD" w:rsidP="00E9592F">
            <w:pPr>
              <w:spacing w:line="276" w:lineRule="auto"/>
              <w:rPr>
                <w:sz w:val="20"/>
                <w:szCs w:val="20"/>
              </w:rPr>
            </w:pPr>
          </w:p>
        </w:tc>
        <w:tc>
          <w:tcPr>
            <w:tcW w:w="5529" w:type="dxa"/>
          </w:tcPr>
          <w:p w:rsidR="004B5ECD" w:rsidRPr="004B5ECD" w:rsidRDefault="004B5ECD" w:rsidP="00E9592F">
            <w:pPr>
              <w:spacing w:line="276" w:lineRule="auto"/>
              <w:jc w:val="right"/>
              <w:rPr>
                <w:sz w:val="20"/>
                <w:szCs w:val="20"/>
                <w:lang w:eastAsia="en-US"/>
              </w:rPr>
            </w:pPr>
            <w:r w:rsidRPr="004B5ECD">
              <w:rPr>
                <w:sz w:val="20"/>
                <w:szCs w:val="20"/>
                <w:lang w:eastAsia="en-US"/>
              </w:rPr>
              <w:t>Приложение 1</w:t>
            </w:r>
          </w:p>
          <w:p w:rsidR="004B5ECD" w:rsidRPr="004B5ECD" w:rsidRDefault="004B5ECD" w:rsidP="00E9592F">
            <w:pPr>
              <w:pStyle w:val="a7"/>
              <w:spacing w:before="0" w:beforeAutospacing="0" w:after="0" w:afterAutospacing="0" w:line="276" w:lineRule="auto"/>
              <w:jc w:val="right"/>
              <w:rPr>
                <w:rStyle w:val="spfo1"/>
                <w:sz w:val="20"/>
                <w:szCs w:val="20"/>
              </w:rPr>
            </w:pPr>
            <w:r w:rsidRPr="004B5ECD">
              <w:rPr>
                <w:sz w:val="20"/>
                <w:szCs w:val="20"/>
              </w:rPr>
              <w:t xml:space="preserve">К Положению о </w:t>
            </w:r>
            <w:proofErr w:type="gramStart"/>
            <w:r w:rsidRPr="004B5ECD">
              <w:rPr>
                <w:sz w:val="20"/>
                <w:szCs w:val="20"/>
              </w:rPr>
              <w:t>квалификационных</w:t>
            </w:r>
            <w:proofErr w:type="gramEnd"/>
            <w:r w:rsidRPr="004B5ECD">
              <w:rPr>
                <w:sz w:val="20"/>
                <w:szCs w:val="20"/>
              </w:rPr>
              <w:t xml:space="preserve"> </w:t>
            </w:r>
            <w:proofErr w:type="spellStart"/>
            <w:r w:rsidRPr="004B5ECD">
              <w:rPr>
                <w:sz w:val="20"/>
                <w:szCs w:val="20"/>
              </w:rPr>
              <w:t>требованиях</w:t>
            </w:r>
            <w:r w:rsidRPr="004B5ECD">
              <w:rPr>
                <w:rStyle w:val="spfo1"/>
                <w:bCs/>
                <w:sz w:val="20"/>
                <w:szCs w:val="20"/>
              </w:rPr>
              <w:t>и</w:t>
            </w:r>
            <w:proofErr w:type="spellEnd"/>
            <w:r w:rsidRPr="004B5ECD">
              <w:rPr>
                <w:rStyle w:val="spfo1"/>
                <w:bCs/>
                <w:sz w:val="20"/>
                <w:szCs w:val="20"/>
              </w:rPr>
              <w:t xml:space="preserve"> порядке проведения конкурса на замещение вакантной должности </w:t>
            </w:r>
            <w:r w:rsidRPr="004B5ECD">
              <w:rPr>
                <w:rStyle w:val="spfo1"/>
                <w:sz w:val="20"/>
                <w:szCs w:val="20"/>
              </w:rPr>
              <w:t xml:space="preserve">директора </w:t>
            </w:r>
          </w:p>
          <w:p w:rsidR="004B5ECD" w:rsidRPr="004B5ECD" w:rsidRDefault="004B5ECD" w:rsidP="00E9592F">
            <w:pPr>
              <w:pStyle w:val="a7"/>
              <w:spacing w:before="0" w:beforeAutospacing="0" w:after="0" w:afterAutospacing="0" w:line="276" w:lineRule="auto"/>
              <w:jc w:val="right"/>
              <w:rPr>
                <w:rStyle w:val="spfo1"/>
                <w:sz w:val="20"/>
                <w:szCs w:val="20"/>
              </w:rPr>
            </w:pPr>
            <w:r w:rsidRPr="004B5ECD">
              <w:rPr>
                <w:rStyle w:val="spfo1"/>
                <w:sz w:val="20"/>
                <w:szCs w:val="20"/>
              </w:rPr>
              <w:t xml:space="preserve">МКУ «Единая дежурно-диспетчерская и хозяйственная служба Кадыйского </w:t>
            </w:r>
          </w:p>
          <w:p w:rsidR="004B5ECD" w:rsidRPr="004B5ECD" w:rsidRDefault="004B5ECD" w:rsidP="00E9592F">
            <w:pPr>
              <w:pStyle w:val="a7"/>
              <w:spacing w:before="0" w:beforeAutospacing="0" w:after="0" w:afterAutospacing="0" w:line="276" w:lineRule="auto"/>
              <w:jc w:val="right"/>
              <w:rPr>
                <w:sz w:val="20"/>
                <w:szCs w:val="20"/>
              </w:rPr>
            </w:pPr>
            <w:r w:rsidRPr="004B5ECD">
              <w:rPr>
                <w:rStyle w:val="spfo1"/>
                <w:sz w:val="20"/>
                <w:szCs w:val="20"/>
              </w:rPr>
              <w:lastRenderedPageBreak/>
              <w:t>муниципального района»</w:t>
            </w:r>
          </w:p>
          <w:p w:rsidR="004B5ECD" w:rsidRPr="004B5ECD" w:rsidRDefault="004B5ECD" w:rsidP="00E9592F">
            <w:pPr>
              <w:spacing w:line="276" w:lineRule="auto"/>
              <w:jc w:val="center"/>
              <w:rPr>
                <w:sz w:val="20"/>
                <w:szCs w:val="20"/>
              </w:rPr>
            </w:pPr>
          </w:p>
        </w:tc>
      </w:tr>
    </w:tbl>
    <w:p w:rsidR="004B5ECD" w:rsidRPr="004B5ECD" w:rsidRDefault="004B5ECD" w:rsidP="004B5ECD">
      <w:pPr>
        <w:spacing w:line="276" w:lineRule="auto"/>
        <w:rPr>
          <w:sz w:val="20"/>
          <w:szCs w:val="20"/>
        </w:rPr>
      </w:pPr>
    </w:p>
    <w:p w:rsidR="004B5ECD" w:rsidRPr="004B5ECD" w:rsidRDefault="004B5ECD" w:rsidP="004B5ECD">
      <w:pPr>
        <w:pStyle w:val="ad"/>
        <w:spacing w:line="276" w:lineRule="auto"/>
        <w:jc w:val="right"/>
        <w:rPr>
          <w:rFonts w:ascii="Times New Roman" w:hAnsi="Times New Roman" w:cs="Times New Roman"/>
          <w:noProof/>
        </w:rPr>
      </w:pPr>
      <w:r w:rsidRPr="004B5ECD">
        <w:rPr>
          <w:rFonts w:ascii="Times New Roman" w:hAnsi="Times New Roman" w:cs="Times New Roman"/>
          <w:noProof/>
        </w:rPr>
        <w:t>Главе Кадыйского</w:t>
      </w:r>
    </w:p>
    <w:p w:rsidR="004B5ECD" w:rsidRPr="004B5ECD" w:rsidRDefault="004B5ECD" w:rsidP="004B5ECD">
      <w:pPr>
        <w:pStyle w:val="ad"/>
        <w:spacing w:line="276" w:lineRule="auto"/>
        <w:jc w:val="right"/>
        <w:rPr>
          <w:rFonts w:ascii="Times New Roman" w:hAnsi="Times New Roman" w:cs="Times New Roman"/>
          <w:noProof/>
        </w:rPr>
      </w:pPr>
      <w:r w:rsidRPr="004B5ECD">
        <w:rPr>
          <w:rFonts w:ascii="Times New Roman" w:hAnsi="Times New Roman" w:cs="Times New Roman"/>
          <w:noProof/>
        </w:rPr>
        <w:t>муниципального района Костромской области</w:t>
      </w:r>
    </w:p>
    <w:p w:rsidR="004B5ECD" w:rsidRPr="004B5ECD" w:rsidRDefault="004B5ECD" w:rsidP="004B5ECD">
      <w:pPr>
        <w:spacing w:line="276" w:lineRule="auto"/>
        <w:jc w:val="right"/>
        <w:rPr>
          <w:sz w:val="20"/>
          <w:szCs w:val="20"/>
        </w:rPr>
      </w:pPr>
      <w:r w:rsidRPr="004B5ECD">
        <w:rPr>
          <w:sz w:val="20"/>
          <w:szCs w:val="20"/>
        </w:rPr>
        <w:t>______________________________________</w:t>
      </w:r>
    </w:p>
    <w:p w:rsidR="004B5ECD" w:rsidRPr="004B5ECD" w:rsidRDefault="004B5ECD" w:rsidP="004B5ECD">
      <w:pPr>
        <w:spacing w:line="276" w:lineRule="auto"/>
        <w:jc w:val="right"/>
        <w:rPr>
          <w:sz w:val="20"/>
          <w:szCs w:val="20"/>
        </w:rPr>
      </w:pPr>
      <w:r w:rsidRPr="004B5ECD">
        <w:rPr>
          <w:sz w:val="20"/>
          <w:szCs w:val="20"/>
        </w:rPr>
        <w:t>______________________________________</w:t>
      </w:r>
    </w:p>
    <w:p w:rsidR="004B5ECD" w:rsidRPr="004B5ECD" w:rsidRDefault="004B5ECD" w:rsidP="004B5ECD">
      <w:pPr>
        <w:spacing w:line="276" w:lineRule="auto"/>
        <w:jc w:val="right"/>
        <w:rPr>
          <w:sz w:val="20"/>
          <w:szCs w:val="20"/>
        </w:rPr>
      </w:pPr>
      <w:r w:rsidRPr="004B5ECD">
        <w:rPr>
          <w:sz w:val="20"/>
          <w:szCs w:val="20"/>
        </w:rPr>
        <w:t>______________________________________</w:t>
      </w:r>
    </w:p>
    <w:p w:rsidR="004B5ECD" w:rsidRPr="004B5ECD" w:rsidRDefault="004B5ECD" w:rsidP="004B5ECD">
      <w:pPr>
        <w:spacing w:line="276" w:lineRule="auto"/>
        <w:jc w:val="right"/>
        <w:rPr>
          <w:sz w:val="20"/>
          <w:szCs w:val="20"/>
        </w:rPr>
      </w:pPr>
      <w:r w:rsidRPr="004B5ECD">
        <w:rPr>
          <w:sz w:val="20"/>
          <w:szCs w:val="20"/>
        </w:rPr>
        <w:t>______________________________________</w:t>
      </w:r>
    </w:p>
    <w:p w:rsidR="004B5ECD" w:rsidRPr="004B5ECD" w:rsidRDefault="004B5ECD" w:rsidP="004B5ECD">
      <w:pPr>
        <w:pStyle w:val="ad"/>
        <w:spacing w:line="276" w:lineRule="auto"/>
        <w:jc w:val="right"/>
        <w:rPr>
          <w:rFonts w:ascii="Times New Roman" w:hAnsi="Times New Roman" w:cs="Times New Roman"/>
          <w:noProof/>
        </w:rPr>
      </w:pPr>
      <w:r w:rsidRPr="004B5ECD">
        <w:rPr>
          <w:rFonts w:ascii="Times New Roman" w:hAnsi="Times New Roman" w:cs="Times New Roman"/>
          <w:noProof/>
        </w:rPr>
        <w:t>______________________________________</w:t>
      </w:r>
    </w:p>
    <w:p w:rsidR="004B5ECD" w:rsidRPr="004B5ECD" w:rsidRDefault="004B5ECD" w:rsidP="004B5ECD">
      <w:pPr>
        <w:spacing w:line="276" w:lineRule="auto"/>
        <w:rPr>
          <w:sz w:val="20"/>
          <w:szCs w:val="20"/>
        </w:rPr>
      </w:pPr>
    </w:p>
    <w:p w:rsidR="004B5ECD" w:rsidRPr="004B5ECD" w:rsidRDefault="004B5ECD" w:rsidP="004B5ECD">
      <w:pPr>
        <w:pStyle w:val="ad"/>
        <w:spacing w:line="276" w:lineRule="auto"/>
        <w:jc w:val="right"/>
        <w:rPr>
          <w:rFonts w:ascii="Times New Roman" w:hAnsi="Times New Roman" w:cs="Times New Roman"/>
        </w:rPr>
      </w:pPr>
      <w:proofErr w:type="gramStart"/>
      <w:r w:rsidRPr="004B5ECD">
        <w:rPr>
          <w:rFonts w:ascii="Times New Roman" w:hAnsi="Times New Roman" w:cs="Times New Roman"/>
          <w:noProof/>
        </w:rPr>
        <w:t>(от кого: фамилия, имя, отчество, год рождения,</w:t>
      </w:r>
      <w:proofErr w:type="gramEnd"/>
    </w:p>
    <w:p w:rsidR="004B5ECD" w:rsidRPr="004B5ECD" w:rsidRDefault="004B5ECD" w:rsidP="004B5ECD">
      <w:pPr>
        <w:pStyle w:val="ad"/>
        <w:spacing w:line="276" w:lineRule="auto"/>
        <w:jc w:val="right"/>
        <w:rPr>
          <w:rFonts w:ascii="Times New Roman" w:hAnsi="Times New Roman" w:cs="Times New Roman"/>
        </w:rPr>
      </w:pPr>
      <w:r w:rsidRPr="004B5ECD">
        <w:rPr>
          <w:rFonts w:ascii="Times New Roman" w:hAnsi="Times New Roman" w:cs="Times New Roman"/>
          <w:noProof/>
        </w:rPr>
        <w:t>образование, адрес места жительства, телефон)</w:t>
      </w:r>
    </w:p>
    <w:p w:rsidR="004B5ECD" w:rsidRPr="004B5ECD" w:rsidRDefault="004B5ECD" w:rsidP="004B5ECD">
      <w:pPr>
        <w:spacing w:line="276" w:lineRule="auto"/>
        <w:rPr>
          <w:sz w:val="20"/>
          <w:szCs w:val="20"/>
        </w:rPr>
      </w:pPr>
    </w:p>
    <w:p w:rsidR="004B5ECD" w:rsidRPr="004B5ECD" w:rsidRDefault="004B5ECD" w:rsidP="004B5ECD">
      <w:pPr>
        <w:pStyle w:val="ad"/>
        <w:spacing w:line="276" w:lineRule="auto"/>
        <w:jc w:val="center"/>
        <w:rPr>
          <w:rStyle w:val="ab"/>
          <w:rFonts w:ascii="Times New Roman" w:hAnsi="Times New Roman" w:cs="Times New Roman"/>
          <w:bCs/>
          <w:noProof/>
        </w:rPr>
      </w:pPr>
    </w:p>
    <w:p w:rsidR="004B5ECD" w:rsidRPr="004B5ECD" w:rsidRDefault="004B5ECD" w:rsidP="004B5ECD">
      <w:pPr>
        <w:pStyle w:val="ad"/>
        <w:spacing w:line="276" w:lineRule="auto"/>
        <w:jc w:val="center"/>
        <w:rPr>
          <w:rStyle w:val="ab"/>
          <w:rFonts w:ascii="Times New Roman" w:hAnsi="Times New Roman" w:cs="Times New Roman"/>
          <w:bCs/>
          <w:noProof/>
        </w:rPr>
      </w:pPr>
    </w:p>
    <w:p w:rsidR="004B5ECD" w:rsidRPr="004B5ECD" w:rsidRDefault="004B5ECD" w:rsidP="004B5ECD">
      <w:pPr>
        <w:pStyle w:val="ad"/>
        <w:spacing w:line="276" w:lineRule="auto"/>
        <w:jc w:val="center"/>
        <w:rPr>
          <w:rFonts w:ascii="Times New Roman" w:hAnsi="Times New Roman" w:cs="Times New Roman"/>
        </w:rPr>
      </w:pPr>
      <w:r w:rsidRPr="004B5ECD">
        <w:rPr>
          <w:rStyle w:val="ab"/>
          <w:rFonts w:ascii="Times New Roman" w:hAnsi="Times New Roman" w:cs="Times New Roman"/>
          <w:bCs/>
          <w:noProof/>
        </w:rPr>
        <w:t>Заявление</w:t>
      </w:r>
      <w:hyperlink w:anchor="sub_9941" w:history="1">
        <w:r w:rsidRPr="004B5ECD">
          <w:rPr>
            <w:rStyle w:val="ac"/>
            <w:rFonts w:ascii="Times New Roman" w:hAnsi="Times New Roman"/>
            <w:bCs/>
            <w:noProof/>
          </w:rPr>
          <w:t>*</w:t>
        </w:r>
      </w:hyperlink>
    </w:p>
    <w:p w:rsidR="004B5ECD" w:rsidRPr="004B5ECD" w:rsidRDefault="004B5ECD" w:rsidP="004B5ECD">
      <w:pPr>
        <w:spacing w:line="276" w:lineRule="auto"/>
        <w:rPr>
          <w:sz w:val="20"/>
          <w:szCs w:val="20"/>
        </w:rPr>
      </w:pPr>
    </w:p>
    <w:p w:rsidR="004B5ECD" w:rsidRPr="004B5ECD" w:rsidRDefault="004B5ECD" w:rsidP="004B5ECD">
      <w:pPr>
        <w:pStyle w:val="ad"/>
        <w:spacing w:line="276" w:lineRule="auto"/>
        <w:ind w:firstLine="567"/>
        <w:rPr>
          <w:rFonts w:ascii="Times New Roman" w:hAnsi="Times New Roman" w:cs="Times New Roman"/>
        </w:rPr>
      </w:pPr>
      <w:r w:rsidRPr="004B5ECD">
        <w:rPr>
          <w:rFonts w:ascii="Times New Roman" w:hAnsi="Times New Roman" w:cs="Times New Roman"/>
          <w:noProof/>
        </w:rPr>
        <w:t>Прошу допустить к участию в конкурсе на замещение вакантнойдолжности _____________________________________________________________________________</w:t>
      </w:r>
    </w:p>
    <w:p w:rsidR="004B5ECD" w:rsidRPr="004B5ECD" w:rsidRDefault="004B5ECD" w:rsidP="004B5ECD">
      <w:pPr>
        <w:pStyle w:val="ad"/>
        <w:spacing w:line="276" w:lineRule="auto"/>
        <w:ind w:firstLine="567"/>
        <w:rPr>
          <w:rFonts w:ascii="Times New Roman" w:hAnsi="Times New Roman" w:cs="Times New Roman"/>
        </w:rPr>
      </w:pPr>
      <w:r w:rsidRPr="004B5ECD">
        <w:rPr>
          <w:rFonts w:ascii="Times New Roman" w:hAnsi="Times New Roman" w:cs="Times New Roman"/>
          <w:noProof/>
        </w:rPr>
        <w:t>(наименование вакантной должности)</w:t>
      </w:r>
    </w:p>
    <w:p w:rsidR="004B5ECD" w:rsidRPr="004B5ECD" w:rsidRDefault="004B5ECD" w:rsidP="004B5ECD">
      <w:pPr>
        <w:spacing w:line="276" w:lineRule="auto"/>
        <w:rPr>
          <w:sz w:val="20"/>
          <w:szCs w:val="20"/>
        </w:rPr>
      </w:pP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Приложение (перечень представленных документов):</w:t>
      </w:r>
    </w:p>
    <w:p w:rsidR="004B5ECD" w:rsidRPr="004B5ECD" w:rsidRDefault="004B5ECD" w:rsidP="004B5ECD">
      <w:pPr>
        <w:pStyle w:val="ad"/>
        <w:spacing w:line="276" w:lineRule="auto"/>
        <w:rPr>
          <w:rFonts w:ascii="Times New Roman" w:hAnsi="Times New Roman" w:cs="Times New Roman"/>
          <w:noProof/>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noProof/>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________________________________________________, на _____ листах.</w:t>
      </w:r>
    </w:p>
    <w:p w:rsidR="004B5ECD" w:rsidRPr="004B5ECD" w:rsidRDefault="004B5ECD" w:rsidP="004B5ECD">
      <w:pPr>
        <w:spacing w:line="276" w:lineRule="auto"/>
        <w:rPr>
          <w:sz w:val="20"/>
          <w:szCs w:val="20"/>
        </w:rPr>
      </w:pPr>
    </w:p>
    <w:p w:rsidR="004B5ECD" w:rsidRPr="004B5ECD" w:rsidRDefault="004B5ECD" w:rsidP="004B5ECD">
      <w:pPr>
        <w:spacing w:line="276" w:lineRule="auto"/>
        <w:rPr>
          <w:sz w:val="20"/>
          <w:szCs w:val="20"/>
        </w:rPr>
      </w:pP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_________________                                                                              __________________</w:t>
      </w: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(дата) (подпись)</w:t>
      </w:r>
    </w:p>
    <w:p w:rsidR="004B5ECD" w:rsidRPr="004B5ECD" w:rsidRDefault="004B5ECD" w:rsidP="004B5ECD">
      <w:pPr>
        <w:spacing w:line="276" w:lineRule="auto"/>
        <w:rPr>
          <w:sz w:val="20"/>
          <w:szCs w:val="20"/>
        </w:rPr>
      </w:pPr>
    </w:p>
    <w:p w:rsidR="004B5ECD" w:rsidRPr="004B5ECD" w:rsidRDefault="004B5ECD" w:rsidP="004B5ECD">
      <w:pPr>
        <w:pStyle w:val="ad"/>
        <w:spacing w:line="276" w:lineRule="auto"/>
        <w:rPr>
          <w:rFonts w:ascii="Times New Roman" w:hAnsi="Times New Roman" w:cs="Times New Roman"/>
        </w:rPr>
      </w:pPr>
      <w:r w:rsidRPr="004B5ECD">
        <w:rPr>
          <w:rFonts w:ascii="Times New Roman" w:hAnsi="Times New Roman" w:cs="Times New Roman"/>
          <w:noProof/>
        </w:rPr>
        <w:t>──────────────────────────────</w:t>
      </w:r>
    </w:p>
    <w:p w:rsidR="004B5ECD" w:rsidRPr="004B5ECD" w:rsidRDefault="004B5ECD" w:rsidP="004B5ECD">
      <w:pPr>
        <w:spacing w:line="276" w:lineRule="auto"/>
        <w:rPr>
          <w:sz w:val="20"/>
          <w:szCs w:val="20"/>
        </w:rPr>
      </w:pPr>
      <w:r w:rsidRPr="004B5ECD">
        <w:rPr>
          <w:rStyle w:val="ab"/>
          <w:bCs/>
          <w:szCs w:val="20"/>
        </w:rPr>
        <w:t>Примечание</w:t>
      </w:r>
    </w:p>
    <w:p w:rsidR="004B5ECD" w:rsidRPr="004B5ECD" w:rsidRDefault="004B5ECD" w:rsidP="004B5ECD">
      <w:pPr>
        <w:spacing w:line="276" w:lineRule="auto"/>
        <w:rPr>
          <w:rStyle w:val="ab"/>
          <w:b w:val="0"/>
          <w:szCs w:val="20"/>
        </w:rPr>
      </w:pPr>
      <w:bookmarkStart w:id="117" w:name="sub_9941"/>
      <w:r w:rsidRPr="004B5ECD">
        <w:rPr>
          <w:sz w:val="20"/>
          <w:szCs w:val="20"/>
        </w:rPr>
        <w:t>* Заявление оформляется в рукописном виде</w:t>
      </w:r>
      <w:bookmarkEnd w:id="117"/>
    </w:p>
    <w:p w:rsidR="004B5ECD" w:rsidRPr="004B5ECD" w:rsidRDefault="004B5ECD" w:rsidP="004B5ECD">
      <w:pPr>
        <w:spacing w:line="276" w:lineRule="auto"/>
        <w:jc w:val="right"/>
        <w:rPr>
          <w:sz w:val="20"/>
          <w:szCs w:val="20"/>
          <w:lang w:eastAsia="en-US"/>
        </w:rPr>
      </w:pPr>
    </w:p>
    <w:p w:rsidR="004B5ECD" w:rsidRPr="004B5ECD" w:rsidRDefault="004B5ECD" w:rsidP="004B5ECD">
      <w:pPr>
        <w:spacing w:line="276" w:lineRule="auto"/>
        <w:jc w:val="right"/>
        <w:rPr>
          <w:sz w:val="20"/>
          <w:szCs w:val="20"/>
          <w:lang w:eastAsia="en-US"/>
        </w:rPr>
      </w:pPr>
    </w:p>
    <w:p w:rsidR="004B5ECD" w:rsidRPr="004B5ECD" w:rsidRDefault="004B5ECD" w:rsidP="004B5ECD">
      <w:pPr>
        <w:spacing w:line="276" w:lineRule="auto"/>
        <w:jc w:val="right"/>
        <w:rPr>
          <w:sz w:val="20"/>
          <w:szCs w:val="20"/>
          <w:lang w:eastAsia="en-US"/>
        </w:rPr>
      </w:pPr>
      <w:r w:rsidRPr="004B5ECD">
        <w:rPr>
          <w:sz w:val="20"/>
          <w:szCs w:val="20"/>
          <w:lang w:eastAsia="en-US"/>
        </w:rPr>
        <w:t>Приложение 2</w:t>
      </w:r>
    </w:p>
    <w:p w:rsidR="004B5ECD" w:rsidRPr="004B5ECD" w:rsidRDefault="004B5ECD" w:rsidP="004B5ECD">
      <w:pPr>
        <w:pStyle w:val="a7"/>
        <w:spacing w:before="0" w:beforeAutospacing="0" w:after="0" w:afterAutospacing="0" w:line="276" w:lineRule="auto"/>
        <w:jc w:val="right"/>
        <w:rPr>
          <w:rStyle w:val="spfo1"/>
          <w:bCs/>
          <w:sz w:val="20"/>
          <w:szCs w:val="20"/>
        </w:rPr>
      </w:pPr>
      <w:r w:rsidRPr="004B5ECD">
        <w:rPr>
          <w:sz w:val="20"/>
          <w:szCs w:val="20"/>
        </w:rPr>
        <w:t xml:space="preserve">К Положению о </w:t>
      </w:r>
      <w:proofErr w:type="gramStart"/>
      <w:r w:rsidRPr="004B5ECD">
        <w:rPr>
          <w:sz w:val="20"/>
          <w:szCs w:val="20"/>
        </w:rPr>
        <w:t>квалификационных</w:t>
      </w:r>
      <w:proofErr w:type="gramEnd"/>
      <w:r w:rsidRPr="004B5ECD">
        <w:rPr>
          <w:sz w:val="20"/>
          <w:szCs w:val="20"/>
        </w:rPr>
        <w:t xml:space="preserve"> </w:t>
      </w:r>
      <w:proofErr w:type="spellStart"/>
      <w:r w:rsidRPr="004B5ECD">
        <w:rPr>
          <w:sz w:val="20"/>
          <w:szCs w:val="20"/>
        </w:rPr>
        <w:t>требованиях</w:t>
      </w:r>
      <w:r w:rsidRPr="004B5ECD">
        <w:rPr>
          <w:rStyle w:val="spfo1"/>
          <w:bCs/>
          <w:sz w:val="20"/>
          <w:szCs w:val="20"/>
        </w:rPr>
        <w:t>и</w:t>
      </w:r>
      <w:proofErr w:type="spellEnd"/>
      <w:r w:rsidRPr="004B5ECD">
        <w:rPr>
          <w:rStyle w:val="spfo1"/>
          <w:bCs/>
          <w:sz w:val="20"/>
          <w:szCs w:val="20"/>
        </w:rPr>
        <w:t xml:space="preserve"> </w:t>
      </w:r>
    </w:p>
    <w:p w:rsidR="004B5ECD" w:rsidRPr="004B5ECD" w:rsidRDefault="004B5ECD" w:rsidP="004B5ECD">
      <w:pPr>
        <w:pStyle w:val="a7"/>
        <w:spacing w:before="0" w:beforeAutospacing="0" w:after="0" w:afterAutospacing="0" w:line="276" w:lineRule="auto"/>
        <w:jc w:val="right"/>
        <w:rPr>
          <w:rStyle w:val="spfo1"/>
          <w:bCs/>
          <w:sz w:val="20"/>
          <w:szCs w:val="20"/>
        </w:rPr>
      </w:pPr>
      <w:proofErr w:type="gramStart"/>
      <w:r w:rsidRPr="004B5ECD">
        <w:rPr>
          <w:rStyle w:val="spfo1"/>
          <w:bCs/>
          <w:sz w:val="20"/>
          <w:szCs w:val="20"/>
        </w:rPr>
        <w:t>порядке</w:t>
      </w:r>
      <w:proofErr w:type="gramEnd"/>
      <w:r w:rsidRPr="004B5ECD">
        <w:rPr>
          <w:rStyle w:val="spfo1"/>
          <w:bCs/>
          <w:sz w:val="20"/>
          <w:szCs w:val="20"/>
        </w:rPr>
        <w:t xml:space="preserve"> проведения конкурса на замещение </w:t>
      </w:r>
    </w:p>
    <w:p w:rsidR="004B5ECD" w:rsidRPr="004B5ECD" w:rsidRDefault="004B5ECD" w:rsidP="004B5ECD">
      <w:pPr>
        <w:pStyle w:val="a7"/>
        <w:spacing w:before="0" w:beforeAutospacing="0" w:after="0" w:afterAutospacing="0" w:line="276" w:lineRule="auto"/>
        <w:jc w:val="right"/>
        <w:rPr>
          <w:rStyle w:val="spfo1"/>
          <w:sz w:val="20"/>
          <w:szCs w:val="20"/>
        </w:rPr>
      </w:pPr>
      <w:r w:rsidRPr="004B5ECD">
        <w:rPr>
          <w:rStyle w:val="spfo1"/>
          <w:bCs/>
          <w:sz w:val="20"/>
          <w:szCs w:val="20"/>
        </w:rPr>
        <w:t xml:space="preserve">вакантной должности </w:t>
      </w:r>
      <w:r w:rsidRPr="004B5ECD">
        <w:rPr>
          <w:rStyle w:val="spfo1"/>
          <w:sz w:val="20"/>
          <w:szCs w:val="20"/>
        </w:rPr>
        <w:t xml:space="preserve">директора </w:t>
      </w:r>
    </w:p>
    <w:p w:rsidR="004B5ECD" w:rsidRPr="004B5ECD" w:rsidRDefault="004B5ECD" w:rsidP="004B5ECD">
      <w:pPr>
        <w:pStyle w:val="a7"/>
        <w:spacing w:before="0" w:beforeAutospacing="0" w:after="0" w:afterAutospacing="0" w:line="276" w:lineRule="auto"/>
        <w:jc w:val="right"/>
        <w:rPr>
          <w:rStyle w:val="spfo1"/>
          <w:sz w:val="20"/>
          <w:szCs w:val="20"/>
        </w:rPr>
      </w:pPr>
      <w:r w:rsidRPr="004B5ECD">
        <w:rPr>
          <w:rStyle w:val="spfo1"/>
          <w:sz w:val="20"/>
          <w:szCs w:val="20"/>
        </w:rPr>
        <w:t xml:space="preserve">МКУ «Единая дежурно-диспетчерская и </w:t>
      </w:r>
    </w:p>
    <w:p w:rsidR="004B5ECD" w:rsidRPr="004B5ECD" w:rsidRDefault="004B5ECD" w:rsidP="004B5ECD">
      <w:pPr>
        <w:pStyle w:val="a7"/>
        <w:spacing w:before="0" w:beforeAutospacing="0" w:after="0" w:afterAutospacing="0" w:line="276" w:lineRule="auto"/>
        <w:jc w:val="right"/>
        <w:rPr>
          <w:rStyle w:val="spfo1"/>
          <w:sz w:val="20"/>
          <w:szCs w:val="20"/>
        </w:rPr>
      </w:pPr>
      <w:r w:rsidRPr="004B5ECD">
        <w:rPr>
          <w:rStyle w:val="spfo1"/>
          <w:sz w:val="20"/>
          <w:szCs w:val="20"/>
        </w:rPr>
        <w:t xml:space="preserve">хозяйственная служба Кадыйского </w:t>
      </w:r>
    </w:p>
    <w:p w:rsidR="004B5ECD" w:rsidRPr="004B5ECD" w:rsidRDefault="004B5ECD" w:rsidP="004B5ECD">
      <w:pPr>
        <w:pStyle w:val="a7"/>
        <w:spacing w:before="0" w:beforeAutospacing="0" w:after="0" w:afterAutospacing="0" w:line="276" w:lineRule="auto"/>
        <w:jc w:val="right"/>
        <w:rPr>
          <w:sz w:val="20"/>
          <w:szCs w:val="20"/>
        </w:rPr>
      </w:pPr>
      <w:r w:rsidRPr="004B5ECD">
        <w:rPr>
          <w:rStyle w:val="spfo1"/>
          <w:sz w:val="20"/>
          <w:szCs w:val="20"/>
        </w:rPr>
        <w:t>муниципального района»</w:t>
      </w:r>
    </w:p>
    <w:p w:rsidR="004B5ECD" w:rsidRPr="004B5ECD" w:rsidRDefault="004B5ECD" w:rsidP="004B5ECD">
      <w:pPr>
        <w:spacing w:line="276" w:lineRule="auto"/>
        <w:jc w:val="right"/>
        <w:rPr>
          <w:rStyle w:val="ab"/>
          <w:bCs/>
          <w:szCs w:val="20"/>
        </w:rPr>
      </w:pPr>
    </w:p>
    <w:p w:rsidR="004B5ECD" w:rsidRPr="004B5ECD" w:rsidRDefault="004B5ECD" w:rsidP="004B5ECD">
      <w:pPr>
        <w:spacing w:line="276" w:lineRule="auto"/>
        <w:jc w:val="right"/>
        <w:rPr>
          <w:rStyle w:val="ab"/>
          <w:bCs/>
          <w:szCs w:val="20"/>
        </w:rPr>
      </w:pPr>
    </w:p>
    <w:p w:rsidR="004B5ECD" w:rsidRPr="004B5ECD" w:rsidRDefault="004B5ECD" w:rsidP="004B5ECD">
      <w:pPr>
        <w:spacing w:line="276" w:lineRule="auto"/>
        <w:jc w:val="right"/>
        <w:rPr>
          <w:rStyle w:val="ab"/>
          <w:bCs/>
          <w:szCs w:val="20"/>
        </w:rPr>
      </w:pPr>
    </w:p>
    <w:p w:rsidR="004B5ECD" w:rsidRPr="004B5ECD" w:rsidRDefault="004B5ECD" w:rsidP="004B5ECD">
      <w:pPr>
        <w:spacing w:line="276" w:lineRule="auto"/>
        <w:rPr>
          <w:rStyle w:val="ab"/>
          <w:bCs/>
          <w:szCs w:val="20"/>
        </w:rPr>
      </w:pPr>
    </w:p>
    <w:p w:rsidR="004B5ECD" w:rsidRPr="004B5ECD" w:rsidRDefault="004B5ECD" w:rsidP="004B5ECD">
      <w:pPr>
        <w:spacing w:line="276" w:lineRule="auto"/>
        <w:ind w:left="4320"/>
        <w:rPr>
          <w:b/>
          <w:bCs/>
          <w:sz w:val="20"/>
          <w:szCs w:val="20"/>
        </w:rPr>
      </w:pPr>
      <w:r w:rsidRPr="004B5ECD">
        <w:rPr>
          <w:b/>
          <w:bCs/>
          <w:sz w:val="20"/>
          <w:szCs w:val="20"/>
        </w:rPr>
        <w:lastRenderedPageBreak/>
        <w:t>А Н К Е Т А</w:t>
      </w:r>
    </w:p>
    <w:p w:rsidR="004B5ECD" w:rsidRPr="004B5ECD" w:rsidRDefault="004B5ECD" w:rsidP="004B5ECD">
      <w:pPr>
        <w:spacing w:line="276" w:lineRule="auto"/>
        <w:ind w:right="-628"/>
        <w:jc w:val="center"/>
        <w:rPr>
          <w:b/>
          <w:bCs/>
          <w:sz w:val="20"/>
          <w:szCs w:val="20"/>
        </w:rPr>
      </w:pPr>
      <w:r w:rsidRPr="004B5ECD">
        <w:rPr>
          <w:b/>
          <w:bCs/>
          <w:sz w:val="20"/>
          <w:szCs w:val="20"/>
        </w:rPr>
        <w:t>(заполняется собственноручно)</w:t>
      </w:r>
    </w:p>
    <w:tbl>
      <w:tblPr>
        <w:tblW w:w="0" w:type="auto"/>
        <w:tblInd w:w="-332" w:type="dxa"/>
        <w:tblLayout w:type="fixed"/>
        <w:tblCellMar>
          <w:left w:w="28" w:type="dxa"/>
          <w:right w:w="28" w:type="dxa"/>
        </w:tblCellMar>
        <w:tblLook w:val="0000"/>
      </w:tblPr>
      <w:tblGrid>
        <w:gridCol w:w="332"/>
        <w:gridCol w:w="364"/>
        <w:gridCol w:w="559"/>
        <w:gridCol w:w="559"/>
        <w:gridCol w:w="3635"/>
        <w:gridCol w:w="1999"/>
        <w:gridCol w:w="1417"/>
        <w:gridCol w:w="855"/>
        <w:gridCol w:w="563"/>
      </w:tblGrid>
      <w:tr w:rsidR="004B5ECD" w:rsidRPr="004B5ECD" w:rsidTr="00E9592F">
        <w:trPr>
          <w:cantSplit/>
          <w:trHeight w:val="1000"/>
        </w:trPr>
        <w:tc>
          <w:tcPr>
            <w:tcW w:w="8865" w:type="dxa"/>
            <w:gridSpan w:val="7"/>
          </w:tcPr>
          <w:p w:rsidR="004B5ECD" w:rsidRPr="004B5ECD" w:rsidRDefault="004B5ECD" w:rsidP="00E9592F">
            <w:pPr>
              <w:spacing w:line="276" w:lineRule="auto"/>
              <w:ind w:left="-28"/>
              <w:rPr>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5ECD" w:rsidRPr="004B5ECD" w:rsidRDefault="004B5ECD" w:rsidP="00E9592F">
            <w:pPr>
              <w:spacing w:line="276" w:lineRule="auto"/>
              <w:jc w:val="center"/>
              <w:rPr>
                <w:sz w:val="20"/>
                <w:szCs w:val="20"/>
              </w:rPr>
            </w:pPr>
            <w:r w:rsidRPr="004B5ECD">
              <w:rPr>
                <w:sz w:val="20"/>
                <w:szCs w:val="20"/>
              </w:rPr>
              <w:t>Место</w:t>
            </w:r>
            <w:r w:rsidRPr="004B5ECD">
              <w:rPr>
                <w:sz w:val="20"/>
                <w:szCs w:val="20"/>
              </w:rPr>
              <w:br/>
              <w:t>для</w:t>
            </w:r>
            <w:r w:rsidRPr="004B5ECD">
              <w:rPr>
                <w:sz w:val="20"/>
                <w:szCs w:val="20"/>
              </w:rPr>
              <w:br/>
              <w:t>фотографии</w:t>
            </w:r>
          </w:p>
        </w:tc>
      </w:tr>
      <w:tr w:rsidR="004B5ECD" w:rsidRPr="004B5ECD" w:rsidTr="00E9592F">
        <w:trPr>
          <w:cantSplit/>
          <w:trHeight w:val="421"/>
        </w:trPr>
        <w:tc>
          <w:tcPr>
            <w:tcW w:w="696" w:type="dxa"/>
            <w:gridSpan w:val="2"/>
            <w:vAlign w:val="bottom"/>
          </w:tcPr>
          <w:p w:rsidR="004B5ECD" w:rsidRPr="004B5ECD" w:rsidRDefault="004B5ECD" w:rsidP="00E9592F">
            <w:pPr>
              <w:spacing w:line="276" w:lineRule="auto"/>
              <w:rPr>
                <w:sz w:val="20"/>
                <w:szCs w:val="20"/>
              </w:rPr>
            </w:pPr>
            <w:r w:rsidRPr="004B5ECD">
              <w:rPr>
                <w:sz w:val="20"/>
                <w:szCs w:val="20"/>
              </w:rPr>
              <w:t>1.</w:t>
            </w:r>
          </w:p>
        </w:tc>
        <w:tc>
          <w:tcPr>
            <w:tcW w:w="1118" w:type="dxa"/>
            <w:gridSpan w:val="2"/>
            <w:vAlign w:val="bottom"/>
          </w:tcPr>
          <w:p w:rsidR="004B5ECD" w:rsidRPr="004B5ECD" w:rsidRDefault="004B5ECD" w:rsidP="00E9592F">
            <w:pPr>
              <w:spacing w:line="276" w:lineRule="auto"/>
              <w:rPr>
                <w:sz w:val="20"/>
                <w:szCs w:val="20"/>
              </w:rPr>
            </w:pPr>
            <w:r w:rsidRPr="004B5ECD">
              <w:rPr>
                <w:sz w:val="20"/>
                <w:szCs w:val="20"/>
              </w:rPr>
              <w:t>Фамилия</w:t>
            </w:r>
          </w:p>
        </w:tc>
        <w:tc>
          <w:tcPr>
            <w:tcW w:w="5634" w:type="dxa"/>
            <w:gridSpan w:val="2"/>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1417" w:type="dxa"/>
            <w:vAlign w:val="bottom"/>
          </w:tcPr>
          <w:p w:rsidR="004B5ECD" w:rsidRPr="004B5ECD" w:rsidRDefault="004B5ECD" w:rsidP="00E9592F">
            <w:pPr>
              <w:spacing w:line="276" w:lineRule="auto"/>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4B5ECD" w:rsidRPr="004B5ECD" w:rsidRDefault="004B5ECD" w:rsidP="00E9592F">
            <w:pPr>
              <w:spacing w:line="276" w:lineRule="auto"/>
              <w:rPr>
                <w:sz w:val="20"/>
                <w:szCs w:val="20"/>
              </w:rPr>
            </w:pPr>
          </w:p>
        </w:tc>
      </w:tr>
      <w:tr w:rsidR="004B5ECD" w:rsidRPr="004B5ECD" w:rsidTr="00E9592F">
        <w:trPr>
          <w:cantSplit/>
          <w:trHeight w:val="414"/>
        </w:trPr>
        <w:tc>
          <w:tcPr>
            <w:tcW w:w="696" w:type="dxa"/>
            <w:gridSpan w:val="2"/>
            <w:vAlign w:val="bottom"/>
          </w:tcPr>
          <w:p w:rsidR="004B5ECD" w:rsidRPr="004B5ECD" w:rsidRDefault="004B5ECD" w:rsidP="00E9592F">
            <w:pPr>
              <w:spacing w:line="276" w:lineRule="auto"/>
              <w:rPr>
                <w:sz w:val="20"/>
                <w:szCs w:val="20"/>
              </w:rPr>
            </w:pPr>
          </w:p>
        </w:tc>
        <w:tc>
          <w:tcPr>
            <w:tcW w:w="559" w:type="dxa"/>
            <w:vAlign w:val="bottom"/>
          </w:tcPr>
          <w:p w:rsidR="004B5ECD" w:rsidRPr="004B5ECD" w:rsidRDefault="004B5ECD" w:rsidP="00E9592F">
            <w:pPr>
              <w:spacing w:line="276" w:lineRule="auto"/>
              <w:rPr>
                <w:sz w:val="20"/>
                <w:szCs w:val="20"/>
              </w:rPr>
            </w:pPr>
            <w:r w:rsidRPr="004B5ECD">
              <w:rPr>
                <w:sz w:val="20"/>
                <w:szCs w:val="20"/>
              </w:rPr>
              <w:t>Имя</w:t>
            </w:r>
          </w:p>
        </w:tc>
        <w:tc>
          <w:tcPr>
            <w:tcW w:w="6193" w:type="dxa"/>
            <w:gridSpan w:val="3"/>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1417" w:type="dxa"/>
            <w:vAlign w:val="bottom"/>
          </w:tcPr>
          <w:p w:rsidR="004B5ECD" w:rsidRPr="004B5ECD" w:rsidRDefault="004B5ECD" w:rsidP="00E9592F">
            <w:pPr>
              <w:spacing w:line="276" w:lineRule="auto"/>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4B5ECD" w:rsidRPr="004B5ECD" w:rsidRDefault="004B5ECD" w:rsidP="00E9592F">
            <w:pPr>
              <w:spacing w:line="276" w:lineRule="auto"/>
              <w:rPr>
                <w:sz w:val="20"/>
                <w:szCs w:val="20"/>
              </w:rPr>
            </w:pPr>
          </w:p>
        </w:tc>
      </w:tr>
      <w:tr w:rsidR="004B5ECD" w:rsidRPr="004B5ECD" w:rsidTr="00E9592F">
        <w:trPr>
          <w:cantSplit/>
          <w:trHeight w:val="420"/>
        </w:trPr>
        <w:tc>
          <w:tcPr>
            <w:tcW w:w="696" w:type="dxa"/>
            <w:gridSpan w:val="2"/>
            <w:vAlign w:val="bottom"/>
          </w:tcPr>
          <w:p w:rsidR="004B5ECD" w:rsidRPr="004B5ECD" w:rsidRDefault="004B5ECD" w:rsidP="00E9592F">
            <w:pPr>
              <w:spacing w:line="276" w:lineRule="auto"/>
              <w:rPr>
                <w:sz w:val="20"/>
                <w:szCs w:val="20"/>
              </w:rPr>
            </w:pPr>
          </w:p>
        </w:tc>
        <w:tc>
          <w:tcPr>
            <w:tcW w:w="1118" w:type="dxa"/>
            <w:gridSpan w:val="2"/>
            <w:vAlign w:val="bottom"/>
          </w:tcPr>
          <w:p w:rsidR="004B5ECD" w:rsidRPr="004B5ECD" w:rsidRDefault="004B5ECD" w:rsidP="00E9592F">
            <w:pPr>
              <w:spacing w:line="276" w:lineRule="auto"/>
              <w:rPr>
                <w:sz w:val="20"/>
                <w:szCs w:val="20"/>
              </w:rPr>
            </w:pPr>
            <w:r w:rsidRPr="004B5ECD">
              <w:rPr>
                <w:sz w:val="20"/>
                <w:szCs w:val="20"/>
              </w:rPr>
              <w:t>Отчество</w:t>
            </w:r>
          </w:p>
        </w:tc>
        <w:tc>
          <w:tcPr>
            <w:tcW w:w="5634" w:type="dxa"/>
            <w:gridSpan w:val="2"/>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1417" w:type="dxa"/>
            <w:vAlign w:val="bottom"/>
          </w:tcPr>
          <w:p w:rsidR="004B5ECD" w:rsidRPr="004B5ECD" w:rsidRDefault="004B5ECD" w:rsidP="00E9592F">
            <w:pPr>
              <w:spacing w:line="276" w:lineRule="auto"/>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bottom w:val="single" w:sz="4" w:space="0" w:color="auto"/>
            </w:tcBorders>
          </w:tcPr>
          <w:p w:rsidR="004B5ECD" w:rsidRPr="004B5ECD" w:rsidRDefault="004B5ECD" w:rsidP="00E9592F">
            <w:pPr>
              <w:spacing w:line="276" w:lineRule="auto"/>
              <w:rPr>
                <w:sz w:val="20"/>
                <w:szCs w:val="20"/>
              </w:rPr>
            </w:pPr>
          </w:p>
        </w:tc>
        <w:tc>
          <w:tcPr>
            <w:tcW w:w="4271" w:type="dxa"/>
            <w:gridSpan w:val="3"/>
            <w:tcBorders>
              <w:bottom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2. Если изменяли фамилию, имя или отчество,</w:t>
            </w:r>
            <w:r w:rsidRPr="004B5ECD">
              <w:rPr>
                <w:sz w:val="20"/>
                <w:szCs w:val="20"/>
              </w:rPr>
              <w:br/>
              <w:t>то укажите их, а также когда, где и по какой причине изменяли</w:t>
            </w:r>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 xml:space="preserve">3. </w:t>
            </w:r>
            <w:proofErr w:type="gramStart"/>
            <w:r w:rsidRPr="004B5ECD">
              <w:rPr>
                <w:sz w:val="20"/>
                <w:szCs w:val="20"/>
              </w:rPr>
              <w:t>Число, месяц, год и место рождения (село, деревня, город, район, область, край, республика, страна)</w:t>
            </w:r>
            <w:proofErr w:type="gramEnd"/>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5. Образование (когда и какие учебные заведения окончили, номера дипломов)</w:t>
            </w:r>
          </w:p>
          <w:p w:rsidR="004B5ECD" w:rsidRPr="004B5ECD" w:rsidRDefault="004B5ECD" w:rsidP="00E9592F">
            <w:pPr>
              <w:spacing w:line="276" w:lineRule="auto"/>
              <w:rPr>
                <w:sz w:val="20"/>
                <w:szCs w:val="20"/>
              </w:rPr>
            </w:pPr>
            <w:r w:rsidRPr="004B5ECD">
              <w:rPr>
                <w:sz w:val="20"/>
                <w:szCs w:val="20"/>
              </w:rPr>
              <w:t>Направление подготовки или специальность по диплому</w:t>
            </w:r>
            <w:r w:rsidRPr="004B5ECD">
              <w:rPr>
                <w:sz w:val="20"/>
                <w:szCs w:val="20"/>
              </w:rPr>
              <w:br/>
              <w:t>Квалификация по диплому</w:t>
            </w:r>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 xml:space="preserve">6. </w:t>
            </w:r>
            <w:proofErr w:type="gramStart"/>
            <w:r w:rsidRPr="004B5ECD">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B5ECD">
              <w:rPr>
                <w:sz w:val="20"/>
                <w:szCs w:val="20"/>
              </w:rPr>
              <w:br/>
              <w:t>Ученая степень, ученое звание (когда присвоены, номера дипломов, аттестатов)</w:t>
            </w:r>
            <w:proofErr w:type="gramEnd"/>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 xml:space="preserve">7. Какими иностранными языками и языками народов Российской </w:t>
            </w:r>
            <w:proofErr w:type="gramStart"/>
            <w:r w:rsidRPr="004B5ECD">
              <w:rPr>
                <w:sz w:val="20"/>
                <w:szCs w:val="20"/>
              </w:rPr>
              <w:t>Федерации</w:t>
            </w:r>
            <w:proofErr w:type="gramEnd"/>
            <w:r w:rsidRPr="004B5ECD">
              <w:rPr>
                <w:sz w:val="20"/>
                <w:szCs w:val="20"/>
              </w:rPr>
              <w:t xml:space="preserve"> владеете и в </w:t>
            </w:r>
            <w:proofErr w:type="gramStart"/>
            <w:r w:rsidRPr="004B5ECD">
              <w:rPr>
                <w:sz w:val="20"/>
                <w:szCs w:val="20"/>
              </w:rPr>
              <w:t>какой</w:t>
            </w:r>
            <w:proofErr w:type="gramEnd"/>
            <w:r w:rsidRPr="004B5ECD">
              <w:rPr>
                <w:sz w:val="20"/>
                <w:szCs w:val="20"/>
              </w:rPr>
              <w:t xml:space="preserve"> степени (читаете и переводите со словарем, читаете и можете объясняться, владеете свободно)</w:t>
            </w:r>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71" w:type="dxa"/>
            <w:gridSpan w:val="3"/>
            <w:tcBorders>
              <w:top w:val="single" w:sz="4" w:space="0" w:color="auto"/>
              <w:left w:val="single" w:sz="4" w:space="0" w:color="auto"/>
              <w:bottom w:val="nil"/>
              <w:right w:val="single" w:sz="4" w:space="0" w:color="auto"/>
            </w:tcBorders>
          </w:tcPr>
          <w:p w:rsidR="004B5ECD" w:rsidRPr="004B5ECD" w:rsidRDefault="004B5ECD" w:rsidP="00E9592F">
            <w:pPr>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pageBreakBefore/>
              <w:spacing w:line="276" w:lineRule="auto"/>
              <w:rPr>
                <w:sz w:val="20"/>
                <w:szCs w:val="20"/>
              </w:rPr>
            </w:pPr>
          </w:p>
        </w:tc>
      </w:tr>
      <w:tr w:rsidR="004B5ECD" w:rsidRPr="004B5ECD" w:rsidTr="00E9592F">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r w:rsidRPr="004B5ECD">
              <w:rPr>
                <w:sz w:val="20"/>
                <w:szCs w:val="20"/>
              </w:rPr>
              <w:t>10. Допуск к государственной тайне, оформленный за период работы, службы, учебы, его форма, номер и дата (если имеется)</w:t>
            </w:r>
          </w:p>
        </w:tc>
        <w:tc>
          <w:tcPr>
            <w:tcW w:w="4271" w:type="dxa"/>
            <w:gridSpan w:val="3"/>
            <w:tcBorders>
              <w:top w:val="single" w:sz="4" w:space="0" w:color="auto"/>
              <w:left w:val="single" w:sz="4" w:space="0" w:color="auto"/>
              <w:bottom w:val="single" w:sz="4" w:space="0" w:color="auto"/>
              <w:right w:val="single" w:sz="4" w:space="0" w:color="auto"/>
            </w:tcBorders>
          </w:tcPr>
          <w:p w:rsidR="004B5ECD" w:rsidRPr="004B5ECD" w:rsidRDefault="004B5ECD" w:rsidP="00E9592F">
            <w:pPr>
              <w:spacing w:line="276" w:lineRule="auto"/>
              <w:rPr>
                <w:sz w:val="20"/>
                <w:szCs w:val="20"/>
              </w:rPr>
            </w:pPr>
          </w:p>
        </w:tc>
      </w:tr>
    </w:tbl>
    <w:p w:rsidR="004B5ECD" w:rsidRPr="004B5ECD" w:rsidRDefault="004B5ECD" w:rsidP="004B5ECD">
      <w:pPr>
        <w:spacing w:before="120" w:after="120" w:line="276" w:lineRule="auto"/>
        <w:jc w:val="both"/>
        <w:rPr>
          <w:sz w:val="20"/>
          <w:szCs w:val="20"/>
        </w:rPr>
      </w:pPr>
    </w:p>
    <w:p w:rsidR="004B5ECD" w:rsidRPr="004B5ECD" w:rsidRDefault="004B5ECD" w:rsidP="004B5ECD">
      <w:pPr>
        <w:spacing w:before="120" w:after="120" w:line="276" w:lineRule="auto"/>
        <w:jc w:val="both"/>
        <w:rPr>
          <w:sz w:val="20"/>
          <w:szCs w:val="20"/>
        </w:rPr>
      </w:pPr>
    </w:p>
    <w:p w:rsidR="004B5ECD" w:rsidRPr="004B5ECD" w:rsidRDefault="004B5ECD" w:rsidP="004B5ECD">
      <w:pPr>
        <w:spacing w:before="120" w:after="120" w:line="276" w:lineRule="auto"/>
        <w:jc w:val="both"/>
        <w:rPr>
          <w:sz w:val="20"/>
          <w:szCs w:val="20"/>
        </w:rPr>
      </w:pPr>
      <w:r w:rsidRPr="004B5ECD">
        <w:rPr>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B5ECD" w:rsidRPr="004B5ECD" w:rsidRDefault="004B5ECD" w:rsidP="004B5ECD">
      <w:pPr>
        <w:spacing w:after="120" w:line="276" w:lineRule="auto"/>
        <w:jc w:val="both"/>
        <w:rPr>
          <w:sz w:val="20"/>
          <w:szCs w:val="20"/>
        </w:rPr>
      </w:pPr>
      <w:r w:rsidRPr="004B5ECD">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686"/>
      </w:tblGrid>
      <w:tr w:rsidR="004B5ECD" w:rsidRPr="004B5ECD" w:rsidTr="00744158">
        <w:trPr>
          <w:cantSplit/>
        </w:trPr>
        <w:tc>
          <w:tcPr>
            <w:tcW w:w="2580" w:type="dxa"/>
            <w:gridSpan w:val="2"/>
          </w:tcPr>
          <w:p w:rsidR="004B5ECD" w:rsidRPr="004B5ECD" w:rsidRDefault="004B5ECD" w:rsidP="00E9592F">
            <w:pPr>
              <w:spacing w:line="276" w:lineRule="auto"/>
              <w:jc w:val="center"/>
              <w:rPr>
                <w:b/>
                <w:sz w:val="20"/>
                <w:szCs w:val="20"/>
              </w:rPr>
            </w:pPr>
            <w:r w:rsidRPr="004B5ECD">
              <w:rPr>
                <w:b/>
                <w:sz w:val="20"/>
                <w:szCs w:val="20"/>
              </w:rPr>
              <w:lastRenderedPageBreak/>
              <w:t>Месяц и год</w:t>
            </w:r>
          </w:p>
        </w:tc>
        <w:tc>
          <w:tcPr>
            <w:tcW w:w="4252" w:type="dxa"/>
            <w:vMerge w:val="restart"/>
            <w:vAlign w:val="center"/>
          </w:tcPr>
          <w:p w:rsidR="004B5ECD" w:rsidRPr="004B5ECD" w:rsidRDefault="004B5ECD" w:rsidP="00E9592F">
            <w:pPr>
              <w:spacing w:line="276" w:lineRule="auto"/>
              <w:jc w:val="center"/>
              <w:rPr>
                <w:b/>
                <w:sz w:val="20"/>
                <w:szCs w:val="20"/>
              </w:rPr>
            </w:pPr>
            <w:r w:rsidRPr="004B5ECD">
              <w:rPr>
                <w:b/>
                <w:sz w:val="20"/>
                <w:szCs w:val="20"/>
              </w:rPr>
              <w:t>Должность с указанием</w:t>
            </w:r>
            <w:r w:rsidRPr="004B5ECD">
              <w:rPr>
                <w:b/>
                <w:sz w:val="20"/>
                <w:szCs w:val="20"/>
              </w:rPr>
              <w:br/>
              <w:t>организации</w:t>
            </w:r>
          </w:p>
        </w:tc>
        <w:tc>
          <w:tcPr>
            <w:tcW w:w="3686" w:type="dxa"/>
            <w:vMerge w:val="restart"/>
          </w:tcPr>
          <w:p w:rsidR="004B5ECD" w:rsidRPr="004B5ECD" w:rsidRDefault="004B5ECD" w:rsidP="00E9592F">
            <w:pPr>
              <w:spacing w:line="276" w:lineRule="auto"/>
              <w:jc w:val="center"/>
              <w:rPr>
                <w:b/>
                <w:sz w:val="20"/>
                <w:szCs w:val="20"/>
              </w:rPr>
            </w:pPr>
            <w:r w:rsidRPr="004B5ECD">
              <w:rPr>
                <w:b/>
                <w:sz w:val="20"/>
                <w:szCs w:val="20"/>
              </w:rPr>
              <w:t>Адрес</w:t>
            </w:r>
            <w:r w:rsidRPr="004B5ECD">
              <w:rPr>
                <w:b/>
                <w:sz w:val="20"/>
                <w:szCs w:val="20"/>
              </w:rPr>
              <w:br/>
              <w:t>организации</w:t>
            </w:r>
            <w:r w:rsidRPr="004B5ECD">
              <w:rPr>
                <w:b/>
                <w:sz w:val="20"/>
                <w:szCs w:val="20"/>
              </w:rPr>
              <w:br/>
              <w:t>(в т.ч. за границей)</w:t>
            </w:r>
          </w:p>
        </w:tc>
      </w:tr>
      <w:tr w:rsidR="004B5ECD" w:rsidRPr="004B5ECD" w:rsidTr="00744158">
        <w:trPr>
          <w:cantSplit/>
        </w:trPr>
        <w:tc>
          <w:tcPr>
            <w:tcW w:w="1290" w:type="dxa"/>
          </w:tcPr>
          <w:p w:rsidR="004B5ECD" w:rsidRPr="004B5ECD" w:rsidRDefault="004B5ECD" w:rsidP="00E9592F">
            <w:pPr>
              <w:spacing w:line="276" w:lineRule="auto"/>
              <w:jc w:val="center"/>
              <w:rPr>
                <w:b/>
                <w:sz w:val="20"/>
                <w:szCs w:val="20"/>
              </w:rPr>
            </w:pPr>
            <w:r w:rsidRPr="004B5ECD">
              <w:rPr>
                <w:b/>
                <w:sz w:val="20"/>
                <w:szCs w:val="20"/>
              </w:rPr>
              <w:t>поступ</w:t>
            </w:r>
            <w:r w:rsidRPr="004B5ECD">
              <w:rPr>
                <w:b/>
                <w:sz w:val="20"/>
                <w:szCs w:val="20"/>
              </w:rPr>
              <w:softHyphen/>
              <w:t>ления</w:t>
            </w:r>
          </w:p>
        </w:tc>
        <w:tc>
          <w:tcPr>
            <w:tcW w:w="1290" w:type="dxa"/>
          </w:tcPr>
          <w:p w:rsidR="004B5ECD" w:rsidRPr="004B5ECD" w:rsidRDefault="004B5ECD" w:rsidP="00E9592F">
            <w:pPr>
              <w:spacing w:line="276" w:lineRule="auto"/>
              <w:jc w:val="center"/>
              <w:rPr>
                <w:b/>
                <w:sz w:val="20"/>
                <w:szCs w:val="20"/>
              </w:rPr>
            </w:pPr>
            <w:r w:rsidRPr="004B5ECD">
              <w:rPr>
                <w:b/>
                <w:sz w:val="20"/>
                <w:szCs w:val="20"/>
              </w:rPr>
              <w:t>ухода</w:t>
            </w:r>
          </w:p>
        </w:tc>
        <w:tc>
          <w:tcPr>
            <w:tcW w:w="4252" w:type="dxa"/>
            <w:vMerge/>
            <w:vAlign w:val="center"/>
          </w:tcPr>
          <w:p w:rsidR="004B5ECD" w:rsidRPr="004B5ECD" w:rsidRDefault="004B5ECD" w:rsidP="00E9592F">
            <w:pPr>
              <w:spacing w:line="276" w:lineRule="auto"/>
              <w:rPr>
                <w:b/>
                <w:sz w:val="20"/>
                <w:szCs w:val="20"/>
              </w:rPr>
            </w:pPr>
          </w:p>
        </w:tc>
        <w:tc>
          <w:tcPr>
            <w:tcW w:w="3686" w:type="dxa"/>
            <w:vMerge/>
            <w:vAlign w:val="center"/>
          </w:tcPr>
          <w:p w:rsidR="004B5ECD" w:rsidRPr="004B5ECD" w:rsidRDefault="004B5ECD" w:rsidP="00E9592F">
            <w:pPr>
              <w:spacing w:line="276" w:lineRule="auto"/>
              <w:rPr>
                <w:b/>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r w:rsidR="004B5ECD" w:rsidRPr="004B5ECD" w:rsidTr="00744158">
        <w:trPr>
          <w:cantSplit/>
        </w:trPr>
        <w:tc>
          <w:tcPr>
            <w:tcW w:w="1290" w:type="dxa"/>
          </w:tcPr>
          <w:p w:rsidR="004B5ECD" w:rsidRPr="004B5ECD" w:rsidRDefault="004B5ECD" w:rsidP="00E9592F">
            <w:pPr>
              <w:spacing w:line="276" w:lineRule="auto"/>
              <w:jc w:val="center"/>
              <w:rPr>
                <w:sz w:val="20"/>
                <w:szCs w:val="20"/>
              </w:rPr>
            </w:pPr>
          </w:p>
        </w:tc>
        <w:tc>
          <w:tcPr>
            <w:tcW w:w="1290" w:type="dxa"/>
          </w:tcPr>
          <w:p w:rsidR="004B5ECD" w:rsidRPr="004B5ECD" w:rsidRDefault="004B5ECD" w:rsidP="00E9592F">
            <w:pPr>
              <w:spacing w:line="276" w:lineRule="auto"/>
              <w:jc w:val="center"/>
              <w:rPr>
                <w:sz w:val="20"/>
                <w:szCs w:val="20"/>
              </w:rPr>
            </w:pPr>
          </w:p>
        </w:tc>
        <w:tc>
          <w:tcPr>
            <w:tcW w:w="4252" w:type="dxa"/>
          </w:tcPr>
          <w:p w:rsidR="004B5ECD" w:rsidRPr="004B5ECD" w:rsidRDefault="004B5ECD" w:rsidP="00E9592F">
            <w:pPr>
              <w:spacing w:line="276" w:lineRule="auto"/>
              <w:rPr>
                <w:sz w:val="20"/>
                <w:szCs w:val="20"/>
              </w:rPr>
            </w:pPr>
          </w:p>
        </w:tc>
        <w:tc>
          <w:tcPr>
            <w:tcW w:w="3686" w:type="dxa"/>
          </w:tcPr>
          <w:p w:rsidR="004B5ECD" w:rsidRPr="004B5ECD" w:rsidRDefault="004B5ECD" w:rsidP="00E9592F">
            <w:pPr>
              <w:spacing w:line="276" w:lineRule="auto"/>
              <w:rPr>
                <w:sz w:val="20"/>
                <w:szCs w:val="20"/>
              </w:rPr>
            </w:pPr>
          </w:p>
        </w:tc>
      </w:tr>
    </w:tbl>
    <w:p w:rsidR="004B5ECD" w:rsidRPr="004B5ECD" w:rsidRDefault="004B5ECD" w:rsidP="004B5ECD">
      <w:pPr>
        <w:spacing w:before="120" w:line="276" w:lineRule="auto"/>
        <w:rPr>
          <w:sz w:val="20"/>
          <w:szCs w:val="20"/>
        </w:rPr>
      </w:pPr>
    </w:p>
    <w:p w:rsidR="004B5ECD" w:rsidRPr="004B5ECD" w:rsidRDefault="004B5ECD" w:rsidP="004B5ECD">
      <w:pPr>
        <w:spacing w:before="120" w:line="276" w:lineRule="auto"/>
        <w:rPr>
          <w:sz w:val="20"/>
          <w:szCs w:val="20"/>
        </w:rPr>
      </w:pPr>
      <w:r w:rsidRPr="004B5ECD">
        <w:rPr>
          <w:sz w:val="20"/>
          <w:szCs w:val="20"/>
        </w:rPr>
        <w:t>12. Государственные награды, иные награды и знаки отличия</w:t>
      </w:r>
    </w:p>
    <w:p w:rsidR="004B5ECD" w:rsidRPr="004B5ECD" w:rsidRDefault="004B5ECD" w:rsidP="004B5ECD">
      <w:pPr>
        <w:spacing w:line="276" w:lineRule="auto"/>
        <w:rPr>
          <w:sz w:val="20"/>
          <w:szCs w:val="20"/>
        </w:rPr>
      </w:pPr>
    </w:p>
    <w:p w:rsidR="004B5ECD" w:rsidRPr="00E9592F"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E9592F" w:rsidRDefault="004B5ECD" w:rsidP="004B5ECD">
      <w:pPr>
        <w:pBdr>
          <w:top w:val="single" w:sz="4" w:space="1" w:color="auto"/>
        </w:pBdr>
        <w:spacing w:line="276" w:lineRule="auto"/>
        <w:rPr>
          <w:sz w:val="8"/>
          <w:szCs w:val="8"/>
        </w:rPr>
      </w:pPr>
    </w:p>
    <w:p w:rsidR="004B5ECD" w:rsidRPr="004B5ECD" w:rsidRDefault="004B5ECD" w:rsidP="004B5ECD">
      <w:pPr>
        <w:spacing w:line="276" w:lineRule="auto"/>
        <w:jc w:val="both"/>
        <w:rPr>
          <w:sz w:val="20"/>
          <w:szCs w:val="20"/>
        </w:rPr>
      </w:pPr>
      <w:r w:rsidRPr="004B5ECD">
        <w:rPr>
          <w:sz w:val="20"/>
          <w:szCs w:val="20"/>
        </w:rPr>
        <w:t>_____________________________________________________________________________________________</w:t>
      </w:r>
      <w:r w:rsidR="00E9592F">
        <w:rPr>
          <w:sz w:val="20"/>
          <w:szCs w:val="20"/>
        </w:rPr>
        <w:t>__________</w:t>
      </w:r>
    </w:p>
    <w:p w:rsidR="004B5ECD" w:rsidRPr="004B5ECD" w:rsidRDefault="004B5ECD" w:rsidP="004B5ECD">
      <w:pPr>
        <w:spacing w:line="276" w:lineRule="auto"/>
        <w:jc w:val="both"/>
        <w:rPr>
          <w:sz w:val="20"/>
          <w:szCs w:val="20"/>
        </w:rPr>
      </w:pPr>
    </w:p>
    <w:p w:rsidR="004B5ECD" w:rsidRPr="004B5ECD" w:rsidRDefault="004B5ECD" w:rsidP="004B5ECD">
      <w:pPr>
        <w:spacing w:line="276" w:lineRule="auto"/>
        <w:jc w:val="both"/>
        <w:rPr>
          <w:sz w:val="20"/>
          <w:szCs w:val="20"/>
        </w:rPr>
      </w:pPr>
      <w:r w:rsidRPr="004B5ECD">
        <w:rPr>
          <w:sz w:val="20"/>
          <w:szCs w:val="20"/>
        </w:rPr>
        <w:t>13. Ваши близкие родственники (отец, мать, братья, сестры и дети), а также муж (жена), в том числе бывшие.</w:t>
      </w:r>
    </w:p>
    <w:p w:rsidR="004B5ECD" w:rsidRPr="004B5ECD" w:rsidRDefault="004B5ECD" w:rsidP="004B5ECD">
      <w:pPr>
        <w:spacing w:after="120" w:line="276" w:lineRule="auto"/>
        <w:ind w:firstLine="567"/>
        <w:jc w:val="both"/>
        <w:rPr>
          <w:sz w:val="20"/>
          <w:szCs w:val="20"/>
        </w:rPr>
      </w:pPr>
      <w:r w:rsidRPr="004B5ECD">
        <w:rPr>
          <w:sz w:val="20"/>
          <w:szCs w:val="20"/>
        </w:rPr>
        <w:lastRenderedPageBreak/>
        <w:t>Если родственники изменяли фамилию, имя, отчество, необходимо также указать их прежние фамилию, имя, отчество.</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879"/>
        <w:gridCol w:w="1717"/>
        <w:gridCol w:w="2047"/>
        <w:gridCol w:w="3407"/>
      </w:tblGrid>
      <w:tr w:rsidR="004B5ECD" w:rsidRPr="004B5ECD" w:rsidTr="00744158">
        <w:trPr>
          <w:cantSplit/>
        </w:trPr>
        <w:tc>
          <w:tcPr>
            <w:tcW w:w="1468" w:type="dxa"/>
          </w:tcPr>
          <w:p w:rsidR="004B5ECD" w:rsidRPr="004B5ECD" w:rsidRDefault="004B5ECD" w:rsidP="00E9592F">
            <w:pPr>
              <w:spacing w:line="276" w:lineRule="auto"/>
              <w:jc w:val="center"/>
              <w:rPr>
                <w:b/>
                <w:sz w:val="20"/>
                <w:szCs w:val="20"/>
              </w:rPr>
            </w:pPr>
            <w:r w:rsidRPr="004B5ECD">
              <w:rPr>
                <w:b/>
                <w:sz w:val="20"/>
                <w:szCs w:val="20"/>
              </w:rPr>
              <w:t>Степень родства</w:t>
            </w:r>
          </w:p>
        </w:tc>
        <w:tc>
          <w:tcPr>
            <w:tcW w:w="1879" w:type="dxa"/>
          </w:tcPr>
          <w:p w:rsidR="004B5ECD" w:rsidRPr="004B5ECD" w:rsidRDefault="004B5ECD" w:rsidP="00E9592F">
            <w:pPr>
              <w:spacing w:line="276" w:lineRule="auto"/>
              <w:jc w:val="center"/>
              <w:rPr>
                <w:b/>
                <w:sz w:val="20"/>
                <w:szCs w:val="20"/>
              </w:rPr>
            </w:pPr>
            <w:r w:rsidRPr="004B5ECD">
              <w:rPr>
                <w:b/>
                <w:sz w:val="20"/>
                <w:szCs w:val="20"/>
              </w:rPr>
              <w:t>Фамилия, имя,</w:t>
            </w:r>
            <w:r w:rsidRPr="004B5ECD">
              <w:rPr>
                <w:b/>
                <w:sz w:val="20"/>
                <w:szCs w:val="20"/>
              </w:rPr>
              <w:br/>
              <w:t>отчество</w:t>
            </w:r>
          </w:p>
        </w:tc>
        <w:tc>
          <w:tcPr>
            <w:tcW w:w="1717" w:type="dxa"/>
          </w:tcPr>
          <w:p w:rsidR="004B5ECD" w:rsidRPr="004B5ECD" w:rsidRDefault="004B5ECD" w:rsidP="00E9592F">
            <w:pPr>
              <w:spacing w:line="276" w:lineRule="auto"/>
              <w:jc w:val="center"/>
              <w:rPr>
                <w:b/>
                <w:sz w:val="20"/>
                <w:szCs w:val="20"/>
              </w:rPr>
            </w:pPr>
            <w:r w:rsidRPr="004B5ECD">
              <w:rPr>
                <w:b/>
                <w:sz w:val="20"/>
                <w:szCs w:val="20"/>
              </w:rPr>
              <w:t>Год, число, месяц и место рождения</w:t>
            </w:r>
          </w:p>
        </w:tc>
        <w:tc>
          <w:tcPr>
            <w:tcW w:w="2047" w:type="dxa"/>
          </w:tcPr>
          <w:p w:rsidR="004B5ECD" w:rsidRPr="004B5ECD" w:rsidRDefault="004B5ECD" w:rsidP="00E9592F">
            <w:pPr>
              <w:spacing w:line="276" w:lineRule="auto"/>
              <w:jc w:val="center"/>
              <w:rPr>
                <w:b/>
                <w:sz w:val="20"/>
                <w:szCs w:val="20"/>
              </w:rPr>
            </w:pPr>
            <w:r w:rsidRPr="004B5ECD">
              <w:rPr>
                <w:b/>
                <w:sz w:val="20"/>
                <w:szCs w:val="20"/>
              </w:rPr>
              <w:t>Место работы (наименование и адрес организации), должность</w:t>
            </w:r>
          </w:p>
        </w:tc>
        <w:tc>
          <w:tcPr>
            <w:tcW w:w="3407" w:type="dxa"/>
          </w:tcPr>
          <w:p w:rsidR="004B5ECD" w:rsidRPr="004B5ECD" w:rsidRDefault="004B5ECD" w:rsidP="00E9592F">
            <w:pPr>
              <w:spacing w:line="276" w:lineRule="auto"/>
              <w:jc w:val="center"/>
              <w:rPr>
                <w:b/>
                <w:sz w:val="20"/>
                <w:szCs w:val="20"/>
              </w:rPr>
            </w:pPr>
            <w:r w:rsidRPr="004B5ECD">
              <w:rPr>
                <w:b/>
                <w:sz w:val="20"/>
                <w:szCs w:val="20"/>
              </w:rPr>
              <w:t>Домашний адрес (адрес регистрации, фактического проживания)</w:t>
            </w: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r w:rsidR="004B5ECD" w:rsidRPr="004B5ECD" w:rsidTr="00744158">
        <w:trPr>
          <w:cantSplit/>
        </w:trPr>
        <w:tc>
          <w:tcPr>
            <w:tcW w:w="1468" w:type="dxa"/>
          </w:tcPr>
          <w:p w:rsidR="004B5ECD" w:rsidRPr="004B5ECD" w:rsidRDefault="004B5ECD" w:rsidP="00E9592F">
            <w:pPr>
              <w:spacing w:line="276" w:lineRule="auto"/>
              <w:jc w:val="center"/>
              <w:rPr>
                <w:sz w:val="20"/>
                <w:szCs w:val="20"/>
              </w:rPr>
            </w:pPr>
          </w:p>
        </w:tc>
        <w:tc>
          <w:tcPr>
            <w:tcW w:w="1879" w:type="dxa"/>
          </w:tcPr>
          <w:p w:rsidR="004B5ECD" w:rsidRPr="004B5ECD" w:rsidRDefault="004B5ECD" w:rsidP="00E9592F">
            <w:pPr>
              <w:spacing w:line="276" w:lineRule="auto"/>
              <w:rPr>
                <w:sz w:val="20"/>
                <w:szCs w:val="20"/>
              </w:rPr>
            </w:pPr>
          </w:p>
        </w:tc>
        <w:tc>
          <w:tcPr>
            <w:tcW w:w="1717" w:type="dxa"/>
          </w:tcPr>
          <w:p w:rsidR="004B5ECD" w:rsidRPr="004B5ECD" w:rsidRDefault="004B5ECD" w:rsidP="00E9592F">
            <w:pPr>
              <w:spacing w:line="276" w:lineRule="auto"/>
              <w:jc w:val="center"/>
              <w:rPr>
                <w:sz w:val="20"/>
                <w:szCs w:val="20"/>
              </w:rPr>
            </w:pPr>
          </w:p>
        </w:tc>
        <w:tc>
          <w:tcPr>
            <w:tcW w:w="2047" w:type="dxa"/>
          </w:tcPr>
          <w:p w:rsidR="004B5ECD" w:rsidRPr="004B5ECD" w:rsidRDefault="004B5ECD" w:rsidP="00E9592F">
            <w:pPr>
              <w:spacing w:line="276" w:lineRule="auto"/>
              <w:rPr>
                <w:sz w:val="20"/>
                <w:szCs w:val="20"/>
              </w:rPr>
            </w:pPr>
          </w:p>
        </w:tc>
        <w:tc>
          <w:tcPr>
            <w:tcW w:w="3407" w:type="dxa"/>
          </w:tcPr>
          <w:p w:rsidR="004B5ECD" w:rsidRPr="004B5ECD" w:rsidRDefault="004B5ECD" w:rsidP="00E9592F">
            <w:pPr>
              <w:spacing w:line="276" w:lineRule="auto"/>
              <w:rPr>
                <w:sz w:val="20"/>
                <w:szCs w:val="20"/>
              </w:rPr>
            </w:pPr>
          </w:p>
        </w:tc>
      </w:tr>
    </w:tbl>
    <w:p w:rsidR="004B5ECD" w:rsidRPr="004B5ECD" w:rsidRDefault="004B5ECD" w:rsidP="004B5ECD">
      <w:pPr>
        <w:spacing w:before="120" w:line="276" w:lineRule="auto"/>
        <w:jc w:val="both"/>
        <w:rPr>
          <w:sz w:val="20"/>
          <w:szCs w:val="20"/>
        </w:rPr>
      </w:pPr>
    </w:p>
    <w:p w:rsidR="004B5ECD" w:rsidRPr="004B5ECD" w:rsidRDefault="004B5ECD" w:rsidP="004B5ECD">
      <w:pPr>
        <w:spacing w:before="120" w:line="276" w:lineRule="auto"/>
        <w:jc w:val="both"/>
        <w:rPr>
          <w:sz w:val="20"/>
          <w:szCs w:val="20"/>
        </w:rPr>
      </w:pPr>
      <w:r w:rsidRPr="004B5ECD">
        <w:rPr>
          <w:sz w:val="20"/>
          <w:szCs w:val="20"/>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4B5ECD" w:rsidRPr="004B5ECD" w:rsidRDefault="004B5ECD" w:rsidP="004B5ECD">
      <w:pPr>
        <w:spacing w:before="120" w:line="276" w:lineRule="auto"/>
        <w:jc w:val="both"/>
        <w:rPr>
          <w:sz w:val="20"/>
          <w:szCs w:val="20"/>
        </w:rPr>
      </w:pPr>
      <w:proofErr w:type="gramStart"/>
      <w:r w:rsidRPr="004B5ECD">
        <w:rPr>
          <w:sz w:val="20"/>
          <w:szCs w:val="20"/>
        </w:rPr>
        <w:t>____________________________________________________________________________</w:t>
      </w:r>
      <w:r w:rsidR="00E9592F">
        <w:rPr>
          <w:sz w:val="20"/>
          <w:szCs w:val="20"/>
        </w:rPr>
        <w:t>_______________________</w:t>
      </w:r>
      <w:r w:rsidRPr="004B5ECD">
        <w:rPr>
          <w:sz w:val="20"/>
          <w:szCs w:val="20"/>
        </w:rPr>
        <w:t>_</w:t>
      </w:r>
      <w:r w:rsidRPr="004B5ECD">
        <w:rPr>
          <w:sz w:val="20"/>
          <w:szCs w:val="20"/>
        </w:rPr>
        <w:br/>
      </w:r>
      <w:r w:rsidR="00E9592F">
        <w:rPr>
          <w:sz w:val="20"/>
          <w:szCs w:val="20"/>
        </w:rPr>
        <w:t xml:space="preserve">                                                                                       </w:t>
      </w:r>
      <w:r w:rsidRPr="004B5ECD">
        <w:rPr>
          <w:sz w:val="20"/>
          <w:szCs w:val="20"/>
        </w:rPr>
        <w:t>(фамилия, имя, отчество,</w:t>
      </w:r>
      <w:proofErr w:type="gramEnd"/>
    </w:p>
    <w:p w:rsidR="004B5ECD" w:rsidRPr="004B5ECD" w:rsidRDefault="004B5ECD" w:rsidP="004B5ECD">
      <w:pPr>
        <w:spacing w:line="276" w:lineRule="auto"/>
        <w:rPr>
          <w:sz w:val="20"/>
          <w:szCs w:val="20"/>
        </w:rPr>
      </w:pPr>
    </w:p>
    <w:p w:rsidR="004B5ECD" w:rsidRPr="004B5ECD" w:rsidRDefault="004B5ECD" w:rsidP="004B5ECD">
      <w:pPr>
        <w:pBdr>
          <w:top w:val="single" w:sz="4" w:space="1" w:color="auto"/>
        </w:pBdr>
        <w:spacing w:line="276" w:lineRule="auto"/>
        <w:jc w:val="center"/>
        <w:rPr>
          <w:sz w:val="20"/>
          <w:szCs w:val="20"/>
        </w:rPr>
      </w:pPr>
      <w:r w:rsidRPr="004B5ECD">
        <w:rPr>
          <w:sz w:val="20"/>
          <w:szCs w:val="20"/>
        </w:rPr>
        <w:t>с какого времени они проживают за границей)</w:t>
      </w: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jc w:val="center"/>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tabs>
          <w:tab w:val="left" w:pos="8505"/>
        </w:tabs>
        <w:spacing w:before="480" w:line="276" w:lineRule="auto"/>
        <w:rPr>
          <w:sz w:val="20"/>
          <w:szCs w:val="20"/>
        </w:rPr>
      </w:pPr>
      <w:r w:rsidRPr="004B5ECD">
        <w:rPr>
          <w:sz w:val="20"/>
          <w:szCs w:val="20"/>
        </w:rPr>
        <w:t xml:space="preserve">15. Пребывание за границей (когда, где, с какой целью)  </w:t>
      </w:r>
    </w:p>
    <w:p w:rsidR="004B5ECD" w:rsidRPr="00744158" w:rsidRDefault="004B5ECD" w:rsidP="004B5ECD">
      <w:pPr>
        <w:pBdr>
          <w:top w:val="single" w:sz="4" w:space="1" w:color="auto"/>
        </w:pBdr>
        <w:tabs>
          <w:tab w:val="left" w:pos="8505"/>
        </w:tabs>
        <w:spacing w:line="276" w:lineRule="auto"/>
        <w:ind w:left="5783"/>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tabs>
          <w:tab w:val="left" w:pos="8505"/>
        </w:tabs>
        <w:spacing w:line="276" w:lineRule="auto"/>
        <w:rPr>
          <w:sz w:val="20"/>
          <w:szCs w:val="20"/>
        </w:rPr>
      </w:pPr>
    </w:p>
    <w:p w:rsidR="004B5ECD" w:rsidRPr="004B5ECD" w:rsidRDefault="004B5ECD" w:rsidP="004B5ECD">
      <w:pPr>
        <w:tabs>
          <w:tab w:val="left" w:pos="8505"/>
        </w:tabs>
        <w:spacing w:line="276" w:lineRule="auto"/>
        <w:rPr>
          <w:sz w:val="20"/>
          <w:szCs w:val="20"/>
        </w:rPr>
      </w:pPr>
      <w:r w:rsidRPr="004B5ECD">
        <w:rPr>
          <w:sz w:val="20"/>
          <w:szCs w:val="20"/>
        </w:rPr>
        <w:t xml:space="preserve">16. Отношение к воинской обязанности и воинское звание  </w:t>
      </w:r>
    </w:p>
    <w:p w:rsidR="004B5ECD" w:rsidRPr="00744158" w:rsidRDefault="004B5ECD" w:rsidP="004B5ECD">
      <w:pPr>
        <w:pBdr>
          <w:top w:val="single" w:sz="4" w:space="1" w:color="auto"/>
        </w:pBdr>
        <w:tabs>
          <w:tab w:val="left" w:pos="8505"/>
        </w:tabs>
        <w:spacing w:line="276" w:lineRule="auto"/>
        <w:ind w:left="6124"/>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tabs>
          <w:tab w:val="left" w:pos="8505"/>
        </w:tabs>
        <w:spacing w:line="276" w:lineRule="auto"/>
        <w:jc w:val="both"/>
        <w:rPr>
          <w:sz w:val="20"/>
          <w:szCs w:val="20"/>
        </w:rPr>
      </w:pPr>
    </w:p>
    <w:p w:rsidR="004B5ECD" w:rsidRPr="004B5ECD" w:rsidRDefault="004B5ECD" w:rsidP="004B5ECD">
      <w:pPr>
        <w:tabs>
          <w:tab w:val="left" w:pos="8505"/>
        </w:tabs>
        <w:spacing w:line="276" w:lineRule="auto"/>
        <w:jc w:val="both"/>
        <w:rPr>
          <w:sz w:val="20"/>
          <w:szCs w:val="20"/>
        </w:rPr>
      </w:pPr>
      <w:r w:rsidRPr="004B5ECD">
        <w:rPr>
          <w:sz w:val="20"/>
          <w:szCs w:val="20"/>
        </w:rPr>
        <w:t xml:space="preserve">17. Домашний адрес (адрес регистрации, фактического проживания), номер телефона (либо иной вид связи)  </w:t>
      </w:r>
    </w:p>
    <w:p w:rsidR="004B5ECD" w:rsidRPr="004B5ECD" w:rsidRDefault="004B5ECD" w:rsidP="004B5ECD">
      <w:pPr>
        <w:pBdr>
          <w:top w:val="single" w:sz="4" w:space="1" w:color="auto"/>
        </w:pBdr>
        <w:tabs>
          <w:tab w:val="left" w:pos="8505"/>
        </w:tabs>
        <w:spacing w:line="276" w:lineRule="auto"/>
        <w:ind w:left="1174"/>
        <w:rPr>
          <w:sz w:val="20"/>
          <w:szCs w:val="20"/>
        </w:rPr>
      </w:pPr>
    </w:p>
    <w:p w:rsidR="004B5ECD" w:rsidRPr="00744158" w:rsidRDefault="004B5ECD" w:rsidP="004B5ECD">
      <w:pPr>
        <w:spacing w:line="276" w:lineRule="auto"/>
        <w:rPr>
          <w:sz w:val="8"/>
          <w:szCs w:val="8"/>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4B5ECD" w:rsidRDefault="004B5ECD" w:rsidP="004B5ECD">
      <w:pPr>
        <w:pBdr>
          <w:top w:val="single" w:sz="4" w:space="1" w:color="auto"/>
        </w:pBdr>
        <w:spacing w:line="276" w:lineRule="auto"/>
        <w:rPr>
          <w:sz w:val="20"/>
          <w:szCs w:val="20"/>
        </w:rPr>
      </w:pPr>
    </w:p>
    <w:p w:rsidR="004B5ECD" w:rsidRPr="00744158" w:rsidRDefault="004B5ECD" w:rsidP="004B5ECD">
      <w:pPr>
        <w:tabs>
          <w:tab w:val="left" w:pos="8505"/>
        </w:tabs>
        <w:spacing w:line="276" w:lineRule="auto"/>
        <w:rPr>
          <w:sz w:val="8"/>
          <w:szCs w:val="8"/>
        </w:rPr>
      </w:pPr>
    </w:p>
    <w:p w:rsidR="004B5ECD" w:rsidRPr="004B5ECD" w:rsidRDefault="004B5ECD" w:rsidP="004B5ECD">
      <w:pPr>
        <w:tabs>
          <w:tab w:val="left" w:pos="8505"/>
        </w:tabs>
        <w:spacing w:line="276" w:lineRule="auto"/>
        <w:rPr>
          <w:sz w:val="20"/>
          <w:szCs w:val="20"/>
        </w:rPr>
      </w:pPr>
      <w:r w:rsidRPr="004B5ECD">
        <w:rPr>
          <w:sz w:val="20"/>
          <w:szCs w:val="20"/>
        </w:rPr>
        <w:t xml:space="preserve">18. Паспорт или документ, его заменяющий  </w:t>
      </w:r>
    </w:p>
    <w:p w:rsidR="004B5ECD" w:rsidRPr="004B5ECD" w:rsidRDefault="004B5ECD" w:rsidP="004B5ECD">
      <w:pPr>
        <w:pBdr>
          <w:top w:val="single" w:sz="4" w:space="1" w:color="auto"/>
        </w:pBdr>
        <w:tabs>
          <w:tab w:val="left" w:pos="8505"/>
        </w:tabs>
        <w:spacing w:line="276" w:lineRule="auto"/>
        <w:ind w:left="4640"/>
        <w:jc w:val="center"/>
        <w:rPr>
          <w:sz w:val="20"/>
          <w:szCs w:val="20"/>
        </w:rPr>
      </w:pPr>
      <w:r w:rsidRPr="004B5ECD">
        <w:rPr>
          <w:sz w:val="20"/>
          <w:szCs w:val="20"/>
        </w:rPr>
        <w:t>(серия, номер, кем и когда выдан)</w:t>
      </w: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tabs>
          <w:tab w:val="left" w:pos="8505"/>
        </w:tabs>
        <w:spacing w:line="276" w:lineRule="auto"/>
        <w:rPr>
          <w:sz w:val="20"/>
          <w:szCs w:val="20"/>
        </w:rPr>
      </w:pPr>
    </w:p>
    <w:p w:rsidR="004B5ECD" w:rsidRPr="004B5ECD" w:rsidRDefault="004B5ECD" w:rsidP="004B5ECD">
      <w:pPr>
        <w:tabs>
          <w:tab w:val="left" w:pos="8505"/>
        </w:tabs>
        <w:spacing w:line="276" w:lineRule="auto"/>
        <w:rPr>
          <w:sz w:val="20"/>
          <w:szCs w:val="20"/>
        </w:rPr>
      </w:pPr>
      <w:r w:rsidRPr="004B5ECD">
        <w:rPr>
          <w:sz w:val="20"/>
          <w:szCs w:val="20"/>
        </w:rPr>
        <w:t xml:space="preserve">19. Наличие заграничного паспорта  </w:t>
      </w:r>
    </w:p>
    <w:p w:rsidR="004B5ECD" w:rsidRPr="004B5ECD" w:rsidRDefault="004B5ECD" w:rsidP="004B5ECD">
      <w:pPr>
        <w:pBdr>
          <w:top w:val="single" w:sz="4" w:space="1" w:color="auto"/>
        </w:pBdr>
        <w:spacing w:line="276" w:lineRule="auto"/>
        <w:ind w:left="3771"/>
        <w:jc w:val="center"/>
        <w:rPr>
          <w:sz w:val="20"/>
          <w:szCs w:val="20"/>
        </w:rPr>
      </w:pPr>
      <w:r w:rsidRPr="004B5ECD">
        <w:rPr>
          <w:sz w:val="20"/>
          <w:szCs w:val="20"/>
        </w:rPr>
        <w:t>(серия, номер, кем и когда выдан)</w:t>
      </w: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jc w:val="both"/>
        <w:rPr>
          <w:sz w:val="20"/>
          <w:szCs w:val="20"/>
        </w:rPr>
      </w:pPr>
    </w:p>
    <w:p w:rsidR="004B5ECD" w:rsidRPr="00744158" w:rsidRDefault="004B5ECD" w:rsidP="004B5ECD">
      <w:pPr>
        <w:spacing w:line="276" w:lineRule="auto"/>
        <w:jc w:val="both"/>
        <w:rPr>
          <w:sz w:val="8"/>
          <w:szCs w:val="8"/>
        </w:rPr>
      </w:pPr>
      <w:r w:rsidRPr="004B5ECD">
        <w:rPr>
          <w:sz w:val="20"/>
          <w:szCs w:val="20"/>
        </w:rPr>
        <w:t>20. Номер страхового свидетельства обязательного пенсионного страхования (если имеется)</w:t>
      </w:r>
      <w:r w:rsidRPr="004B5ECD">
        <w:rPr>
          <w:sz w:val="20"/>
          <w:szCs w:val="20"/>
        </w:rPr>
        <w:br/>
      </w: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4B5ECD" w:rsidRDefault="004B5ECD" w:rsidP="004B5ECD">
      <w:pPr>
        <w:spacing w:line="276" w:lineRule="auto"/>
        <w:rPr>
          <w:sz w:val="20"/>
          <w:szCs w:val="20"/>
        </w:rPr>
      </w:pPr>
      <w:r w:rsidRPr="004B5ECD">
        <w:rPr>
          <w:sz w:val="20"/>
          <w:szCs w:val="20"/>
        </w:rPr>
        <w:t xml:space="preserve">21. ИНН (если имеется)  </w:t>
      </w:r>
    </w:p>
    <w:p w:rsidR="004B5ECD" w:rsidRPr="00744158" w:rsidRDefault="004B5ECD" w:rsidP="004B5ECD">
      <w:pPr>
        <w:pBdr>
          <w:top w:val="single" w:sz="4" w:space="1" w:color="auto"/>
        </w:pBdr>
        <w:spacing w:line="276" w:lineRule="auto"/>
        <w:ind w:left="2523"/>
        <w:rPr>
          <w:sz w:val="8"/>
          <w:szCs w:val="8"/>
        </w:rPr>
      </w:pPr>
    </w:p>
    <w:p w:rsidR="004B5ECD" w:rsidRPr="004B5ECD" w:rsidRDefault="004B5ECD" w:rsidP="004B5ECD">
      <w:pPr>
        <w:spacing w:line="276" w:lineRule="auto"/>
        <w:jc w:val="both"/>
        <w:rPr>
          <w:sz w:val="20"/>
          <w:szCs w:val="20"/>
        </w:rPr>
      </w:pPr>
    </w:p>
    <w:p w:rsidR="004B5ECD" w:rsidRPr="004B5ECD" w:rsidRDefault="004B5ECD" w:rsidP="004B5ECD">
      <w:pPr>
        <w:spacing w:line="276" w:lineRule="auto"/>
        <w:jc w:val="both"/>
        <w:rPr>
          <w:sz w:val="20"/>
          <w:szCs w:val="20"/>
        </w:rPr>
      </w:pPr>
      <w:r w:rsidRPr="004B5ECD">
        <w:rPr>
          <w:sz w:val="20"/>
          <w:szCs w:val="20"/>
        </w:rPr>
        <w:t xml:space="preserve">22. Дополнительные сведения (участие в выборных представительных органах, другая информация, которую желаете сообщить о себе)  </w:t>
      </w:r>
    </w:p>
    <w:p w:rsidR="004B5ECD" w:rsidRPr="00744158" w:rsidRDefault="004B5ECD" w:rsidP="004B5ECD">
      <w:pPr>
        <w:pBdr>
          <w:top w:val="single" w:sz="4" w:space="1" w:color="auto"/>
        </w:pBdr>
        <w:spacing w:line="276" w:lineRule="auto"/>
        <w:ind w:left="5075"/>
        <w:rPr>
          <w:sz w:val="8"/>
          <w:szCs w:val="8"/>
        </w:rPr>
      </w:pPr>
    </w:p>
    <w:p w:rsidR="004B5ECD" w:rsidRPr="004B5ECD" w:rsidRDefault="004B5ECD" w:rsidP="004B5ECD">
      <w:pPr>
        <w:spacing w:line="276" w:lineRule="auto"/>
        <w:rPr>
          <w:sz w:val="20"/>
          <w:szCs w:val="20"/>
        </w:rPr>
      </w:pPr>
    </w:p>
    <w:p w:rsidR="004B5ECD" w:rsidRPr="00744158" w:rsidRDefault="004B5ECD" w:rsidP="004B5ECD">
      <w:pPr>
        <w:pBdr>
          <w:top w:val="single" w:sz="4" w:space="1" w:color="auto"/>
        </w:pBdr>
        <w:spacing w:line="276" w:lineRule="auto"/>
        <w:rPr>
          <w:sz w:val="8"/>
          <w:szCs w:val="8"/>
        </w:rPr>
      </w:pPr>
    </w:p>
    <w:p w:rsidR="004B5ECD" w:rsidRPr="004B5ECD" w:rsidRDefault="004B5ECD" w:rsidP="004B5ECD">
      <w:pPr>
        <w:spacing w:line="276" w:lineRule="auto"/>
        <w:rPr>
          <w:sz w:val="20"/>
          <w:szCs w:val="20"/>
        </w:rPr>
      </w:pPr>
    </w:p>
    <w:p w:rsidR="004B5ECD" w:rsidRPr="004B5ECD" w:rsidRDefault="004B5ECD" w:rsidP="004B5ECD">
      <w:pPr>
        <w:pBdr>
          <w:top w:val="single" w:sz="4" w:space="1" w:color="auto"/>
        </w:pBdr>
        <w:spacing w:line="276" w:lineRule="auto"/>
        <w:rPr>
          <w:sz w:val="20"/>
          <w:szCs w:val="20"/>
        </w:rPr>
      </w:pPr>
    </w:p>
    <w:p w:rsidR="004B5ECD" w:rsidRPr="004B5ECD" w:rsidRDefault="004B5ECD" w:rsidP="004B5ECD">
      <w:pPr>
        <w:spacing w:line="276" w:lineRule="auto"/>
        <w:rPr>
          <w:sz w:val="20"/>
          <w:szCs w:val="20"/>
        </w:rPr>
      </w:pPr>
    </w:p>
    <w:p w:rsidR="004B5ECD" w:rsidRPr="004B5ECD" w:rsidRDefault="004B5ECD" w:rsidP="004B5ECD">
      <w:pPr>
        <w:pBdr>
          <w:top w:val="single" w:sz="4" w:space="1" w:color="auto"/>
        </w:pBdr>
        <w:spacing w:line="276" w:lineRule="auto"/>
        <w:rPr>
          <w:sz w:val="20"/>
          <w:szCs w:val="20"/>
        </w:rPr>
      </w:pPr>
    </w:p>
    <w:p w:rsidR="004B5ECD" w:rsidRPr="004B5ECD" w:rsidRDefault="004B5ECD" w:rsidP="004B5ECD">
      <w:pPr>
        <w:spacing w:after="600" w:line="276" w:lineRule="auto"/>
        <w:ind w:firstLine="567"/>
        <w:rPr>
          <w:sz w:val="20"/>
          <w:szCs w:val="20"/>
        </w:rPr>
      </w:pPr>
      <w:r w:rsidRPr="004B5ECD">
        <w:rPr>
          <w:sz w:val="20"/>
          <w:szCs w:val="20"/>
        </w:rPr>
        <w:t xml:space="preserve">На проведение в отношении меня проверочных мероприятий </w:t>
      </w:r>
      <w:proofErr w:type="gramStart"/>
      <w:r w:rsidRPr="004B5ECD">
        <w:rPr>
          <w:sz w:val="20"/>
          <w:szCs w:val="20"/>
        </w:rPr>
        <w:t>согласен</w:t>
      </w:r>
      <w:proofErr w:type="gramEnd"/>
      <w:r w:rsidRPr="004B5ECD">
        <w:rPr>
          <w:sz w:val="20"/>
          <w:szCs w:val="20"/>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1649"/>
      </w:tblGrid>
      <w:tr w:rsidR="004B5ECD" w:rsidRPr="004B5ECD" w:rsidTr="00E9592F">
        <w:tc>
          <w:tcPr>
            <w:tcW w:w="170" w:type="dxa"/>
            <w:vAlign w:val="bottom"/>
          </w:tcPr>
          <w:p w:rsidR="004B5ECD" w:rsidRPr="004B5ECD" w:rsidRDefault="004B5ECD" w:rsidP="00E9592F">
            <w:pPr>
              <w:spacing w:line="276" w:lineRule="auto"/>
              <w:rPr>
                <w:sz w:val="20"/>
                <w:szCs w:val="20"/>
              </w:rPr>
            </w:pPr>
            <w:r w:rsidRPr="004B5ECD">
              <w:rPr>
                <w:sz w:val="20"/>
                <w:szCs w:val="20"/>
              </w:rPr>
              <w:t>«</w:t>
            </w:r>
          </w:p>
        </w:tc>
        <w:tc>
          <w:tcPr>
            <w:tcW w:w="425" w:type="dxa"/>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284" w:type="dxa"/>
            <w:vAlign w:val="bottom"/>
          </w:tcPr>
          <w:p w:rsidR="004B5ECD" w:rsidRPr="004B5ECD" w:rsidRDefault="004B5ECD" w:rsidP="00E9592F">
            <w:pPr>
              <w:spacing w:line="276" w:lineRule="auto"/>
              <w:rPr>
                <w:sz w:val="20"/>
                <w:szCs w:val="20"/>
              </w:rPr>
            </w:pPr>
            <w:r w:rsidRPr="004B5ECD">
              <w:rPr>
                <w:sz w:val="20"/>
                <w:szCs w:val="20"/>
              </w:rPr>
              <w:t>»</w:t>
            </w:r>
          </w:p>
        </w:tc>
        <w:tc>
          <w:tcPr>
            <w:tcW w:w="1984" w:type="dxa"/>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426" w:type="dxa"/>
            <w:vAlign w:val="bottom"/>
          </w:tcPr>
          <w:p w:rsidR="004B5ECD" w:rsidRPr="004B5ECD" w:rsidRDefault="004B5ECD" w:rsidP="00E9592F">
            <w:pPr>
              <w:spacing w:line="276" w:lineRule="auto"/>
              <w:jc w:val="right"/>
              <w:rPr>
                <w:sz w:val="20"/>
                <w:szCs w:val="20"/>
              </w:rPr>
            </w:pPr>
            <w:r w:rsidRPr="004B5ECD">
              <w:rPr>
                <w:sz w:val="20"/>
                <w:szCs w:val="20"/>
              </w:rPr>
              <w:t>20</w:t>
            </w:r>
          </w:p>
        </w:tc>
        <w:tc>
          <w:tcPr>
            <w:tcW w:w="317" w:type="dxa"/>
            <w:tcBorders>
              <w:top w:val="nil"/>
              <w:left w:val="nil"/>
              <w:bottom w:val="single" w:sz="4" w:space="0" w:color="auto"/>
              <w:right w:val="nil"/>
            </w:tcBorders>
            <w:vAlign w:val="bottom"/>
          </w:tcPr>
          <w:p w:rsidR="004B5ECD" w:rsidRPr="004B5ECD" w:rsidRDefault="004B5ECD" w:rsidP="00E9592F">
            <w:pPr>
              <w:spacing w:line="276" w:lineRule="auto"/>
              <w:rPr>
                <w:sz w:val="20"/>
                <w:szCs w:val="20"/>
              </w:rPr>
            </w:pPr>
          </w:p>
        </w:tc>
        <w:tc>
          <w:tcPr>
            <w:tcW w:w="4313" w:type="dxa"/>
            <w:vAlign w:val="bottom"/>
          </w:tcPr>
          <w:p w:rsidR="004B5ECD" w:rsidRPr="004B5ECD" w:rsidRDefault="004B5ECD" w:rsidP="00E9592F">
            <w:pPr>
              <w:tabs>
                <w:tab w:val="left" w:pos="3270"/>
              </w:tabs>
              <w:spacing w:line="276" w:lineRule="auto"/>
              <w:rPr>
                <w:sz w:val="20"/>
                <w:szCs w:val="20"/>
              </w:rPr>
            </w:pPr>
            <w:r w:rsidRPr="004B5ECD">
              <w:rPr>
                <w:sz w:val="20"/>
                <w:szCs w:val="20"/>
              </w:rPr>
              <w:t xml:space="preserve"> г.</w:t>
            </w:r>
            <w:r w:rsidRPr="004B5ECD">
              <w:rPr>
                <w:sz w:val="20"/>
                <w:szCs w:val="20"/>
              </w:rPr>
              <w:tab/>
              <w:t>Подпись</w:t>
            </w:r>
          </w:p>
        </w:tc>
        <w:tc>
          <w:tcPr>
            <w:tcW w:w="1649" w:type="dxa"/>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r>
    </w:tbl>
    <w:p w:rsidR="004B5ECD" w:rsidRPr="004B5ECD" w:rsidRDefault="004B5ECD" w:rsidP="004B5ECD">
      <w:pPr>
        <w:spacing w:after="240" w:line="276" w:lineRule="auto"/>
        <w:rPr>
          <w:sz w:val="20"/>
          <w:szCs w:val="20"/>
        </w:rPr>
      </w:pPr>
    </w:p>
    <w:tbl>
      <w:tblPr>
        <w:tblW w:w="0" w:type="auto"/>
        <w:tblLayout w:type="fixed"/>
        <w:tblCellMar>
          <w:left w:w="28" w:type="dxa"/>
          <w:right w:w="28" w:type="dxa"/>
        </w:tblCellMar>
        <w:tblLook w:val="0000"/>
      </w:tblPr>
      <w:tblGrid>
        <w:gridCol w:w="2013"/>
        <w:gridCol w:w="7555"/>
      </w:tblGrid>
      <w:tr w:rsidR="004B5ECD" w:rsidRPr="004B5ECD" w:rsidTr="00E9592F">
        <w:tc>
          <w:tcPr>
            <w:tcW w:w="2013" w:type="dxa"/>
            <w:vAlign w:val="center"/>
          </w:tcPr>
          <w:p w:rsidR="004B5ECD" w:rsidRPr="004B5ECD" w:rsidRDefault="004B5ECD" w:rsidP="00E9592F">
            <w:pPr>
              <w:spacing w:line="276" w:lineRule="auto"/>
              <w:jc w:val="center"/>
              <w:rPr>
                <w:sz w:val="20"/>
                <w:szCs w:val="20"/>
              </w:rPr>
            </w:pPr>
            <w:r w:rsidRPr="004B5ECD">
              <w:rPr>
                <w:sz w:val="20"/>
                <w:szCs w:val="20"/>
              </w:rPr>
              <w:t>М.П.</w:t>
            </w:r>
          </w:p>
        </w:tc>
        <w:tc>
          <w:tcPr>
            <w:tcW w:w="7555" w:type="dxa"/>
          </w:tcPr>
          <w:p w:rsidR="004B5ECD" w:rsidRPr="004B5ECD" w:rsidRDefault="004B5ECD" w:rsidP="00E9592F">
            <w:pPr>
              <w:spacing w:line="276" w:lineRule="auto"/>
              <w:jc w:val="both"/>
              <w:rPr>
                <w:sz w:val="20"/>
                <w:szCs w:val="20"/>
              </w:rPr>
            </w:pPr>
            <w:r w:rsidRPr="004B5ECD">
              <w:rPr>
                <w:sz w:val="20"/>
                <w:szCs w:val="20"/>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B5ECD" w:rsidRPr="004B5ECD" w:rsidRDefault="004B5ECD" w:rsidP="004B5ECD">
      <w:pPr>
        <w:spacing w:after="240" w:line="276" w:lineRule="auto"/>
        <w:ind w:right="-545"/>
        <w:rPr>
          <w:sz w:val="20"/>
          <w:szCs w:val="20"/>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444"/>
      </w:tblGrid>
      <w:tr w:rsidR="004B5ECD" w:rsidRPr="004B5ECD" w:rsidTr="00E9592F">
        <w:trPr>
          <w:cantSplit/>
        </w:trPr>
        <w:tc>
          <w:tcPr>
            <w:tcW w:w="170" w:type="dxa"/>
            <w:vAlign w:val="bottom"/>
          </w:tcPr>
          <w:p w:rsidR="004B5ECD" w:rsidRPr="004B5ECD" w:rsidRDefault="004B5ECD" w:rsidP="00E9592F">
            <w:pPr>
              <w:spacing w:line="276" w:lineRule="auto"/>
              <w:rPr>
                <w:sz w:val="20"/>
                <w:szCs w:val="20"/>
              </w:rPr>
            </w:pPr>
            <w:r w:rsidRPr="004B5ECD">
              <w:rPr>
                <w:sz w:val="20"/>
                <w:szCs w:val="20"/>
              </w:rPr>
              <w:t>«</w:t>
            </w:r>
          </w:p>
        </w:tc>
        <w:tc>
          <w:tcPr>
            <w:tcW w:w="425" w:type="dxa"/>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284" w:type="dxa"/>
            <w:vAlign w:val="bottom"/>
          </w:tcPr>
          <w:p w:rsidR="004B5ECD" w:rsidRPr="004B5ECD" w:rsidRDefault="004B5ECD" w:rsidP="00E9592F">
            <w:pPr>
              <w:spacing w:line="276" w:lineRule="auto"/>
              <w:rPr>
                <w:sz w:val="20"/>
                <w:szCs w:val="20"/>
              </w:rPr>
            </w:pPr>
            <w:r w:rsidRPr="004B5ECD">
              <w:rPr>
                <w:sz w:val="20"/>
                <w:szCs w:val="20"/>
              </w:rPr>
              <w:t>»</w:t>
            </w:r>
          </w:p>
        </w:tc>
        <w:tc>
          <w:tcPr>
            <w:tcW w:w="1984" w:type="dxa"/>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426" w:type="dxa"/>
            <w:vAlign w:val="bottom"/>
          </w:tcPr>
          <w:p w:rsidR="004B5ECD" w:rsidRPr="004B5ECD" w:rsidRDefault="004B5ECD" w:rsidP="00E9592F">
            <w:pPr>
              <w:spacing w:line="276" w:lineRule="auto"/>
              <w:jc w:val="right"/>
              <w:rPr>
                <w:sz w:val="20"/>
                <w:szCs w:val="20"/>
              </w:rPr>
            </w:pPr>
            <w:r w:rsidRPr="004B5ECD">
              <w:rPr>
                <w:sz w:val="20"/>
                <w:szCs w:val="20"/>
              </w:rPr>
              <w:t>20</w:t>
            </w:r>
          </w:p>
        </w:tc>
        <w:tc>
          <w:tcPr>
            <w:tcW w:w="317" w:type="dxa"/>
            <w:tcBorders>
              <w:top w:val="nil"/>
              <w:left w:val="nil"/>
              <w:bottom w:val="single" w:sz="4" w:space="0" w:color="auto"/>
              <w:right w:val="nil"/>
            </w:tcBorders>
            <w:vAlign w:val="bottom"/>
          </w:tcPr>
          <w:p w:rsidR="004B5ECD" w:rsidRPr="004B5ECD" w:rsidRDefault="004B5ECD" w:rsidP="00E9592F">
            <w:pPr>
              <w:spacing w:line="276" w:lineRule="auto"/>
              <w:rPr>
                <w:sz w:val="20"/>
                <w:szCs w:val="20"/>
              </w:rPr>
            </w:pPr>
          </w:p>
        </w:tc>
        <w:tc>
          <w:tcPr>
            <w:tcW w:w="675" w:type="dxa"/>
            <w:vAlign w:val="bottom"/>
          </w:tcPr>
          <w:p w:rsidR="004B5ECD" w:rsidRPr="004B5ECD" w:rsidRDefault="004B5ECD" w:rsidP="00E9592F">
            <w:pPr>
              <w:tabs>
                <w:tab w:val="left" w:pos="3270"/>
              </w:tabs>
              <w:spacing w:line="276" w:lineRule="auto"/>
              <w:rPr>
                <w:sz w:val="20"/>
                <w:szCs w:val="20"/>
              </w:rPr>
            </w:pPr>
            <w:r w:rsidRPr="004B5ECD">
              <w:rPr>
                <w:sz w:val="20"/>
                <w:szCs w:val="20"/>
              </w:rPr>
              <w:t xml:space="preserve"> </w:t>
            </w:r>
            <w:proofErr w:type="gramStart"/>
            <w:r w:rsidRPr="004B5ECD">
              <w:rPr>
                <w:sz w:val="20"/>
                <w:szCs w:val="20"/>
              </w:rPr>
              <w:t>г</w:t>
            </w:r>
            <w:proofErr w:type="gramEnd"/>
            <w:r w:rsidRPr="004B5ECD">
              <w:rPr>
                <w:sz w:val="20"/>
                <w:szCs w:val="20"/>
              </w:rPr>
              <w:t>.</w:t>
            </w:r>
          </w:p>
        </w:tc>
        <w:tc>
          <w:tcPr>
            <w:tcW w:w="1843" w:type="dxa"/>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c>
          <w:tcPr>
            <w:tcW w:w="3444" w:type="dxa"/>
            <w:tcBorders>
              <w:top w:val="nil"/>
              <w:left w:val="nil"/>
              <w:bottom w:val="single" w:sz="4" w:space="0" w:color="auto"/>
              <w:right w:val="nil"/>
            </w:tcBorders>
            <w:vAlign w:val="bottom"/>
          </w:tcPr>
          <w:p w:rsidR="004B5ECD" w:rsidRPr="004B5ECD" w:rsidRDefault="004B5ECD" w:rsidP="00E9592F">
            <w:pPr>
              <w:spacing w:line="276" w:lineRule="auto"/>
              <w:jc w:val="center"/>
              <w:rPr>
                <w:sz w:val="20"/>
                <w:szCs w:val="20"/>
              </w:rPr>
            </w:pPr>
          </w:p>
        </w:tc>
      </w:tr>
      <w:tr w:rsidR="004B5ECD" w:rsidRPr="004B5ECD" w:rsidTr="00E9592F">
        <w:tc>
          <w:tcPr>
            <w:tcW w:w="170" w:type="dxa"/>
          </w:tcPr>
          <w:p w:rsidR="004B5ECD" w:rsidRPr="004B5ECD" w:rsidRDefault="004B5ECD" w:rsidP="00E9592F">
            <w:pPr>
              <w:spacing w:line="276" w:lineRule="auto"/>
              <w:rPr>
                <w:sz w:val="20"/>
                <w:szCs w:val="20"/>
              </w:rPr>
            </w:pPr>
          </w:p>
        </w:tc>
        <w:tc>
          <w:tcPr>
            <w:tcW w:w="425" w:type="dxa"/>
          </w:tcPr>
          <w:p w:rsidR="004B5ECD" w:rsidRPr="004B5ECD" w:rsidRDefault="004B5ECD" w:rsidP="00E9592F">
            <w:pPr>
              <w:spacing w:line="276" w:lineRule="auto"/>
              <w:jc w:val="center"/>
              <w:rPr>
                <w:sz w:val="20"/>
                <w:szCs w:val="20"/>
              </w:rPr>
            </w:pPr>
          </w:p>
        </w:tc>
        <w:tc>
          <w:tcPr>
            <w:tcW w:w="284" w:type="dxa"/>
          </w:tcPr>
          <w:p w:rsidR="004B5ECD" w:rsidRPr="004B5ECD" w:rsidRDefault="004B5ECD" w:rsidP="00E9592F">
            <w:pPr>
              <w:spacing w:line="276" w:lineRule="auto"/>
              <w:rPr>
                <w:sz w:val="20"/>
                <w:szCs w:val="20"/>
              </w:rPr>
            </w:pPr>
          </w:p>
        </w:tc>
        <w:tc>
          <w:tcPr>
            <w:tcW w:w="1984" w:type="dxa"/>
          </w:tcPr>
          <w:p w:rsidR="004B5ECD" w:rsidRPr="004B5ECD" w:rsidRDefault="004B5ECD" w:rsidP="00E9592F">
            <w:pPr>
              <w:spacing w:line="276" w:lineRule="auto"/>
              <w:jc w:val="center"/>
              <w:rPr>
                <w:sz w:val="20"/>
                <w:szCs w:val="20"/>
              </w:rPr>
            </w:pPr>
          </w:p>
        </w:tc>
        <w:tc>
          <w:tcPr>
            <w:tcW w:w="426" w:type="dxa"/>
          </w:tcPr>
          <w:p w:rsidR="004B5ECD" w:rsidRPr="004B5ECD" w:rsidRDefault="004B5ECD" w:rsidP="00E9592F">
            <w:pPr>
              <w:spacing w:line="276" w:lineRule="auto"/>
              <w:jc w:val="right"/>
              <w:rPr>
                <w:sz w:val="20"/>
                <w:szCs w:val="20"/>
              </w:rPr>
            </w:pPr>
          </w:p>
        </w:tc>
        <w:tc>
          <w:tcPr>
            <w:tcW w:w="317" w:type="dxa"/>
          </w:tcPr>
          <w:p w:rsidR="004B5ECD" w:rsidRPr="004B5ECD" w:rsidRDefault="004B5ECD" w:rsidP="00E9592F">
            <w:pPr>
              <w:spacing w:line="276" w:lineRule="auto"/>
              <w:rPr>
                <w:sz w:val="20"/>
                <w:szCs w:val="20"/>
              </w:rPr>
            </w:pPr>
          </w:p>
        </w:tc>
        <w:tc>
          <w:tcPr>
            <w:tcW w:w="675" w:type="dxa"/>
          </w:tcPr>
          <w:p w:rsidR="004B5ECD" w:rsidRPr="004B5ECD" w:rsidRDefault="004B5ECD" w:rsidP="00E9592F">
            <w:pPr>
              <w:tabs>
                <w:tab w:val="left" w:pos="3270"/>
              </w:tabs>
              <w:spacing w:line="276" w:lineRule="auto"/>
              <w:rPr>
                <w:sz w:val="20"/>
                <w:szCs w:val="20"/>
              </w:rPr>
            </w:pPr>
          </w:p>
        </w:tc>
        <w:tc>
          <w:tcPr>
            <w:tcW w:w="5287" w:type="dxa"/>
            <w:gridSpan w:val="2"/>
          </w:tcPr>
          <w:p w:rsidR="004B5ECD" w:rsidRPr="004B5ECD" w:rsidRDefault="004B5ECD" w:rsidP="00E9592F">
            <w:pPr>
              <w:spacing w:line="276" w:lineRule="auto"/>
              <w:jc w:val="center"/>
              <w:rPr>
                <w:sz w:val="20"/>
                <w:szCs w:val="20"/>
              </w:rPr>
            </w:pPr>
            <w:r w:rsidRPr="004B5ECD">
              <w:rPr>
                <w:sz w:val="20"/>
                <w:szCs w:val="20"/>
              </w:rPr>
              <w:t>(подпись, фамилия работника кадровой службы)</w:t>
            </w:r>
          </w:p>
        </w:tc>
      </w:tr>
    </w:tbl>
    <w:p w:rsidR="004B5ECD" w:rsidRPr="004B5ECD" w:rsidRDefault="004B5ECD" w:rsidP="004B5ECD">
      <w:pPr>
        <w:spacing w:line="276" w:lineRule="auto"/>
        <w:rPr>
          <w:sz w:val="20"/>
          <w:szCs w:val="20"/>
        </w:rPr>
      </w:pPr>
    </w:p>
    <w:p w:rsidR="004B5ECD" w:rsidRPr="004B5ECD" w:rsidRDefault="004B5ECD" w:rsidP="004B5ECD">
      <w:pPr>
        <w:pStyle w:val="a8"/>
        <w:tabs>
          <w:tab w:val="left" w:pos="708"/>
        </w:tabs>
        <w:spacing w:line="276" w:lineRule="auto"/>
        <w:rPr>
          <w:sz w:val="20"/>
          <w:szCs w:val="20"/>
        </w:rPr>
      </w:pPr>
    </w:p>
    <w:p w:rsidR="004B5ECD" w:rsidRPr="004B5ECD" w:rsidRDefault="004B5ECD" w:rsidP="004B5ECD">
      <w:pPr>
        <w:tabs>
          <w:tab w:val="left" w:pos="8460"/>
        </w:tabs>
        <w:autoSpaceDE w:val="0"/>
        <w:autoSpaceDN w:val="0"/>
        <w:adjustRightInd w:val="0"/>
        <w:spacing w:line="276" w:lineRule="auto"/>
        <w:outlineLvl w:val="1"/>
        <w:rPr>
          <w:color w:val="000000"/>
          <w:sz w:val="20"/>
          <w:szCs w:val="20"/>
        </w:rPr>
      </w:pPr>
    </w:p>
    <w:tbl>
      <w:tblPr>
        <w:tblW w:w="0" w:type="auto"/>
        <w:tblLook w:val="01E0"/>
      </w:tblPr>
      <w:tblGrid>
        <w:gridCol w:w="4785"/>
      </w:tblGrid>
      <w:tr w:rsidR="004B5ECD" w:rsidRPr="004B5ECD" w:rsidTr="00E9592F">
        <w:tc>
          <w:tcPr>
            <w:tcW w:w="4785" w:type="dxa"/>
          </w:tcPr>
          <w:p w:rsidR="004B5ECD" w:rsidRPr="004B5ECD" w:rsidRDefault="004B5ECD" w:rsidP="00E9592F">
            <w:pPr>
              <w:spacing w:line="276" w:lineRule="auto"/>
              <w:rPr>
                <w:sz w:val="20"/>
                <w:szCs w:val="20"/>
              </w:rPr>
            </w:pPr>
          </w:p>
        </w:tc>
      </w:tr>
    </w:tbl>
    <w:p w:rsidR="004B5ECD" w:rsidRPr="004B5ECD" w:rsidRDefault="004B5ECD" w:rsidP="004B5ECD">
      <w:pPr>
        <w:spacing w:line="276" w:lineRule="auto"/>
        <w:jc w:val="right"/>
        <w:rPr>
          <w:sz w:val="20"/>
          <w:szCs w:val="20"/>
          <w:lang w:eastAsia="en-US"/>
        </w:rPr>
      </w:pPr>
      <w:r w:rsidRPr="004B5ECD">
        <w:rPr>
          <w:sz w:val="20"/>
          <w:szCs w:val="20"/>
          <w:lang w:eastAsia="en-US"/>
        </w:rPr>
        <w:t>Приложение 3</w:t>
      </w:r>
    </w:p>
    <w:p w:rsidR="004B5ECD" w:rsidRPr="004B5ECD" w:rsidRDefault="004B5ECD" w:rsidP="004B5ECD">
      <w:pPr>
        <w:pStyle w:val="a7"/>
        <w:spacing w:before="0" w:beforeAutospacing="0" w:after="0" w:afterAutospacing="0" w:line="276" w:lineRule="auto"/>
        <w:jc w:val="right"/>
        <w:rPr>
          <w:rStyle w:val="spfo1"/>
          <w:bCs/>
          <w:sz w:val="20"/>
          <w:szCs w:val="20"/>
        </w:rPr>
      </w:pPr>
      <w:r w:rsidRPr="004B5ECD">
        <w:rPr>
          <w:sz w:val="20"/>
          <w:szCs w:val="20"/>
        </w:rPr>
        <w:t xml:space="preserve">К Положению о </w:t>
      </w:r>
      <w:proofErr w:type="gramStart"/>
      <w:r w:rsidRPr="004B5ECD">
        <w:rPr>
          <w:sz w:val="20"/>
          <w:szCs w:val="20"/>
        </w:rPr>
        <w:t>квалификационных</w:t>
      </w:r>
      <w:proofErr w:type="gramEnd"/>
      <w:r w:rsidRPr="004B5ECD">
        <w:rPr>
          <w:sz w:val="20"/>
          <w:szCs w:val="20"/>
        </w:rPr>
        <w:t xml:space="preserve"> </w:t>
      </w:r>
      <w:proofErr w:type="spellStart"/>
      <w:r w:rsidRPr="004B5ECD">
        <w:rPr>
          <w:sz w:val="20"/>
          <w:szCs w:val="20"/>
        </w:rPr>
        <w:t>требованиях</w:t>
      </w:r>
      <w:r w:rsidRPr="004B5ECD">
        <w:rPr>
          <w:rStyle w:val="spfo1"/>
          <w:bCs/>
          <w:sz w:val="20"/>
          <w:szCs w:val="20"/>
        </w:rPr>
        <w:t>и</w:t>
      </w:r>
      <w:proofErr w:type="spellEnd"/>
    </w:p>
    <w:p w:rsidR="004B5ECD" w:rsidRPr="004B5ECD" w:rsidRDefault="004B5ECD" w:rsidP="004B5ECD">
      <w:pPr>
        <w:pStyle w:val="a7"/>
        <w:spacing w:before="0" w:beforeAutospacing="0" w:after="0" w:afterAutospacing="0" w:line="276" w:lineRule="auto"/>
        <w:jc w:val="right"/>
        <w:rPr>
          <w:rStyle w:val="spfo1"/>
          <w:bCs/>
          <w:sz w:val="20"/>
          <w:szCs w:val="20"/>
        </w:rPr>
      </w:pPr>
      <w:r w:rsidRPr="004B5ECD">
        <w:rPr>
          <w:rStyle w:val="spfo1"/>
          <w:bCs/>
          <w:sz w:val="20"/>
          <w:szCs w:val="20"/>
        </w:rPr>
        <w:t xml:space="preserve"> </w:t>
      </w:r>
      <w:proofErr w:type="gramStart"/>
      <w:r w:rsidRPr="004B5ECD">
        <w:rPr>
          <w:rStyle w:val="spfo1"/>
          <w:bCs/>
          <w:sz w:val="20"/>
          <w:szCs w:val="20"/>
        </w:rPr>
        <w:t>порядке</w:t>
      </w:r>
      <w:proofErr w:type="gramEnd"/>
      <w:r w:rsidRPr="004B5ECD">
        <w:rPr>
          <w:rStyle w:val="spfo1"/>
          <w:bCs/>
          <w:sz w:val="20"/>
          <w:szCs w:val="20"/>
        </w:rPr>
        <w:t xml:space="preserve"> проведения конкурса на замещение </w:t>
      </w:r>
    </w:p>
    <w:p w:rsidR="004B5ECD" w:rsidRPr="004B5ECD" w:rsidRDefault="004B5ECD" w:rsidP="004B5ECD">
      <w:pPr>
        <w:pStyle w:val="a7"/>
        <w:spacing w:before="0" w:beforeAutospacing="0" w:after="0" w:afterAutospacing="0" w:line="276" w:lineRule="auto"/>
        <w:jc w:val="right"/>
        <w:rPr>
          <w:rStyle w:val="spfo1"/>
          <w:sz w:val="20"/>
          <w:szCs w:val="20"/>
        </w:rPr>
      </w:pPr>
      <w:r w:rsidRPr="004B5ECD">
        <w:rPr>
          <w:rStyle w:val="spfo1"/>
          <w:bCs/>
          <w:sz w:val="20"/>
          <w:szCs w:val="20"/>
        </w:rPr>
        <w:t xml:space="preserve">вакантной должности </w:t>
      </w:r>
      <w:r w:rsidRPr="004B5ECD">
        <w:rPr>
          <w:rStyle w:val="spfo1"/>
          <w:sz w:val="20"/>
          <w:szCs w:val="20"/>
        </w:rPr>
        <w:t xml:space="preserve">директора </w:t>
      </w:r>
    </w:p>
    <w:p w:rsidR="004B5ECD" w:rsidRPr="004B5ECD" w:rsidRDefault="004B5ECD" w:rsidP="004B5ECD">
      <w:pPr>
        <w:pStyle w:val="a7"/>
        <w:spacing w:before="0" w:beforeAutospacing="0" w:after="0" w:afterAutospacing="0" w:line="276" w:lineRule="auto"/>
        <w:jc w:val="right"/>
        <w:rPr>
          <w:rStyle w:val="spfo1"/>
          <w:sz w:val="20"/>
          <w:szCs w:val="20"/>
        </w:rPr>
      </w:pPr>
      <w:r w:rsidRPr="004B5ECD">
        <w:rPr>
          <w:rStyle w:val="spfo1"/>
          <w:sz w:val="20"/>
          <w:szCs w:val="20"/>
        </w:rPr>
        <w:t>МКУ «Единая дежурно-диспетчерская и</w:t>
      </w:r>
    </w:p>
    <w:p w:rsidR="004B5ECD" w:rsidRPr="004B5ECD" w:rsidRDefault="004B5ECD" w:rsidP="004B5ECD">
      <w:pPr>
        <w:pStyle w:val="a7"/>
        <w:spacing w:before="0" w:beforeAutospacing="0" w:after="0" w:afterAutospacing="0" w:line="276" w:lineRule="auto"/>
        <w:jc w:val="right"/>
        <w:rPr>
          <w:rStyle w:val="spfo1"/>
          <w:sz w:val="20"/>
          <w:szCs w:val="20"/>
        </w:rPr>
      </w:pPr>
      <w:r w:rsidRPr="004B5ECD">
        <w:rPr>
          <w:rStyle w:val="spfo1"/>
          <w:sz w:val="20"/>
          <w:szCs w:val="20"/>
        </w:rPr>
        <w:t xml:space="preserve"> хозяйственная служба Кадыйского </w:t>
      </w:r>
    </w:p>
    <w:p w:rsidR="004B5ECD" w:rsidRPr="004B5ECD" w:rsidRDefault="004B5ECD" w:rsidP="004B5ECD">
      <w:pPr>
        <w:pStyle w:val="a7"/>
        <w:spacing w:before="0" w:beforeAutospacing="0" w:after="0" w:afterAutospacing="0" w:line="276" w:lineRule="auto"/>
        <w:jc w:val="right"/>
        <w:rPr>
          <w:sz w:val="20"/>
          <w:szCs w:val="20"/>
        </w:rPr>
      </w:pPr>
      <w:r w:rsidRPr="004B5ECD">
        <w:rPr>
          <w:rStyle w:val="spfo1"/>
          <w:sz w:val="20"/>
          <w:szCs w:val="20"/>
        </w:rPr>
        <w:t>муниципального района»</w:t>
      </w:r>
    </w:p>
    <w:p w:rsidR="004B5ECD" w:rsidRPr="004B5ECD" w:rsidRDefault="004B5ECD" w:rsidP="004B5ECD">
      <w:pPr>
        <w:tabs>
          <w:tab w:val="left" w:pos="8460"/>
        </w:tabs>
        <w:autoSpaceDE w:val="0"/>
        <w:autoSpaceDN w:val="0"/>
        <w:adjustRightInd w:val="0"/>
        <w:spacing w:line="276" w:lineRule="auto"/>
        <w:ind w:left="4140"/>
        <w:outlineLvl w:val="1"/>
        <w:rPr>
          <w:color w:val="000000"/>
          <w:sz w:val="20"/>
          <w:szCs w:val="20"/>
        </w:rPr>
      </w:pPr>
    </w:p>
    <w:p w:rsidR="004B5ECD" w:rsidRPr="004B5ECD" w:rsidRDefault="004B5ECD" w:rsidP="004B5ECD">
      <w:pPr>
        <w:tabs>
          <w:tab w:val="left" w:pos="8460"/>
        </w:tabs>
        <w:autoSpaceDE w:val="0"/>
        <w:autoSpaceDN w:val="0"/>
        <w:adjustRightInd w:val="0"/>
        <w:spacing w:line="276" w:lineRule="auto"/>
        <w:jc w:val="center"/>
        <w:outlineLvl w:val="1"/>
        <w:rPr>
          <w:color w:val="000000"/>
          <w:sz w:val="20"/>
          <w:szCs w:val="20"/>
        </w:rPr>
      </w:pPr>
      <w:r w:rsidRPr="004B5ECD">
        <w:rPr>
          <w:color w:val="000000"/>
          <w:sz w:val="20"/>
          <w:szCs w:val="20"/>
        </w:rPr>
        <w:t>Согласие на обработку персональных данных</w:t>
      </w:r>
    </w:p>
    <w:p w:rsidR="004B5ECD" w:rsidRPr="004B5ECD" w:rsidRDefault="004B5ECD" w:rsidP="004B5ECD">
      <w:pPr>
        <w:tabs>
          <w:tab w:val="left" w:pos="8460"/>
        </w:tabs>
        <w:autoSpaceDE w:val="0"/>
        <w:autoSpaceDN w:val="0"/>
        <w:adjustRightInd w:val="0"/>
        <w:spacing w:line="276" w:lineRule="auto"/>
        <w:ind w:left="4140"/>
        <w:outlineLvl w:val="1"/>
        <w:rPr>
          <w:color w:val="000000"/>
          <w:sz w:val="20"/>
          <w:szCs w:val="20"/>
        </w:rPr>
      </w:pPr>
    </w:p>
    <w:p w:rsidR="004B5ECD" w:rsidRPr="004B5ECD" w:rsidRDefault="004B5ECD" w:rsidP="004B5ECD">
      <w:pPr>
        <w:tabs>
          <w:tab w:val="left" w:pos="8460"/>
        </w:tabs>
        <w:autoSpaceDE w:val="0"/>
        <w:autoSpaceDN w:val="0"/>
        <w:adjustRightInd w:val="0"/>
        <w:spacing w:line="276" w:lineRule="auto"/>
        <w:jc w:val="right"/>
        <w:outlineLvl w:val="1"/>
        <w:rPr>
          <w:color w:val="000000"/>
          <w:sz w:val="20"/>
          <w:szCs w:val="20"/>
        </w:rPr>
      </w:pPr>
      <w:r w:rsidRPr="004B5ECD">
        <w:rPr>
          <w:color w:val="000000"/>
          <w:sz w:val="20"/>
          <w:szCs w:val="20"/>
        </w:rPr>
        <w:t xml:space="preserve">                                                                                        В Администрацию Кадыйского муниципального района</w:t>
      </w:r>
    </w:p>
    <w:p w:rsidR="004B5ECD" w:rsidRPr="004B5ECD" w:rsidRDefault="004B5ECD" w:rsidP="004B5ECD">
      <w:pPr>
        <w:tabs>
          <w:tab w:val="left" w:pos="8460"/>
        </w:tabs>
        <w:autoSpaceDE w:val="0"/>
        <w:autoSpaceDN w:val="0"/>
        <w:adjustRightInd w:val="0"/>
        <w:spacing w:line="276" w:lineRule="auto"/>
        <w:jc w:val="right"/>
        <w:outlineLvl w:val="1"/>
        <w:rPr>
          <w:color w:val="000000"/>
          <w:sz w:val="20"/>
          <w:szCs w:val="20"/>
        </w:rPr>
      </w:pPr>
      <w:r w:rsidRPr="004B5ECD">
        <w:rPr>
          <w:color w:val="000000"/>
          <w:sz w:val="20"/>
          <w:szCs w:val="20"/>
        </w:rPr>
        <w:t xml:space="preserve">157980, </w:t>
      </w:r>
      <w:proofErr w:type="spellStart"/>
      <w:r w:rsidRPr="004B5ECD">
        <w:rPr>
          <w:color w:val="000000"/>
          <w:sz w:val="20"/>
          <w:szCs w:val="20"/>
        </w:rPr>
        <w:t>п</w:t>
      </w:r>
      <w:proofErr w:type="gramStart"/>
      <w:r w:rsidRPr="004B5ECD">
        <w:rPr>
          <w:color w:val="000000"/>
          <w:sz w:val="20"/>
          <w:szCs w:val="20"/>
        </w:rPr>
        <w:t>.К</w:t>
      </w:r>
      <w:proofErr w:type="gramEnd"/>
      <w:r w:rsidRPr="004B5ECD">
        <w:rPr>
          <w:color w:val="000000"/>
          <w:sz w:val="20"/>
          <w:szCs w:val="20"/>
        </w:rPr>
        <w:t>адый</w:t>
      </w:r>
      <w:proofErr w:type="spellEnd"/>
      <w:r w:rsidRPr="004B5ECD">
        <w:rPr>
          <w:color w:val="000000"/>
          <w:sz w:val="20"/>
          <w:szCs w:val="20"/>
        </w:rPr>
        <w:t>, ул.Центральная, д.3</w:t>
      </w:r>
    </w:p>
    <w:p w:rsidR="004B5ECD" w:rsidRPr="004B5ECD" w:rsidRDefault="00790E6E" w:rsidP="004B5ECD">
      <w:pPr>
        <w:tabs>
          <w:tab w:val="left" w:pos="8460"/>
        </w:tabs>
        <w:spacing w:line="276" w:lineRule="auto"/>
        <w:jc w:val="both"/>
        <w:rPr>
          <w:color w:val="000000"/>
          <w:sz w:val="20"/>
          <w:szCs w:val="20"/>
        </w:rPr>
      </w:pPr>
      <w:r w:rsidRPr="00790E6E">
        <w:rPr>
          <w:noProof/>
          <w:sz w:val="20"/>
          <w:szCs w:val="20"/>
        </w:rPr>
        <w:pict>
          <v:shape id="_x0000_s1028" type="#_x0000_t202" style="position:absolute;left:0;text-align:left;margin-left:243pt;margin-top:9.85pt;width:225pt;height:12.05pt;z-index:251658240" filled="f" stroked="f">
            <v:textbox style="mso-next-textbox:#_x0000_s1028">
              <w:txbxContent>
                <w:p w:rsidR="00376A7D" w:rsidRDefault="00376A7D" w:rsidP="004B5ECD"/>
              </w:txbxContent>
            </v:textbox>
          </v:shape>
        </w:pict>
      </w:r>
    </w:p>
    <w:p w:rsidR="004B5ECD" w:rsidRPr="004B5ECD" w:rsidRDefault="004B5ECD" w:rsidP="004B5ECD">
      <w:pPr>
        <w:tabs>
          <w:tab w:val="left" w:pos="8460"/>
        </w:tabs>
        <w:spacing w:line="276" w:lineRule="auto"/>
        <w:ind w:firstLine="540"/>
        <w:jc w:val="both"/>
        <w:rPr>
          <w:color w:val="000000"/>
          <w:sz w:val="20"/>
          <w:szCs w:val="20"/>
        </w:rPr>
      </w:pPr>
      <w:r w:rsidRPr="004B5ECD">
        <w:rPr>
          <w:color w:val="000000"/>
          <w:sz w:val="20"/>
          <w:szCs w:val="20"/>
        </w:rPr>
        <w:t xml:space="preserve">Я, ______________________________________________________________, даю администрации Кадыйского  муниципального района (адрес: </w:t>
      </w:r>
      <w:proofErr w:type="spellStart"/>
      <w:r w:rsidRPr="004B5ECD">
        <w:rPr>
          <w:color w:val="000000"/>
          <w:sz w:val="20"/>
          <w:szCs w:val="20"/>
        </w:rPr>
        <w:t>п</w:t>
      </w:r>
      <w:proofErr w:type="gramStart"/>
      <w:r w:rsidRPr="004B5ECD">
        <w:rPr>
          <w:color w:val="000000"/>
          <w:sz w:val="20"/>
          <w:szCs w:val="20"/>
        </w:rPr>
        <w:t>.К</w:t>
      </w:r>
      <w:proofErr w:type="gramEnd"/>
      <w:r w:rsidRPr="004B5ECD">
        <w:rPr>
          <w:color w:val="000000"/>
          <w:sz w:val="20"/>
          <w:szCs w:val="20"/>
        </w:rPr>
        <w:t>адый</w:t>
      </w:r>
      <w:proofErr w:type="spellEnd"/>
      <w:r w:rsidRPr="004B5ECD">
        <w:rPr>
          <w:color w:val="000000"/>
          <w:sz w:val="20"/>
          <w:szCs w:val="20"/>
        </w:rPr>
        <w:t xml:space="preserve">, ул.Центральная, д.3)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w:t>
      </w:r>
      <w:r w:rsidRPr="004B5ECD">
        <w:rPr>
          <w:color w:val="000000"/>
          <w:sz w:val="20"/>
          <w:szCs w:val="20"/>
        </w:rPr>
        <w:lastRenderedPageBreak/>
        <w:t>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Согласие дано на обработку следующих персональных данных:</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фамилия, имя, отчество;</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об изменении фамилии, имени, отчества;</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год, число и месяц рождения;</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место рождения, домашний адрес (адрес регистрации, фактического проживания);</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гражданстве;</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наличии судимости;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семейном положении;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месте работы, занимаемой должности;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наличии ученой степени, звания;</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повышении квалификации, переподготовке, стажировке, подготовке;</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наличии или отсутствии знаний иностранных языков, уровне знаний иностранных языков;</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наградах и званиях;</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трудовой деятельности;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воинской обязанности;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данные паспорта или иного документа, удостоверяющего личность;</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заболеваниях, в том числе сведения о недееспособности, ограниченной дееспособности;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об исполнении обязательств по договорам кредита и иным гражданско-правовым договорам;</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иные сведения, отражающие деловую репутацию;</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4B5ECD" w:rsidRPr="004B5ECD" w:rsidRDefault="004B5ECD" w:rsidP="004B5ECD">
      <w:pPr>
        <w:tabs>
          <w:tab w:val="left" w:pos="8460"/>
        </w:tabs>
        <w:autoSpaceDE w:val="0"/>
        <w:autoSpaceDN w:val="0"/>
        <w:adjustRightInd w:val="0"/>
        <w:spacing w:line="276" w:lineRule="auto"/>
        <w:ind w:firstLine="360"/>
        <w:jc w:val="both"/>
        <w:rPr>
          <w:color w:val="000000"/>
          <w:sz w:val="20"/>
          <w:szCs w:val="20"/>
        </w:rPr>
      </w:pPr>
      <w:r w:rsidRPr="004B5ECD">
        <w:rPr>
          <w:color w:val="000000"/>
          <w:sz w:val="20"/>
          <w:szCs w:val="20"/>
        </w:rPr>
        <w:t>- сведения о наличии фактов уголовного преследования гражданина.</w:t>
      </w:r>
    </w:p>
    <w:p w:rsidR="004B5ECD" w:rsidRPr="004B5ECD" w:rsidRDefault="004B5ECD" w:rsidP="004B5ECD">
      <w:pPr>
        <w:tabs>
          <w:tab w:val="left" w:pos="8460"/>
        </w:tabs>
        <w:spacing w:line="276" w:lineRule="auto"/>
        <w:ind w:firstLine="540"/>
        <w:jc w:val="both"/>
        <w:rPr>
          <w:color w:val="000000"/>
          <w:sz w:val="20"/>
          <w:szCs w:val="20"/>
        </w:rPr>
      </w:pPr>
      <w:r w:rsidRPr="004B5ECD">
        <w:rPr>
          <w:color w:val="000000"/>
          <w:sz w:val="20"/>
          <w:szCs w:val="20"/>
        </w:rPr>
        <w:t>Согласие выдано на срок проведения конкурса на замещения вакантной должности.</w:t>
      </w:r>
    </w:p>
    <w:p w:rsidR="004B5ECD" w:rsidRPr="004B5ECD" w:rsidRDefault="004B5ECD" w:rsidP="004B5ECD">
      <w:pPr>
        <w:tabs>
          <w:tab w:val="left" w:pos="8460"/>
        </w:tabs>
        <w:spacing w:line="276" w:lineRule="auto"/>
        <w:ind w:firstLine="540"/>
        <w:jc w:val="both"/>
        <w:rPr>
          <w:color w:val="000000"/>
          <w:sz w:val="20"/>
          <w:szCs w:val="20"/>
        </w:rPr>
      </w:pPr>
      <w:r w:rsidRPr="004B5ECD">
        <w:rPr>
          <w:color w:val="000000"/>
          <w:sz w:val="20"/>
          <w:szCs w:val="20"/>
        </w:rPr>
        <w:t xml:space="preserve">Подтверждаю, что </w:t>
      </w:r>
      <w:proofErr w:type="gramStart"/>
      <w:r w:rsidRPr="004B5ECD">
        <w:rPr>
          <w:color w:val="000000"/>
          <w:sz w:val="20"/>
          <w:szCs w:val="20"/>
        </w:rPr>
        <w:t>ознакомлен</w:t>
      </w:r>
      <w:proofErr w:type="gramEnd"/>
      <w:r w:rsidRPr="004B5ECD">
        <w:rPr>
          <w:color w:val="000000"/>
          <w:sz w:val="20"/>
          <w:szCs w:val="20"/>
        </w:rPr>
        <w:t xml:space="preserve"> с положением о защите персональных данных, права и обязанности в области защиты персональных данных мне разъяснены.</w:t>
      </w:r>
    </w:p>
    <w:p w:rsidR="004B5ECD" w:rsidRPr="004B5ECD" w:rsidRDefault="004B5ECD" w:rsidP="004B5ECD">
      <w:pPr>
        <w:tabs>
          <w:tab w:val="left" w:pos="8460"/>
        </w:tabs>
        <w:spacing w:line="276" w:lineRule="auto"/>
        <w:jc w:val="both"/>
        <w:rPr>
          <w:color w:val="000000"/>
          <w:sz w:val="20"/>
          <w:szCs w:val="20"/>
        </w:rPr>
      </w:pPr>
    </w:p>
    <w:p w:rsidR="004B5ECD" w:rsidRPr="004B5ECD" w:rsidRDefault="004B5ECD" w:rsidP="004B5ECD">
      <w:pPr>
        <w:tabs>
          <w:tab w:val="left" w:pos="8460"/>
        </w:tabs>
        <w:autoSpaceDE w:val="0"/>
        <w:autoSpaceDN w:val="0"/>
        <w:adjustRightInd w:val="0"/>
        <w:spacing w:line="276" w:lineRule="auto"/>
        <w:outlineLvl w:val="1"/>
        <w:rPr>
          <w:color w:val="000000"/>
          <w:sz w:val="20"/>
          <w:szCs w:val="20"/>
        </w:rPr>
      </w:pPr>
      <w:r w:rsidRPr="004B5ECD">
        <w:rPr>
          <w:color w:val="000000"/>
          <w:sz w:val="20"/>
          <w:szCs w:val="20"/>
        </w:rPr>
        <w:t>______________20____                                                                                  ________________</w:t>
      </w:r>
    </w:p>
    <w:p w:rsidR="004B5ECD" w:rsidRPr="004B5ECD" w:rsidRDefault="004B5ECD" w:rsidP="004B5ECD">
      <w:pPr>
        <w:spacing w:line="276" w:lineRule="auto"/>
        <w:jc w:val="center"/>
        <w:rPr>
          <w:sz w:val="20"/>
          <w:szCs w:val="20"/>
        </w:rPr>
      </w:pPr>
    </w:p>
    <w:p w:rsidR="00744158" w:rsidRPr="00744158" w:rsidRDefault="00744158" w:rsidP="00744158">
      <w:pPr>
        <w:ind w:left="5103"/>
        <w:jc w:val="right"/>
        <w:rPr>
          <w:sz w:val="20"/>
          <w:szCs w:val="20"/>
        </w:rPr>
      </w:pPr>
      <w:r w:rsidRPr="00744158">
        <w:rPr>
          <w:sz w:val="20"/>
          <w:szCs w:val="20"/>
        </w:rPr>
        <w:t>Утверждено</w:t>
      </w:r>
    </w:p>
    <w:p w:rsidR="00744158" w:rsidRPr="00744158" w:rsidRDefault="00744158" w:rsidP="00744158">
      <w:pPr>
        <w:ind w:left="5103"/>
        <w:jc w:val="right"/>
        <w:rPr>
          <w:sz w:val="20"/>
          <w:szCs w:val="20"/>
        </w:rPr>
      </w:pPr>
      <w:r w:rsidRPr="00744158">
        <w:rPr>
          <w:sz w:val="20"/>
          <w:szCs w:val="20"/>
        </w:rPr>
        <w:t xml:space="preserve">Постановлением администрации </w:t>
      </w:r>
    </w:p>
    <w:p w:rsidR="00744158" w:rsidRPr="00744158" w:rsidRDefault="00744158" w:rsidP="00744158">
      <w:pPr>
        <w:ind w:left="5103"/>
        <w:jc w:val="right"/>
        <w:rPr>
          <w:sz w:val="20"/>
          <w:szCs w:val="20"/>
        </w:rPr>
      </w:pPr>
      <w:r w:rsidRPr="00744158">
        <w:rPr>
          <w:sz w:val="20"/>
          <w:szCs w:val="20"/>
        </w:rPr>
        <w:t xml:space="preserve">Кадыйского муниципального района </w:t>
      </w:r>
    </w:p>
    <w:p w:rsidR="00744158" w:rsidRPr="00744158" w:rsidRDefault="00744158" w:rsidP="00744158">
      <w:pPr>
        <w:ind w:left="5040"/>
        <w:jc w:val="right"/>
        <w:rPr>
          <w:b/>
          <w:sz w:val="20"/>
          <w:szCs w:val="20"/>
        </w:rPr>
      </w:pPr>
      <w:r w:rsidRPr="00744158">
        <w:rPr>
          <w:sz w:val="20"/>
          <w:szCs w:val="20"/>
        </w:rPr>
        <w:t>от 12.04.2017 года № 90</w:t>
      </w:r>
    </w:p>
    <w:p w:rsidR="00744158" w:rsidRPr="00744158" w:rsidRDefault="00744158" w:rsidP="00744158">
      <w:pPr>
        <w:pStyle w:val="11"/>
        <w:outlineLvl w:val="0"/>
        <w:rPr>
          <w:rFonts w:ascii="Times New Roman" w:hAnsi="Times New Roman" w:cs="Times New Roman"/>
          <w:sz w:val="20"/>
          <w:szCs w:val="20"/>
          <w:lang w:val="ru-RU"/>
        </w:rPr>
      </w:pPr>
      <w:r w:rsidRPr="00744158">
        <w:rPr>
          <w:rFonts w:ascii="Times New Roman" w:hAnsi="Times New Roman" w:cs="Times New Roman"/>
          <w:sz w:val="20"/>
          <w:szCs w:val="20"/>
          <w:lang w:val="ru-RU"/>
        </w:rPr>
        <w:t>ИЗВЕЩЕНИЕ</w:t>
      </w:r>
    </w:p>
    <w:p w:rsidR="00744158" w:rsidRPr="00744158" w:rsidRDefault="00744158" w:rsidP="00744158">
      <w:pPr>
        <w:pStyle w:val="11"/>
        <w:outlineLvl w:val="0"/>
        <w:rPr>
          <w:rFonts w:ascii="Times New Roman" w:hAnsi="Times New Roman" w:cs="Times New Roman"/>
          <w:sz w:val="20"/>
          <w:szCs w:val="20"/>
          <w:lang w:val="ru-RU"/>
        </w:rPr>
      </w:pPr>
      <w:r w:rsidRPr="00744158">
        <w:rPr>
          <w:rFonts w:ascii="Times New Roman" w:hAnsi="Times New Roman" w:cs="Times New Roman"/>
          <w:sz w:val="20"/>
          <w:szCs w:val="20"/>
          <w:lang w:val="ru-RU"/>
        </w:rPr>
        <w:t>О проведен</w:t>
      </w:r>
      <w:proofErr w:type="gramStart"/>
      <w:r w:rsidRPr="00744158">
        <w:rPr>
          <w:rFonts w:ascii="Times New Roman" w:hAnsi="Times New Roman" w:cs="Times New Roman"/>
          <w:sz w:val="20"/>
          <w:szCs w:val="20"/>
          <w:lang w:val="ru-RU"/>
        </w:rPr>
        <w:t>ии ау</w:t>
      </w:r>
      <w:proofErr w:type="gramEnd"/>
      <w:r w:rsidRPr="00744158">
        <w:rPr>
          <w:rFonts w:ascii="Times New Roman" w:hAnsi="Times New Roman" w:cs="Times New Roman"/>
          <w:sz w:val="20"/>
          <w:szCs w:val="20"/>
          <w:lang w:val="ru-RU"/>
        </w:rPr>
        <w:t>кциона по продаже земельного участка, расположенного</w:t>
      </w:r>
    </w:p>
    <w:p w:rsidR="00744158" w:rsidRPr="00744158" w:rsidRDefault="00744158" w:rsidP="00744158">
      <w:pPr>
        <w:pStyle w:val="11"/>
        <w:outlineLvl w:val="0"/>
        <w:rPr>
          <w:rFonts w:ascii="Times New Roman" w:hAnsi="Times New Roman" w:cs="Times New Roman"/>
          <w:sz w:val="20"/>
          <w:szCs w:val="20"/>
          <w:lang w:val="ru-RU"/>
        </w:rPr>
      </w:pPr>
      <w:r w:rsidRPr="00744158">
        <w:rPr>
          <w:rFonts w:ascii="Times New Roman" w:hAnsi="Times New Roman" w:cs="Times New Roman"/>
          <w:sz w:val="20"/>
          <w:szCs w:val="20"/>
          <w:lang w:val="ru-RU"/>
        </w:rPr>
        <w:t>на территории Кадыйского муниципального района Костромской области,</w:t>
      </w:r>
    </w:p>
    <w:p w:rsidR="00744158" w:rsidRPr="00744158" w:rsidRDefault="00744158" w:rsidP="00744158">
      <w:pPr>
        <w:pStyle w:val="11"/>
        <w:outlineLvl w:val="0"/>
        <w:rPr>
          <w:rFonts w:ascii="Times New Roman" w:hAnsi="Times New Roman" w:cs="Times New Roman"/>
          <w:sz w:val="20"/>
          <w:szCs w:val="20"/>
          <w:lang w:val="ru-RU"/>
        </w:rPr>
      </w:pPr>
      <w:r w:rsidRPr="00744158">
        <w:rPr>
          <w:rFonts w:ascii="Times New Roman" w:hAnsi="Times New Roman" w:cs="Times New Roman"/>
          <w:sz w:val="20"/>
          <w:szCs w:val="20"/>
          <w:lang w:val="ru-RU"/>
        </w:rPr>
        <w:t xml:space="preserve">государственная </w:t>
      </w:r>
      <w:proofErr w:type="gramStart"/>
      <w:r w:rsidRPr="00744158">
        <w:rPr>
          <w:rFonts w:ascii="Times New Roman" w:hAnsi="Times New Roman" w:cs="Times New Roman"/>
          <w:sz w:val="20"/>
          <w:szCs w:val="20"/>
          <w:lang w:val="ru-RU"/>
        </w:rPr>
        <w:t>собственность</w:t>
      </w:r>
      <w:proofErr w:type="gramEnd"/>
      <w:r w:rsidRPr="00744158">
        <w:rPr>
          <w:rFonts w:ascii="Times New Roman" w:hAnsi="Times New Roman" w:cs="Times New Roman"/>
          <w:sz w:val="20"/>
          <w:szCs w:val="20"/>
          <w:lang w:val="ru-RU"/>
        </w:rPr>
        <w:t xml:space="preserve"> на которые не разграничена </w:t>
      </w:r>
    </w:p>
    <w:p w:rsidR="00744158" w:rsidRPr="00744158" w:rsidRDefault="00744158" w:rsidP="00744158">
      <w:pPr>
        <w:pStyle w:val="11"/>
        <w:outlineLvl w:val="0"/>
        <w:rPr>
          <w:rFonts w:ascii="Times New Roman" w:hAnsi="Times New Roman" w:cs="Times New Roman"/>
          <w:sz w:val="20"/>
          <w:szCs w:val="20"/>
          <w:lang w:val="ru-RU"/>
        </w:rPr>
      </w:pPr>
    </w:p>
    <w:p w:rsidR="00744158" w:rsidRPr="00744158" w:rsidRDefault="00744158" w:rsidP="00744158">
      <w:pPr>
        <w:ind w:firstLine="851"/>
        <w:rPr>
          <w:sz w:val="20"/>
          <w:szCs w:val="20"/>
        </w:rPr>
      </w:pPr>
      <w:r w:rsidRPr="00744158">
        <w:rPr>
          <w:sz w:val="20"/>
          <w:szCs w:val="20"/>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t>
      </w:r>
      <w:proofErr w:type="spellStart"/>
      <w:r w:rsidRPr="00744158">
        <w:rPr>
          <w:sz w:val="20"/>
          <w:szCs w:val="20"/>
        </w:rPr>
        <w:t>www.torgi.gov.ru</w:t>
      </w:r>
      <w:proofErr w:type="spellEnd"/>
      <w:r w:rsidRPr="00744158">
        <w:rPr>
          <w:sz w:val="20"/>
          <w:szCs w:val="20"/>
        </w:rPr>
        <w:t xml:space="preserve"> (далее – официальный сайт торгов) и опубликовываются в информационно-правовом бюллетене Кадыйского муниципального района.</w:t>
      </w:r>
    </w:p>
    <w:p w:rsidR="00744158" w:rsidRPr="00744158" w:rsidRDefault="00744158" w:rsidP="00744158">
      <w:pPr>
        <w:ind w:firstLine="851"/>
        <w:rPr>
          <w:sz w:val="20"/>
          <w:szCs w:val="20"/>
        </w:rPr>
      </w:pPr>
      <w:r w:rsidRPr="00744158">
        <w:rPr>
          <w:sz w:val="20"/>
          <w:szCs w:val="20"/>
        </w:rPr>
        <w:t xml:space="preserve"> </w:t>
      </w:r>
    </w:p>
    <w:p w:rsidR="00744158" w:rsidRPr="00744158" w:rsidRDefault="00744158" w:rsidP="00744158">
      <w:pPr>
        <w:ind w:firstLine="851"/>
        <w:jc w:val="center"/>
        <w:rPr>
          <w:sz w:val="20"/>
          <w:szCs w:val="20"/>
        </w:rPr>
      </w:pPr>
      <w:r w:rsidRPr="00744158">
        <w:rPr>
          <w:sz w:val="20"/>
          <w:szCs w:val="20"/>
        </w:rPr>
        <w:t>АДМИНИСТРАЦИЯ КАДЫЙСКОГО МУНИЦИПАЛЬНОГО РАЙОНА КОСТРОМСКОЙ ОБЛАСТИ</w:t>
      </w:r>
    </w:p>
    <w:p w:rsidR="00744158" w:rsidRPr="00744158" w:rsidRDefault="00744158" w:rsidP="00744158">
      <w:pPr>
        <w:ind w:firstLine="540"/>
        <w:rPr>
          <w:sz w:val="20"/>
          <w:szCs w:val="20"/>
        </w:rPr>
      </w:pPr>
    </w:p>
    <w:p w:rsidR="00744158" w:rsidRPr="00744158" w:rsidRDefault="00744158" w:rsidP="00744158">
      <w:pPr>
        <w:ind w:firstLine="851"/>
        <w:rPr>
          <w:sz w:val="20"/>
          <w:szCs w:val="20"/>
        </w:rPr>
      </w:pPr>
      <w:r w:rsidRPr="00744158">
        <w:rPr>
          <w:sz w:val="20"/>
          <w:szCs w:val="20"/>
        </w:rPr>
        <w:t xml:space="preserve">объявляет о проведении 22 мая 2017 года в 10 часов 00 минут по московскому времени по адресу: </w:t>
      </w:r>
      <w:proofErr w:type="spellStart"/>
      <w:r w:rsidRPr="00744158">
        <w:rPr>
          <w:sz w:val="20"/>
          <w:szCs w:val="20"/>
        </w:rPr>
        <w:t>п</w:t>
      </w:r>
      <w:proofErr w:type="gramStart"/>
      <w:r w:rsidRPr="00744158">
        <w:rPr>
          <w:sz w:val="20"/>
          <w:szCs w:val="20"/>
        </w:rPr>
        <w:t>.К</w:t>
      </w:r>
      <w:proofErr w:type="gramEnd"/>
      <w:r w:rsidRPr="00744158">
        <w:rPr>
          <w:sz w:val="20"/>
          <w:szCs w:val="20"/>
        </w:rPr>
        <w:t>адый</w:t>
      </w:r>
      <w:proofErr w:type="spellEnd"/>
      <w:r w:rsidRPr="00744158">
        <w:rPr>
          <w:sz w:val="20"/>
          <w:szCs w:val="20"/>
        </w:rPr>
        <w:t xml:space="preserve">, ул.Центральная,д.3(актовый зал) аукциона по продаже земельного участка, расположенного по адресу: местоположение установлено относительно ориентира, расположенного за пределами участка. Ориентир д. № 5. Участок находится примерно в </w:t>
      </w:r>
      <w:smartTag w:uri="urn:schemas-microsoft-com:office:smarttags" w:element="metricconverter">
        <w:smartTagPr>
          <w:attr w:name="ProductID" w:val="20 м"/>
        </w:smartTagPr>
        <w:r w:rsidRPr="00744158">
          <w:rPr>
            <w:sz w:val="20"/>
            <w:szCs w:val="20"/>
          </w:rPr>
          <w:t>20 м</w:t>
        </w:r>
      </w:smartTag>
      <w:r w:rsidRPr="00744158">
        <w:rPr>
          <w:sz w:val="20"/>
          <w:szCs w:val="20"/>
        </w:rPr>
        <w:t xml:space="preserve"> от ориентира по направлению на юг. Почтовый адрес ориентира: Костромская область, р-н Кадыйский, </w:t>
      </w:r>
      <w:proofErr w:type="spellStart"/>
      <w:r w:rsidRPr="00744158">
        <w:rPr>
          <w:sz w:val="20"/>
          <w:szCs w:val="20"/>
        </w:rPr>
        <w:t>п</w:t>
      </w:r>
      <w:proofErr w:type="gramStart"/>
      <w:r w:rsidRPr="00744158">
        <w:rPr>
          <w:sz w:val="20"/>
          <w:szCs w:val="20"/>
        </w:rPr>
        <w:t>.Т</w:t>
      </w:r>
      <w:proofErr w:type="gramEnd"/>
      <w:r w:rsidRPr="00744158">
        <w:rPr>
          <w:sz w:val="20"/>
          <w:szCs w:val="20"/>
        </w:rPr>
        <w:t>екун</w:t>
      </w:r>
      <w:proofErr w:type="spellEnd"/>
      <w:r w:rsidRPr="00744158">
        <w:rPr>
          <w:sz w:val="20"/>
          <w:szCs w:val="20"/>
        </w:rPr>
        <w:t xml:space="preserve">, ул.Старая Почтовая ,государственная собственность на который не разграничена. </w:t>
      </w:r>
    </w:p>
    <w:p w:rsidR="00744158" w:rsidRPr="00744158" w:rsidRDefault="00744158" w:rsidP="00744158">
      <w:pPr>
        <w:ind w:firstLine="851"/>
        <w:rPr>
          <w:sz w:val="20"/>
          <w:szCs w:val="20"/>
        </w:rPr>
      </w:pPr>
      <w:r w:rsidRPr="00744158">
        <w:rPr>
          <w:sz w:val="20"/>
          <w:szCs w:val="20"/>
        </w:rPr>
        <w:t xml:space="preserve">1. Организатор аукциона: Администрация Кадыйского муниципального района Костромской области; место </w:t>
      </w:r>
      <w:r w:rsidRPr="00744158">
        <w:rPr>
          <w:sz w:val="20"/>
          <w:szCs w:val="20"/>
        </w:rPr>
        <w:lastRenderedPageBreak/>
        <w:t xml:space="preserve">нахождения: 157980, Костромская область, </w:t>
      </w:r>
      <w:proofErr w:type="spellStart"/>
      <w:r w:rsidRPr="00744158">
        <w:rPr>
          <w:sz w:val="20"/>
          <w:szCs w:val="20"/>
        </w:rPr>
        <w:t>п</w:t>
      </w:r>
      <w:proofErr w:type="gramStart"/>
      <w:r w:rsidRPr="00744158">
        <w:rPr>
          <w:sz w:val="20"/>
          <w:szCs w:val="20"/>
        </w:rPr>
        <w:t>.К</w:t>
      </w:r>
      <w:proofErr w:type="gramEnd"/>
      <w:r w:rsidRPr="00744158">
        <w:rPr>
          <w:sz w:val="20"/>
          <w:szCs w:val="20"/>
        </w:rPr>
        <w:t>адый</w:t>
      </w:r>
      <w:proofErr w:type="spellEnd"/>
      <w:r w:rsidRPr="00744158">
        <w:rPr>
          <w:sz w:val="20"/>
          <w:szCs w:val="20"/>
        </w:rPr>
        <w:t xml:space="preserve">, ул.Центральная, д. 3; телефон (49442) 34005. </w:t>
      </w:r>
    </w:p>
    <w:p w:rsidR="00744158" w:rsidRPr="00744158" w:rsidRDefault="00744158" w:rsidP="00744158">
      <w:pPr>
        <w:ind w:firstLine="851"/>
        <w:rPr>
          <w:sz w:val="20"/>
          <w:szCs w:val="20"/>
        </w:rPr>
      </w:pPr>
      <w:r w:rsidRPr="00744158">
        <w:rPr>
          <w:sz w:val="20"/>
          <w:szCs w:val="20"/>
        </w:rPr>
        <w:t>2. Аукцион проводится в соответствии со статьями 39.11, 39.12 Земельного кодекса Российской Федерации, на основании постановления Администрация Кадыйского муниципального района от 12.04.2017 № 90 «О проведен</w:t>
      </w:r>
      <w:proofErr w:type="gramStart"/>
      <w:r w:rsidRPr="00744158">
        <w:rPr>
          <w:sz w:val="20"/>
          <w:szCs w:val="20"/>
        </w:rPr>
        <w:t>ии ау</w:t>
      </w:r>
      <w:proofErr w:type="gramEnd"/>
      <w:r w:rsidRPr="00744158">
        <w:rPr>
          <w:sz w:val="20"/>
          <w:szCs w:val="20"/>
        </w:rPr>
        <w:t xml:space="preserve">кциона по продаже земельного участка, местоположение установлено относительно ориентира, расположенного за пределами участка. Ориентир д. №5. Участок находится примерно в </w:t>
      </w:r>
      <w:smartTag w:uri="urn:schemas-microsoft-com:office:smarttags" w:element="metricconverter">
        <w:smartTagPr>
          <w:attr w:name="ProductID" w:val="20 м"/>
        </w:smartTagPr>
        <w:r w:rsidRPr="00744158">
          <w:rPr>
            <w:sz w:val="20"/>
            <w:szCs w:val="20"/>
          </w:rPr>
          <w:t>20 м</w:t>
        </w:r>
      </w:smartTag>
      <w:r w:rsidRPr="00744158">
        <w:rPr>
          <w:sz w:val="20"/>
          <w:szCs w:val="20"/>
        </w:rPr>
        <w:t xml:space="preserve"> от ориентира по направлению на юг. Почтовый адрес ориентира: Костромская область, р-н Кадыйский, </w:t>
      </w:r>
      <w:proofErr w:type="spellStart"/>
      <w:r w:rsidRPr="00744158">
        <w:rPr>
          <w:sz w:val="20"/>
          <w:szCs w:val="20"/>
        </w:rPr>
        <w:t>п</w:t>
      </w:r>
      <w:proofErr w:type="gramStart"/>
      <w:r w:rsidRPr="00744158">
        <w:rPr>
          <w:sz w:val="20"/>
          <w:szCs w:val="20"/>
        </w:rPr>
        <w:t>.Т</w:t>
      </w:r>
      <w:proofErr w:type="gramEnd"/>
      <w:r w:rsidRPr="00744158">
        <w:rPr>
          <w:sz w:val="20"/>
          <w:szCs w:val="20"/>
        </w:rPr>
        <w:t>екун</w:t>
      </w:r>
      <w:proofErr w:type="spellEnd"/>
      <w:r w:rsidRPr="00744158">
        <w:rPr>
          <w:sz w:val="20"/>
          <w:szCs w:val="20"/>
        </w:rPr>
        <w:t>, ул.Старая Почтовая»</w:t>
      </w:r>
    </w:p>
    <w:p w:rsidR="00744158" w:rsidRPr="00744158" w:rsidRDefault="00744158" w:rsidP="00744158">
      <w:pPr>
        <w:ind w:firstLine="851"/>
        <w:rPr>
          <w:sz w:val="20"/>
          <w:szCs w:val="20"/>
        </w:rPr>
      </w:pPr>
      <w:r w:rsidRPr="00744158">
        <w:rPr>
          <w:sz w:val="20"/>
          <w:szCs w:val="20"/>
        </w:rPr>
        <w:t>3. Аукцион является открытым по составу участников и форме подачи заявок.</w:t>
      </w:r>
    </w:p>
    <w:p w:rsidR="00744158" w:rsidRPr="00744158" w:rsidRDefault="00744158" w:rsidP="00744158">
      <w:pPr>
        <w:ind w:firstLine="851"/>
        <w:rPr>
          <w:sz w:val="20"/>
          <w:szCs w:val="20"/>
        </w:rPr>
      </w:pPr>
      <w:r w:rsidRPr="00744158">
        <w:rPr>
          <w:sz w:val="20"/>
          <w:szCs w:val="20"/>
        </w:rPr>
        <w:t>4. Характеристика предмета аукциона:</w:t>
      </w:r>
    </w:p>
    <w:p w:rsidR="00744158" w:rsidRPr="00744158" w:rsidRDefault="00744158" w:rsidP="00744158">
      <w:pPr>
        <w:ind w:firstLine="851"/>
        <w:rPr>
          <w:sz w:val="20"/>
          <w:szCs w:val="20"/>
        </w:rPr>
      </w:pPr>
      <w:r w:rsidRPr="00744158">
        <w:rPr>
          <w:sz w:val="20"/>
          <w:szCs w:val="20"/>
        </w:rPr>
        <w:t xml:space="preserve">- местоположение установлено относительно ориентира, расположенного за пределами участка. Ориентир д. № 5. Участок находится примерно в </w:t>
      </w:r>
      <w:smartTag w:uri="urn:schemas-microsoft-com:office:smarttags" w:element="metricconverter">
        <w:smartTagPr>
          <w:attr w:name="ProductID" w:val="20 м"/>
        </w:smartTagPr>
        <w:r w:rsidRPr="00744158">
          <w:rPr>
            <w:sz w:val="20"/>
            <w:szCs w:val="20"/>
          </w:rPr>
          <w:t>20 м</w:t>
        </w:r>
      </w:smartTag>
      <w:r w:rsidRPr="00744158">
        <w:rPr>
          <w:sz w:val="20"/>
          <w:szCs w:val="20"/>
        </w:rPr>
        <w:t xml:space="preserve"> от ориентира по направлению на юг. Почтовый адрес ориентира: Костромская область, р-н Кадыйский, </w:t>
      </w:r>
      <w:proofErr w:type="spellStart"/>
      <w:r w:rsidRPr="00744158">
        <w:rPr>
          <w:sz w:val="20"/>
          <w:szCs w:val="20"/>
        </w:rPr>
        <w:t>п</w:t>
      </w:r>
      <w:proofErr w:type="gramStart"/>
      <w:r w:rsidRPr="00744158">
        <w:rPr>
          <w:sz w:val="20"/>
          <w:szCs w:val="20"/>
        </w:rPr>
        <w:t>.Т</w:t>
      </w:r>
      <w:proofErr w:type="gramEnd"/>
      <w:r w:rsidRPr="00744158">
        <w:rPr>
          <w:sz w:val="20"/>
          <w:szCs w:val="20"/>
        </w:rPr>
        <w:t>екун</w:t>
      </w:r>
      <w:proofErr w:type="spellEnd"/>
      <w:r w:rsidRPr="00744158">
        <w:rPr>
          <w:sz w:val="20"/>
          <w:szCs w:val="20"/>
        </w:rPr>
        <w:t>, ул.Старая Почтовая;</w:t>
      </w:r>
    </w:p>
    <w:p w:rsidR="00744158" w:rsidRPr="00744158" w:rsidRDefault="00744158" w:rsidP="00744158">
      <w:pPr>
        <w:tabs>
          <w:tab w:val="center" w:pos="5527"/>
        </w:tabs>
        <w:ind w:firstLine="851"/>
        <w:rPr>
          <w:sz w:val="20"/>
          <w:szCs w:val="20"/>
        </w:rPr>
      </w:pPr>
      <w:r w:rsidRPr="00744158">
        <w:rPr>
          <w:sz w:val="20"/>
          <w:szCs w:val="20"/>
        </w:rPr>
        <w:t>- площадь: 150 квадратных метров;</w:t>
      </w:r>
      <w:r w:rsidRPr="00744158">
        <w:rPr>
          <w:sz w:val="20"/>
          <w:szCs w:val="20"/>
        </w:rPr>
        <w:tab/>
      </w:r>
    </w:p>
    <w:p w:rsidR="00744158" w:rsidRPr="00744158" w:rsidRDefault="00744158" w:rsidP="00744158">
      <w:pPr>
        <w:ind w:firstLine="851"/>
        <w:rPr>
          <w:sz w:val="20"/>
          <w:szCs w:val="20"/>
        </w:rPr>
      </w:pPr>
      <w:r w:rsidRPr="00744158">
        <w:rPr>
          <w:sz w:val="20"/>
          <w:szCs w:val="20"/>
        </w:rPr>
        <w:t>- кадастровый номер: 44:05:110601:632;</w:t>
      </w:r>
    </w:p>
    <w:p w:rsidR="00744158" w:rsidRPr="00744158" w:rsidRDefault="00744158" w:rsidP="00744158">
      <w:pPr>
        <w:ind w:firstLine="851"/>
        <w:rPr>
          <w:sz w:val="20"/>
          <w:szCs w:val="20"/>
        </w:rPr>
      </w:pPr>
      <w:r w:rsidRPr="00744158">
        <w:rPr>
          <w:sz w:val="20"/>
          <w:szCs w:val="20"/>
        </w:rPr>
        <w:t>- категория земель: земли населённых пунктов;</w:t>
      </w:r>
    </w:p>
    <w:p w:rsidR="00744158" w:rsidRPr="00744158" w:rsidRDefault="00744158" w:rsidP="00744158">
      <w:pPr>
        <w:ind w:firstLine="851"/>
        <w:rPr>
          <w:sz w:val="20"/>
          <w:szCs w:val="20"/>
        </w:rPr>
      </w:pPr>
      <w:r w:rsidRPr="00744158">
        <w:rPr>
          <w:sz w:val="20"/>
          <w:szCs w:val="20"/>
        </w:rPr>
        <w:t>- разрешенное использование: для магазина;</w:t>
      </w:r>
    </w:p>
    <w:p w:rsidR="00744158" w:rsidRPr="00744158" w:rsidRDefault="00744158" w:rsidP="00744158">
      <w:pPr>
        <w:ind w:firstLine="851"/>
        <w:rPr>
          <w:sz w:val="20"/>
          <w:szCs w:val="20"/>
        </w:rPr>
      </w:pPr>
      <w:r w:rsidRPr="00744158">
        <w:rPr>
          <w:sz w:val="20"/>
          <w:szCs w:val="20"/>
        </w:rPr>
        <w:t>- ограничения/обременения: отсутствуют</w:t>
      </w:r>
    </w:p>
    <w:p w:rsidR="00744158" w:rsidRPr="00744158" w:rsidRDefault="00744158" w:rsidP="00744158">
      <w:pPr>
        <w:ind w:firstLine="851"/>
        <w:rPr>
          <w:sz w:val="20"/>
          <w:szCs w:val="20"/>
        </w:rPr>
      </w:pPr>
      <w:r w:rsidRPr="00744158">
        <w:rPr>
          <w:sz w:val="20"/>
          <w:szCs w:val="20"/>
        </w:rPr>
        <w:t>- технические условия и информация о плате за подключение: электроснабжение от филиала ПАО «МРСК Центра» - «</w:t>
      </w:r>
      <w:proofErr w:type="spellStart"/>
      <w:r w:rsidRPr="00744158">
        <w:rPr>
          <w:sz w:val="20"/>
          <w:szCs w:val="20"/>
        </w:rPr>
        <w:t>Костромаэнерго</w:t>
      </w:r>
      <w:proofErr w:type="spellEnd"/>
      <w:r w:rsidRPr="00744158">
        <w:rPr>
          <w:sz w:val="20"/>
          <w:szCs w:val="20"/>
        </w:rPr>
        <w:t xml:space="preserve">» от 13.04.2017 № КМ/Р19/32, </w:t>
      </w:r>
    </w:p>
    <w:p w:rsidR="00744158" w:rsidRPr="00744158" w:rsidRDefault="00744158" w:rsidP="00744158">
      <w:pPr>
        <w:ind w:firstLine="851"/>
        <w:rPr>
          <w:sz w:val="20"/>
          <w:szCs w:val="20"/>
        </w:rPr>
      </w:pPr>
      <w:r w:rsidRPr="00744158">
        <w:rPr>
          <w:sz w:val="20"/>
          <w:szCs w:val="20"/>
        </w:rPr>
        <w:t>Начальная цена земельного участка: 82 000 (Восемьдесят две тысячи) рублей.</w:t>
      </w:r>
    </w:p>
    <w:p w:rsidR="00744158" w:rsidRPr="00744158" w:rsidRDefault="00744158" w:rsidP="00744158">
      <w:pPr>
        <w:ind w:firstLine="851"/>
        <w:rPr>
          <w:sz w:val="20"/>
          <w:szCs w:val="20"/>
        </w:rPr>
      </w:pPr>
      <w:r w:rsidRPr="00744158">
        <w:rPr>
          <w:sz w:val="20"/>
          <w:szCs w:val="20"/>
        </w:rPr>
        <w:t>Шаг аукциона – 2460 (Две тысячи четыреста шестьдесят) рублей;</w:t>
      </w:r>
    </w:p>
    <w:p w:rsidR="00744158" w:rsidRPr="00744158" w:rsidRDefault="00744158" w:rsidP="00744158">
      <w:pPr>
        <w:ind w:firstLine="851"/>
        <w:rPr>
          <w:sz w:val="20"/>
          <w:szCs w:val="20"/>
        </w:rPr>
      </w:pPr>
      <w:r w:rsidRPr="00744158">
        <w:rPr>
          <w:sz w:val="20"/>
          <w:szCs w:val="20"/>
        </w:rPr>
        <w:t xml:space="preserve"> Размер задатка – 16 400 (Шестнадцать тысяч четыреста) рублей.</w:t>
      </w:r>
    </w:p>
    <w:p w:rsidR="00744158" w:rsidRPr="00744158" w:rsidRDefault="00744158" w:rsidP="00744158">
      <w:pPr>
        <w:ind w:firstLine="851"/>
        <w:rPr>
          <w:sz w:val="20"/>
          <w:szCs w:val="20"/>
        </w:rPr>
      </w:pPr>
      <w:r w:rsidRPr="00744158">
        <w:rPr>
          <w:sz w:val="20"/>
          <w:szCs w:val="20"/>
        </w:rPr>
        <w:t>5. Критерий определения победителя аукциона: наибольшая цена земельного участка.</w:t>
      </w:r>
    </w:p>
    <w:p w:rsidR="00744158" w:rsidRPr="00744158" w:rsidRDefault="00744158" w:rsidP="00744158">
      <w:pPr>
        <w:ind w:firstLine="851"/>
        <w:rPr>
          <w:sz w:val="20"/>
          <w:szCs w:val="20"/>
        </w:rPr>
      </w:pPr>
      <w:r w:rsidRPr="00744158">
        <w:rPr>
          <w:sz w:val="20"/>
          <w:szCs w:val="20"/>
        </w:rPr>
        <w:t xml:space="preserve">6. Организатор аукциона вправе отказаться от проведения аукциона </w:t>
      </w:r>
      <w:r w:rsidRPr="00744158">
        <w:rPr>
          <w:rStyle w:val="blk"/>
          <w:sz w:val="20"/>
          <w:szCs w:val="20"/>
        </w:rPr>
        <w:t xml:space="preserve">в случае выявления обстоятельств, предусмотренных пунктом 8 статьи 39.11 Земельного кодекса Российской Федерации. </w:t>
      </w:r>
      <w:r w:rsidRPr="00744158">
        <w:rPr>
          <w:sz w:val="20"/>
          <w:szCs w:val="20"/>
        </w:rPr>
        <w:t xml:space="preserve">Извещение об отказе от проведения аукциона размещается на официальном сайте торгов </w:t>
      </w:r>
      <w:r w:rsidRPr="00744158">
        <w:rPr>
          <w:rStyle w:val="blk"/>
          <w:sz w:val="20"/>
          <w:szCs w:val="20"/>
        </w:rPr>
        <w:t>в течение трех дней со дня принятия данного решения</w:t>
      </w:r>
      <w:r w:rsidRPr="00744158">
        <w:rPr>
          <w:sz w:val="20"/>
          <w:szCs w:val="20"/>
        </w:rPr>
        <w:t xml:space="preserve">. В течение трех дней со дня принятия решения </w:t>
      </w:r>
      <w:r w:rsidRPr="00744158">
        <w:rPr>
          <w:rStyle w:val="blk"/>
          <w:sz w:val="20"/>
          <w:szCs w:val="20"/>
        </w:rPr>
        <w:t>об отказе в проведен</w:t>
      </w:r>
      <w:proofErr w:type="gramStart"/>
      <w:r w:rsidRPr="00744158">
        <w:rPr>
          <w:rStyle w:val="blk"/>
          <w:sz w:val="20"/>
          <w:szCs w:val="20"/>
        </w:rPr>
        <w:t>ии ау</w:t>
      </w:r>
      <w:proofErr w:type="gramEnd"/>
      <w:r w:rsidRPr="00744158">
        <w:rPr>
          <w:rStyle w:val="blk"/>
          <w:sz w:val="20"/>
          <w:szCs w:val="20"/>
        </w:rPr>
        <w:t xml:space="preserve">кциона </w:t>
      </w:r>
      <w:r w:rsidRPr="00744158">
        <w:rPr>
          <w:sz w:val="20"/>
          <w:szCs w:val="20"/>
        </w:rPr>
        <w:t xml:space="preserve">организатор аукциона обязан известить </w:t>
      </w:r>
      <w:r w:rsidRPr="00744158">
        <w:rPr>
          <w:rStyle w:val="blk"/>
          <w:sz w:val="20"/>
          <w:szCs w:val="20"/>
        </w:rPr>
        <w:t>участников аукциона об отказе в проведении аукциона и возвратить его участникам внесенные задатки.</w:t>
      </w:r>
    </w:p>
    <w:p w:rsidR="00744158" w:rsidRPr="00744158" w:rsidRDefault="00744158" w:rsidP="00744158">
      <w:pPr>
        <w:ind w:firstLine="851"/>
        <w:rPr>
          <w:sz w:val="20"/>
          <w:szCs w:val="20"/>
        </w:rPr>
      </w:pPr>
      <w:r w:rsidRPr="00744158">
        <w:rPr>
          <w:sz w:val="20"/>
          <w:szCs w:val="20"/>
        </w:rPr>
        <w:t xml:space="preserve">7. Порядок внесения и возврата задатков: </w:t>
      </w:r>
    </w:p>
    <w:p w:rsidR="00744158" w:rsidRPr="00744158" w:rsidRDefault="00744158" w:rsidP="00744158">
      <w:pPr>
        <w:ind w:firstLine="851"/>
        <w:rPr>
          <w:sz w:val="20"/>
          <w:szCs w:val="20"/>
        </w:rPr>
      </w:pPr>
      <w:r w:rsidRPr="00744158">
        <w:rPr>
          <w:sz w:val="20"/>
          <w:szCs w:val="20"/>
        </w:rPr>
        <w:t xml:space="preserve">Задаток вносится до подачи заявки по следующим реквизитам: </w:t>
      </w:r>
    </w:p>
    <w:p w:rsidR="00744158" w:rsidRPr="00744158" w:rsidRDefault="00744158" w:rsidP="00744158">
      <w:pPr>
        <w:ind w:firstLine="851"/>
        <w:rPr>
          <w:sz w:val="20"/>
          <w:szCs w:val="20"/>
        </w:rPr>
      </w:pPr>
      <w:proofErr w:type="spellStart"/>
      <w:r w:rsidRPr="00744158">
        <w:rPr>
          <w:sz w:val="20"/>
          <w:szCs w:val="20"/>
        </w:rPr>
        <w:t>Получатель</w:t>
      </w:r>
      <w:proofErr w:type="gramStart"/>
      <w:r w:rsidRPr="00744158">
        <w:rPr>
          <w:sz w:val="20"/>
          <w:szCs w:val="20"/>
        </w:rPr>
        <w:t>:А</w:t>
      </w:r>
      <w:proofErr w:type="gramEnd"/>
      <w:r w:rsidRPr="00744158">
        <w:rPr>
          <w:sz w:val="20"/>
          <w:szCs w:val="20"/>
        </w:rPr>
        <w:t>дминистрация</w:t>
      </w:r>
      <w:proofErr w:type="spellEnd"/>
      <w:r w:rsidRPr="00744158">
        <w:rPr>
          <w:sz w:val="20"/>
          <w:szCs w:val="20"/>
        </w:rPr>
        <w:t xml:space="preserve">  Кадыйского муниципального района Костромской области, л/с 05413004340) ИНН 4412000617, КПП 441201001; расчётный счёт 40302810834693000130; банк получателя: Отделение Кострома </w:t>
      </w:r>
      <w:proofErr w:type="gramStart"/>
      <w:r w:rsidRPr="00744158">
        <w:rPr>
          <w:sz w:val="20"/>
          <w:szCs w:val="20"/>
        </w:rPr>
        <w:t>г</w:t>
      </w:r>
      <w:proofErr w:type="gramEnd"/>
      <w:r w:rsidRPr="00744158">
        <w:rPr>
          <w:sz w:val="20"/>
          <w:szCs w:val="20"/>
        </w:rPr>
        <w:t xml:space="preserve">. Кострома, БИК 043469001;ОКТМО 34610432 назначение платежа: «задаток за участие в аукционе по продаже земельного участка местоположение установлено относительно ориентира, расположенного за пределами участка. Ориентир д. № 5. Участок находится примерно в </w:t>
      </w:r>
      <w:smartTag w:uri="urn:schemas-microsoft-com:office:smarttags" w:element="metricconverter">
        <w:smartTagPr>
          <w:attr w:name="ProductID" w:val="20 м"/>
        </w:smartTagPr>
        <w:r w:rsidRPr="00744158">
          <w:rPr>
            <w:sz w:val="20"/>
            <w:szCs w:val="20"/>
          </w:rPr>
          <w:t>20 м</w:t>
        </w:r>
      </w:smartTag>
      <w:r w:rsidRPr="00744158">
        <w:rPr>
          <w:sz w:val="20"/>
          <w:szCs w:val="20"/>
        </w:rPr>
        <w:t xml:space="preserve"> от ориентира по направлению на юг. Почтовый адрес ориентира: Костромская область, р-н Кадыйский, </w:t>
      </w:r>
      <w:proofErr w:type="spellStart"/>
      <w:r w:rsidRPr="00744158">
        <w:rPr>
          <w:sz w:val="20"/>
          <w:szCs w:val="20"/>
        </w:rPr>
        <w:t>п</w:t>
      </w:r>
      <w:proofErr w:type="gramStart"/>
      <w:r w:rsidRPr="00744158">
        <w:rPr>
          <w:sz w:val="20"/>
          <w:szCs w:val="20"/>
        </w:rPr>
        <w:t>.Т</w:t>
      </w:r>
      <w:proofErr w:type="gramEnd"/>
      <w:r w:rsidRPr="00744158">
        <w:rPr>
          <w:sz w:val="20"/>
          <w:szCs w:val="20"/>
        </w:rPr>
        <w:t>екун,ул.Старая</w:t>
      </w:r>
      <w:proofErr w:type="spellEnd"/>
      <w:r w:rsidRPr="00744158">
        <w:rPr>
          <w:sz w:val="20"/>
          <w:szCs w:val="20"/>
        </w:rPr>
        <w:t xml:space="preserve"> Почтовая». В назначении платежа должно быть указано местоположение земельного участка.</w:t>
      </w:r>
    </w:p>
    <w:p w:rsidR="00744158" w:rsidRPr="00744158" w:rsidRDefault="00744158" w:rsidP="00744158">
      <w:pPr>
        <w:ind w:firstLine="851"/>
        <w:rPr>
          <w:sz w:val="20"/>
          <w:szCs w:val="20"/>
        </w:rPr>
      </w:pPr>
      <w:r w:rsidRPr="00744158">
        <w:rPr>
          <w:sz w:val="20"/>
          <w:szCs w:val="20"/>
        </w:rPr>
        <w:t>Задаток должен поступить на лицевой счет организатора аукциона до дня окончания приема заявок, т</w:t>
      </w:r>
      <w:proofErr w:type="gramStart"/>
      <w:r w:rsidRPr="00744158">
        <w:rPr>
          <w:sz w:val="20"/>
          <w:szCs w:val="20"/>
        </w:rPr>
        <w:t>.е</w:t>
      </w:r>
      <w:proofErr w:type="gramEnd"/>
      <w:r w:rsidRPr="00744158">
        <w:rPr>
          <w:sz w:val="20"/>
          <w:szCs w:val="20"/>
        </w:rPr>
        <w:t xml:space="preserve">  до 15 мая 2017 года. Документом, подтверждающим поступление задатка, является выписка из лицевого счета организатора аукциона.</w:t>
      </w:r>
    </w:p>
    <w:p w:rsidR="00744158" w:rsidRPr="00744158" w:rsidRDefault="00744158" w:rsidP="00744158">
      <w:pPr>
        <w:ind w:firstLine="851"/>
        <w:rPr>
          <w:rStyle w:val="blk"/>
          <w:sz w:val="20"/>
          <w:szCs w:val="20"/>
        </w:rPr>
      </w:pPr>
      <w:r w:rsidRPr="00744158">
        <w:rPr>
          <w:rStyle w:val="blk"/>
          <w:sz w:val="20"/>
          <w:szCs w:val="20"/>
        </w:rPr>
        <w:t>Задаток засчитываются в оплату приобретаемого земельного участка в случаях, если:</w:t>
      </w:r>
    </w:p>
    <w:p w:rsidR="00744158" w:rsidRPr="00744158" w:rsidRDefault="00744158" w:rsidP="00744158">
      <w:pPr>
        <w:ind w:firstLine="851"/>
        <w:rPr>
          <w:rStyle w:val="blk"/>
          <w:sz w:val="20"/>
          <w:szCs w:val="20"/>
        </w:rPr>
      </w:pPr>
      <w:r w:rsidRPr="00744158">
        <w:rPr>
          <w:rStyle w:val="blk"/>
          <w:sz w:val="20"/>
          <w:szCs w:val="20"/>
        </w:rPr>
        <w:t xml:space="preserve">- задаток внесен лицом, признанным победителем аукциона, </w:t>
      </w:r>
    </w:p>
    <w:p w:rsidR="00744158" w:rsidRPr="00744158" w:rsidRDefault="00744158" w:rsidP="00744158">
      <w:pPr>
        <w:ind w:firstLine="851"/>
        <w:rPr>
          <w:rStyle w:val="blk"/>
          <w:sz w:val="20"/>
          <w:szCs w:val="20"/>
        </w:rPr>
      </w:pPr>
      <w:r w:rsidRPr="00744158">
        <w:rPr>
          <w:rStyle w:val="blk"/>
          <w:sz w:val="20"/>
          <w:szCs w:val="20"/>
        </w:rPr>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744158" w:rsidRPr="00744158" w:rsidRDefault="00744158" w:rsidP="00744158">
      <w:pPr>
        <w:ind w:firstLine="851"/>
        <w:rPr>
          <w:rStyle w:val="blk"/>
          <w:sz w:val="20"/>
          <w:szCs w:val="20"/>
        </w:rPr>
      </w:pPr>
      <w:r w:rsidRPr="00744158">
        <w:rPr>
          <w:rStyle w:val="blk"/>
          <w:sz w:val="20"/>
          <w:szCs w:val="20"/>
        </w:rPr>
        <w:t>- задаток внесен лицом, признанным участником аукциона, и данное лицо является единственным принявшим участие в аукционе участником,</w:t>
      </w:r>
      <w:r w:rsidRPr="00744158">
        <w:rPr>
          <w:sz w:val="20"/>
          <w:szCs w:val="20"/>
        </w:rPr>
        <w:t xml:space="preserve"> </w:t>
      </w:r>
      <w:r w:rsidRPr="00744158">
        <w:rPr>
          <w:rStyle w:val="blk"/>
          <w:sz w:val="20"/>
          <w:szCs w:val="20"/>
        </w:rPr>
        <w:t>с которым договор купли-продажи заключается в соответствии с пунктом 20 статьи 39.12 Земельного кодекса Российской Федерации.</w:t>
      </w:r>
    </w:p>
    <w:p w:rsidR="00744158" w:rsidRPr="00744158" w:rsidRDefault="00744158" w:rsidP="00744158">
      <w:pPr>
        <w:ind w:firstLine="851"/>
        <w:rPr>
          <w:sz w:val="20"/>
          <w:szCs w:val="20"/>
        </w:rPr>
      </w:pPr>
      <w:r w:rsidRPr="00744158">
        <w:rPr>
          <w:rStyle w:val="blk"/>
          <w:sz w:val="20"/>
          <w:szCs w:val="20"/>
        </w:rPr>
        <w:t xml:space="preserve"> </w:t>
      </w:r>
    </w:p>
    <w:p w:rsidR="00744158" w:rsidRPr="00744158" w:rsidRDefault="00744158" w:rsidP="00744158">
      <w:pPr>
        <w:ind w:firstLine="851"/>
        <w:rPr>
          <w:sz w:val="20"/>
          <w:szCs w:val="20"/>
        </w:rPr>
      </w:pPr>
      <w:r w:rsidRPr="00744158">
        <w:rPr>
          <w:sz w:val="20"/>
          <w:szCs w:val="20"/>
        </w:rPr>
        <w:t xml:space="preserve">8. Порядок приема заявок. </w:t>
      </w:r>
    </w:p>
    <w:p w:rsidR="00744158" w:rsidRPr="00744158" w:rsidRDefault="00744158" w:rsidP="00744158">
      <w:pPr>
        <w:ind w:firstLine="851"/>
        <w:rPr>
          <w:sz w:val="20"/>
          <w:szCs w:val="20"/>
        </w:rPr>
      </w:pPr>
      <w:proofErr w:type="gramStart"/>
      <w:r w:rsidRPr="00744158">
        <w:rPr>
          <w:sz w:val="20"/>
          <w:szCs w:val="20"/>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14 апреля 2017 года в рабочие дни с 08 часов 00 минут до 12 часов 00 минут и с 13 часов 00 минут до 17 часов 00 минут по московскому времени, по адресу: 157980</w:t>
      </w:r>
      <w:proofErr w:type="gramEnd"/>
      <w:r w:rsidRPr="00744158">
        <w:rPr>
          <w:sz w:val="20"/>
          <w:szCs w:val="20"/>
        </w:rPr>
        <w:t xml:space="preserve">, Костромская область, </w:t>
      </w:r>
      <w:proofErr w:type="spellStart"/>
      <w:r w:rsidRPr="00744158">
        <w:rPr>
          <w:sz w:val="20"/>
          <w:szCs w:val="20"/>
        </w:rPr>
        <w:t>п</w:t>
      </w:r>
      <w:proofErr w:type="gramStart"/>
      <w:r w:rsidRPr="00744158">
        <w:rPr>
          <w:sz w:val="20"/>
          <w:szCs w:val="20"/>
        </w:rPr>
        <w:t>.К</w:t>
      </w:r>
      <w:proofErr w:type="gramEnd"/>
      <w:r w:rsidRPr="00744158">
        <w:rPr>
          <w:sz w:val="20"/>
          <w:szCs w:val="20"/>
        </w:rPr>
        <w:t>адый</w:t>
      </w:r>
      <w:proofErr w:type="spellEnd"/>
      <w:r w:rsidRPr="00744158">
        <w:rPr>
          <w:sz w:val="20"/>
          <w:szCs w:val="20"/>
        </w:rPr>
        <w:t xml:space="preserve">, ул.Центральная, д. 3 </w:t>
      </w:r>
      <w:proofErr w:type="spellStart"/>
      <w:r w:rsidRPr="00744158">
        <w:rPr>
          <w:sz w:val="20"/>
          <w:szCs w:val="20"/>
        </w:rPr>
        <w:t>каб</w:t>
      </w:r>
      <w:proofErr w:type="spellEnd"/>
      <w:r w:rsidRPr="00744158">
        <w:rPr>
          <w:sz w:val="20"/>
          <w:szCs w:val="20"/>
        </w:rPr>
        <w:t>. 4. Приём заявок на участие в аукционе прекращается 15 мая 2017 года в 10 часов 00 минут по московскому времени.</w:t>
      </w:r>
    </w:p>
    <w:p w:rsidR="00744158" w:rsidRPr="00744158" w:rsidRDefault="00744158" w:rsidP="00744158">
      <w:pPr>
        <w:ind w:firstLine="851"/>
        <w:rPr>
          <w:sz w:val="20"/>
          <w:szCs w:val="20"/>
        </w:rPr>
      </w:pPr>
      <w:r w:rsidRPr="00744158">
        <w:rPr>
          <w:sz w:val="20"/>
          <w:szCs w:val="20"/>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744158" w:rsidRPr="00744158" w:rsidRDefault="00744158" w:rsidP="00744158">
      <w:pPr>
        <w:ind w:firstLine="851"/>
        <w:rPr>
          <w:sz w:val="20"/>
          <w:szCs w:val="20"/>
        </w:rPr>
      </w:pPr>
      <w:r w:rsidRPr="00744158">
        <w:rPr>
          <w:sz w:val="20"/>
          <w:szCs w:val="20"/>
        </w:rPr>
        <w:t>- копии документов, удостоверяющих личность (для физических лиц);</w:t>
      </w:r>
    </w:p>
    <w:p w:rsidR="00744158" w:rsidRPr="00744158" w:rsidRDefault="00744158" w:rsidP="00744158">
      <w:pPr>
        <w:ind w:firstLine="851"/>
        <w:rPr>
          <w:sz w:val="20"/>
          <w:szCs w:val="20"/>
        </w:rPr>
      </w:pPr>
      <w:r w:rsidRPr="00744158">
        <w:rPr>
          <w:sz w:val="20"/>
          <w:szCs w:val="20"/>
        </w:rPr>
        <w:t xml:space="preserve">- платежный документ с отметкой банка об исполнении, подтверждающий внесение задатка. </w:t>
      </w:r>
    </w:p>
    <w:p w:rsidR="00744158" w:rsidRPr="00744158" w:rsidRDefault="00744158" w:rsidP="00744158">
      <w:pPr>
        <w:ind w:firstLine="851"/>
        <w:rPr>
          <w:sz w:val="20"/>
          <w:szCs w:val="20"/>
        </w:rPr>
      </w:pPr>
      <w:r w:rsidRPr="00744158">
        <w:rPr>
          <w:sz w:val="20"/>
          <w:szCs w:val="20"/>
        </w:rPr>
        <w:t xml:space="preserve">Претендент имеет право подать только одну заявку на участие в аукционе. </w:t>
      </w:r>
    </w:p>
    <w:p w:rsidR="00744158" w:rsidRPr="00744158" w:rsidRDefault="00744158" w:rsidP="00744158">
      <w:pPr>
        <w:ind w:firstLine="851"/>
        <w:rPr>
          <w:sz w:val="20"/>
          <w:szCs w:val="20"/>
        </w:rPr>
      </w:pPr>
      <w:r w:rsidRPr="00744158">
        <w:rPr>
          <w:sz w:val="20"/>
          <w:szCs w:val="20"/>
        </w:rPr>
        <w:t>9. Порядок и срок отзыва заявок.</w:t>
      </w:r>
    </w:p>
    <w:p w:rsidR="00744158" w:rsidRPr="00744158" w:rsidRDefault="00744158" w:rsidP="00744158">
      <w:pPr>
        <w:widowControl/>
        <w:ind w:firstLine="851"/>
        <w:rPr>
          <w:sz w:val="20"/>
          <w:szCs w:val="20"/>
        </w:rPr>
      </w:pPr>
      <w:r w:rsidRPr="00744158">
        <w:rPr>
          <w:sz w:val="20"/>
          <w:szCs w:val="20"/>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44158" w:rsidRPr="00744158" w:rsidRDefault="00744158" w:rsidP="00744158">
      <w:pPr>
        <w:ind w:firstLine="851"/>
        <w:rPr>
          <w:sz w:val="20"/>
          <w:szCs w:val="20"/>
        </w:rPr>
      </w:pPr>
      <w:r w:rsidRPr="00744158">
        <w:rPr>
          <w:sz w:val="20"/>
          <w:szCs w:val="20"/>
        </w:rPr>
        <w:t xml:space="preserve">10. Порядок определения участников. </w:t>
      </w:r>
    </w:p>
    <w:p w:rsidR="00744158" w:rsidRPr="00744158" w:rsidRDefault="00744158" w:rsidP="00744158">
      <w:pPr>
        <w:ind w:firstLine="851"/>
        <w:rPr>
          <w:sz w:val="20"/>
          <w:szCs w:val="20"/>
        </w:rPr>
      </w:pPr>
      <w:r w:rsidRPr="00744158">
        <w:rPr>
          <w:sz w:val="20"/>
          <w:szCs w:val="20"/>
        </w:rPr>
        <w:t xml:space="preserve">Заявки на участие в аукционе рассматриваются организатором аукциона с участием членов аукционной </w:t>
      </w:r>
      <w:r w:rsidRPr="00744158">
        <w:rPr>
          <w:sz w:val="20"/>
          <w:szCs w:val="20"/>
        </w:rPr>
        <w:lastRenderedPageBreak/>
        <w:t>комиссии 15 мая 2017 года в 13 часов 00 минут по московскому времени в месте нахождения организатора аукциона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744158" w:rsidRPr="00744158" w:rsidRDefault="00744158" w:rsidP="00744158">
      <w:pPr>
        <w:ind w:firstLine="851"/>
        <w:rPr>
          <w:sz w:val="20"/>
          <w:szCs w:val="20"/>
        </w:rPr>
      </w:pPr>
      <w:r w:rsidRPr="00744158">
        <w:rPr>
          <w:sz w:val="20"/>
          <w:szCs w:val="20"/>
        </w:rPr>
        <w:t>- о допуске к участию в аукционе заявителя и о признании заявителя участником аукциона;</w:t>
      </w:r>
    </w:p>
    <w:p w:rsidR="00744158" w:rsidRPr="00744158" w:rsidRDefault="00744158" w:rsidP="00744158">
      <w:pPr>
        <w:ind w:firstLine="851"/>
        <w:rPr>
          <w:sz w:val="20"/>
          <w:szCs w:val="20"/>
        </w:rPr>
      </w:pPr>
      <w:r w:rsidRPr="00744158">
        <w:rPr>
          <w:sz w:val="20"/>
          <w:szCs w:val="20"/>
        </w:rPr>
        <w:t xml:space="preserve">- об отказе заявителю в допуске к участию в аукционе, </w:t>
      </w:r>
    </w:p>
    <w:p w:rsidR="00744158" w:rsidRPr="00744158" w:rsidRDefault="00744158" w:rsidP="00744158">
      <w:pPr>
        <w:ind w:firstLine="851"/>
        <w:rPr>
          <w:sz w:val="20"/>
          <w:szCs w:val="20"/>
        </w:rPr>
      </w:pPr>
      <w:r w:rsidRPr="00744158">
        <w:rPr>
          <w:sz w:val="20"/>
          <w:szCs w:val="20"/>
        </w:rPr>
        <w:t xml:space="preserve">которые оформляются протоколом рассмотрения заявок на участие в аукционе. Протокол должен содержать </w:t>
      </w:r>
      <w:r w:rsidRPr="00744158">
        <w:rPr>
          <w:rStyle w:val="blk"/>
          <w:sz w:val="20"/>
          <w:szCs w:val="20"/>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744158" w:rsidRPr="00744158" w:rsidRDefault="00744158" w:rsidP="00744158">
      <w:pPr>
        <w:ind w:firstLine="851"/>
        <w:rPr>
          <w:sz w:val="20"/>
          <w:szCs w:val="20"/>
        </w:rPr>
      </w:pPr>
      <w:r w:rsidRPr="00744158">
        <w:rPr>
          <w:sz w:val="20"/>
          <w:szCs w:val="20"/>
        </w:rPr>
        <w:t>Заявитель не допускается к участию в аукционе в следующих случаях:</w:t>
      </w:r>
    </w:p>
    <w:p w:rsidR="00744158" w:rsidRPr="00744158" w:rsidRDefault="00744158" w:rsidP="00744158">
      <w:pPr>
        <w:widowControl/>
        <w:ind w:firstLine="851"/>
        <w:rPr>
          <w:sz w:val="20"/>
          <w:szCs w:val="20"/>
        </w:rPr>
      </w:pPr>
      <w:r w:rsidRPr="00744158">
        <w:rPr>
          <w:sz w:val="20"/>
          <w:szCs w:val="20"/>
        </w:rPr>
        <w:t>- непредставление необходимых для участия в аукционе документов или представление недостоверных сведений;</w:t>
      </w:r>
    </w:p>
    <w:p w:rsidR="00744158" w:rsidRPr="00744158" w:rsidRDefault="00744158" w:rsidP="00744158">
      <w:pPr>
        <w:widowControl/>
        <w:ind w:firstLine="851"/>
        <w:rPr>
          <w:sz w:val="20"/>
          <w:szCs w:val="20"/>
        </w:rPr>
      </w:pPr>
      <w:r w:rsidRPr="00744158">
        <w:rPr>
          <w:sz w:val="20"/>
          <w:szCs w:val="20"/>
        </w:rPr>
        <w:t>- не поступление задатка на дату рассмотрения заявок на участие в аукционе;</w:t>
      </w:r>
    </w:p>
    <w:p w:rsidR="00744158" w:rsidRPr="00744158" w:rsidRDefault="00744158" w:rsidP="00744158">
      <w:pPr>
        <w:widowControl/>
        <w:ind w:firstLine="851"/>
        <w:rPr>
          <w:sz w:val="20"/>
          <w:szCs w:val="20"/>
        </w:rPr>
      </w:pPr>
      <w:r w:rsidRPr="00744158">
        <w:rPr>
          <w:sz w:val="20"/>
          <w:szCs w:val="2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744158" w:rsidRPr="00744158" w:rsidRDefault="00744158" w:rsidP="00744158">
      <w:pPr>
        <w:widowControl/>
        <w:ind w:firstLine="851"/>
        <w:rPr>
          <w:sz w:val="20"/>
          <w:szCs w:val="20"/>
        </w:rPr>
      </w:pPr>
      <w:r w:rsidRPr="00744158">
        <w:rPr>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44158" w:rsidRPr="00744158" w:rsidRDefault="00744158" w:rsidP="00744158">
      <w:pPr>
        <w:widowControl/>
        <w:ind w:firstLine="851"/>
        <w:rPr>
          <w:sz w:val="20"/>
          <w:szCs w:val="20"/>
        </w:rPr>
      </w:pPr>
      <w:r w:rsidRPr="00744158">
        <w:rPr>
          <w:sz w:val="20"/>
          <w:szCs w:val="20"/>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44158" w:rsidRPr="00744158" w:rsidRDefault="00744158" w:rsidP="00744158">
      <w:pPr>
        <w:ind w:firstLine="851"/>
        <w:rPr>
          <w:sz w:val="20"/>
          <w:szCs w:val="20"/>
        </w:rPr>
      </w:pPr>
      <w:r w:rsidRPr="00744158">
        <w:rPr>
          <w:sz w:val="20"/>
          <w:szCs w:val="20"/>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44158">
        <w:rPr>
          <w:sz w:val="20"/>
          <w:szCs w:val="20"/>
        </w:rPr>
        <w:t>позднее</w:t>
      </w:r>
      <w:proofErr w:type="gramEnd"/>
      <w:r w:rsidRPr="00744158">
        <w:rPr>
          <w:sz w:val="20"/>
          <w:szCs w:val="20"/>
        </w:rPr>
        <w:t xml:space="preserve"> чем на следующий день после дня подписания протокола одновременно с протоколом о результатах аукциона.</w:t>
      </w:r>
    </w:p>
    <w:p w:rsidR="00744158" w:rsidRPr="00744158" w:rsidRDefault="00744158" w:rsidP="00744158">
      <w:pPr>
        <w:widowControl/>
        <w:ind w:firstLine="851"/>
        <w:rPr>
          <w:sz w:val="20"/>
          <w:szCs w:val="20"/>
        </w:rPr>
      </w:pPr>
      <w:r w:rsidRPr="00744158">
        <w:rPr>
          <w:sz w:val="20"/>
          <w:szCs w:val="20"/>
        </w:rPr>
        <w:t xml:space="preserve">Заявитель, признанный участником аукциона, становится участником аукциона </w:t>
      </w:r>
      <w:proofErr w:type="gramStart"/>
      <w:r w:rsidRPr="00744158">
        <w:rPr>
          <w:sz w:val="20"/>
          <w:szCs w:val="20"/>
        </w:rPr>
        <w:t>с даты подписания</w:t>
      </w:r>
      <w:proofErr w:type="gramEnd"/>
      <w:r w:rsidRPr="00744158">
        <w:rPr>
          <w:sz w:val="20"/>
          <w:szCs w:val="20"/>
        </w:rPr>
        <w:t xml:space="preserve"> организатором аукциона протокола рассмотрения заявок. </w:t>
      </w:r>
    </w:p>
    <w:p w:rsidR="00744158" w:rsidRPr="00744158" w:rsidRDefault="00744158" w:rsidP="00744158">
      <w:pPr>
        <w:ind w:firstLine="851"/>
        <w:rPr>
          <w:sz w:val="20"/>
          <w:szCs w:val="20"/>
        </w:rPr>
      </w:pPr>
      <w:r w:rsidRPr="00744158">
        <w:rPr>
          <w:sz w:val="20"/>
          <w:szCs w:val="20"/>
        </w:rPr>
        <w:t xml:space="preserve">11. Порядок проведения аукциона и определения победителя. </w:t>
      </w:r>
    </w:p>
    <w:p w:rsidR="00744158" w:rsidRPr="00744158" w:rsidRDefault="00744158" w:rsidP="00744158">
      <w:pPr>
        <w:ind w:firstLine="851"/>
        <w:rPr>
          <w:sz w:val="20"/>
          <w:szCs w:val="20"/>
        </w:rPr>
      </w:pPr>
      <w:r w:rsidRPr="00744158">
        <w:rPr>
          <w:sz w:val="20"/>
          <w:szCs w:val="20"/>
        </w:rPr>
        <w:t xml:space="preserve">Аукцион проводится организатором аукциона в присутствии членов аукционной комиссии и участников аукциона (их представителей) 22 мая 2017 года в 10 часов 00 минут по московскому времени в месте нахождения организатора аукциона (кабинет 4). В аукционе могут участвовать только претенденты, признанные участниками аукциона. </w:t>
      </w:r>
    </w:p>
    <w:p w:rsidR="00744158" w:rsidRPr="00744158" w:rsidRDefault="00744158" w:rsidP="00744158">
      <w:pPr>
        <w:ind w:firstLine="851"/>
        <w:rPr>
          <w:sz w:val="20"/>
          <w:szCs w:val="20"/>
        </w:rPr>
      </w:pPr>
      <w:r w:rsidRPr="00744158">
        <w:rPr>
          <w:sz w:val="20"/>
          <w:szCs w:val="20"/>
        </w:rPr>
        <w:t xml:space="preserve">Аукцион ведет аукционист. </w:t>
      </w:r>
    </w:p>
    <w:p w:rsidR="00744158" w:rsidRPr="00744158" w:rsidRDefault="00744158" w:rsidP="00744158">
      <w:pPr>
        <w:ind w:firstLine="851"/>
        <w:rPr>
          <w:sz w:val="20"/>
          <w:szCs w:val="20"/>
        </w:rPr>
      </w:pPr>
      <w:r w:rsidRPr="00744158">
        <w:rPr>
          <w:sz w:val="20"/>
          <w:szCs w:val="20"/>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744158" w:rsidRPr="00744158" w:rsidRDefault="00744158" w:rsidP="00744158">
      <w:pPr>
        <w:ind w:firstLine="851"/>
        <w:rPr>
          <w:sz w:val="20"/>
          <w:szCs w:val="20"/>
        </w:rPr>
      </w:pPr>
      <w:r w:rsidRPr="00744158">
        <w:rPr>
          <w:sz w:val="20"/>
          <w:szCs w:val="20"/>
        </w:rPr>
        <w:t>Аукцион проводится в следующем порядке:</w:t>
      </w:r>
    </w:p>
    <w:p w:rsidR="00744158" w:rsidRPr="00744158" w:rsidRDefault="00744158" w:rsidP="00744158">
      <w:pPr>
        <w:ind w:firstLine="851"/>
        <w:rPr>
          <w:sz w:val="20"/>
          <w:szCs w:val="20"/>
        </w:rPr>
      </w:pPr>
      <w:r w:rsidRPr="00744158">
        <w:rPr>
          <w:sz w:val="20"/>
          <w:szCs w:val="20"/>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744158" w:rsidRPr="00744158" w:rsidRDefault="00744158" w:rsidP="00744158">
      <w:pPr>
        <w:ind w:firstLine="851"/>
        <w:rPr>
          <w:sz w:val="20"/>
          <w:szCs w:val="20"/>
        </w:rPr>
      </w:pPr>
      <w:r w:rsidRPr="00744158">
        <w:rPr>
          <w:sz w:val="20"/>
          <w:szCs w:val="20"/>
        </w:rPr>
        <w:t>б) участники аукциона после оглашения аукционистом начальной цены земельного участка и каждой очередной цены поднимают билеты в случае, если готовы купить земельный участок в соответствии с этой ценой;</w:t>
      </w:r>
    </w:p>
    <w:p w:rsidR="00744158" w:rsidRPr="00744158" w:rsidRDefault="00744158" w:rsidP="00744158">
      <w:pPr>
        <w:widowControl/>
        <w:ind w:firstLine="851"/>
        <w:rPr>
          <w:sz w:val="20"/>
          <w:szCs w:val="20"/>
        </w:rPr>
      </w:pPr>
      <w:r w:rsidRPr="00744158">
        <w:rPr>
          <w:sz w:val="20"/>
          <w:szCs w:val="20"/>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744158" w:rsidRPr="00744158" w:rsidRDefault="00744158" w:rsidP="00744158">
      <w:pPr>
        <w:ind w:firstLine="851"/>
        <w:rPr>
          <w:sz w:val="20"/>
          <w:szCs w:val="20"/>
        </w:rPr>
      </w:pPr>
      <w:r w:rsidRPr="00744158">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44158" w:rsidRPr="00744158" w:rsidRDefault="00744158" w:rsidP="00744158">
      <w:pPr>
        <w:ind w:firstLine="851"/>
        <w:rPr>
          <w:sz w:val="20"/>
          <w:szCs w:val="20"/>
        </w:rPr>
      </w:pPr>
      <w:proofErr w:type="spellStart"/>
      <w:r w:rsidRPr="00744158">
        <w:rPr>
          <w:sz w:val="20"/>
          <w:szCs w:val="20"/>
        </w:rPr>
        <w:t>д</w:t>
      </w:r>
      <w:proofErr w:type="spellEnd"/>
      <w:r w:rsidRPr="00744158">
        <w:rPr>
          <w:sz w:val="20"/>
          <w:szCs w:val="20"/>
        </w:rPr>
        <w:t>)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44158" w:rsidRPr="00744158" w:rsidRDefault="00744158" w:rsidP="00744158">
      <w:pPr>
        <w:ind w:firstLine="851"/>
        <w:rPr>
          <w:sz w:val="20"/>
          <w:szCs w:val="20"/>
        </w:rPr>
      </w:pPr>
      <w:r w:rsidRPr="00744158">
        <w:rPr>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44158" w:rsidRPr="00744158" w:rsidRDefault="00744158" w:rsidP="00744158">
      <w:pPr>
        <w:ind w:firstLine="851"/>
        <w:rPr>
          <w:sz w:val="20"/>
          <w:szCs w:val="20"/>
        </w:rPr>
      </w:pPr>
      <w:r w:rsidRPr="00744158">
        <w:rPr>
          <w:sz w:val="20"/>
          <w:szCs w:val="20"/>
        </w:rPr>
        <w:t>е) по завершен</w:t>
      </w:r>
      <w:proofErr w:type="gramStart"/>
      <w:r w:rsidRPr="00744158">
        <w:rPr>
          <w:sz w:val="20"/>
          <w:szCs w:val="20"/>
        </w:rPr>
        <w:t>ии ау</w:t>
      </w:r>
      <w:proofErr w:type="gramEnd"/>
      <w:r w:rsidRPr="00744158">
        <w:rPr>
          <w:sz w:val="20"/>
          <w:szCs w:val="20"/>
        </w:rPr>
        <w:t>кциона аукционист объявляет о продаже земельного участка, называет цену и номер билета победителя аукциона.</w:t>
      </w:r>
    </w:p>
    <w:p w:rsidR="00744158" w:rsidRPr="00744158" w:rsidRDefault="00744158" w:rsidP="00744158">
      <w:pPr>
        <w:widowControl/>
        <w:ind w:firstLine="851"/>
        <w:rPr>
          <w:sz w:val="20"/>
          <w:szCs w:val="20"/>
        </w:rPr>
      </w:pPr>
      <w:r w:rsidRPr="00744158">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44158" w:rsidRPr="00744158" w:rsidRDefault="00744158" w:rsidP="00744158">
      <w:pPr>
        <w:widowControl/>
        <w:ind w:firstLine="851"/>
        <w:rPr>
          <w:sz w:val="20"/>
          <w:szCs w:val="20"/>
        </w:rPr>
      </w:pPr>
      <w:r w:rsidRPr="00744158">
        <w:rPr>
          <w:sz w:val="20"/>
          <w:szCs w:val="20"/>
        </w:rPr>
        <w:t>- сведения о месте, дате и времени проведения аукциона;</w:t>
      </w:r>
    </w:p>
    <w:p w:rsidR="00744158" w:rsidRPr="00744158" w:rsidRDefault="00744158" w:rsidP="00744158">
      <w:pPr>
        <w:widowControl/>
        <w:ind w:firstLine="851"/>
        <w:rPr>
          <w:sz w:val="20"/>
          <w:szCs w:val="20"/>
        </w:rPr>
      </w:pPr>
      <w:r w:rsidRPr="00744158">
        <w:rPr>
          <w:sz w:val="20"/>
          <w:szCs w:val="20"/>
        </w:rPr>
        <w:t>- предмет аукциона, в том числе сведения о местоположении и площади земельного участка;</w:t>
      </w:r>
    </w:p>
    <w:p w:rsidR="00744158" w:rsidRPr="00744158" w:rsidRDefault="00744158" w:rsidP="00744158">
      <w:pPr>
        <w:widowControl/>
        <w:ind w:firstLine="851"/>
        <w:rPr>
          <w:sz w:val="20"/>
          <w:szCs w:val="20"/>
        </w:rPr>
      </w:pPr>
      <w:r w:rsidRPr="00744158">
        <w:rPr>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744158" w:rsidRPr="00744158" w:rsidRDefault="00744158" w:rsidP="00744158">
      <w:pPr>
        <w:widowControl/>
        <w:ind w:firstLine="851"/>
        <w:rPr>
          <w:sz w:val="20"/>
          <w:szCs w:val="20"/>
        </w:rPr>
      </w:pPr>
      <w:r w:rsidRPr="00744158">
        <w:rPr>
          <w:sz w:val="20"/>
          <w:szCs w:val="20"/>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44158" w:rsidRPr="00744158" w:rsidRDefault="00744158" w:rsidP="00744158">
      <w:pPr>
        <w:widowControl/>
        <w:ind w:firstLine="851"/>
        <w:rPr>
          <w:sz w:val="20"/>
          <w:szCs w:val="20"/>
        </w:rPr>
      </w:pPr>
      <w:r w:rsidRPr="00744158">
        <w:rPr>
          <w:sz w:val="20"/>
          <w:szCs w:val="20"/>
        </w:rPr>
        <w:t xml:space="preserve">- сведения о последнем </w:t>
      </w:r>
      <w:proofErr w:type="gramStart"/>
      <w:r w:rsidRPr="00744158">
        <w:rPr>
          <w:sz w:val="20"/>
          <w:szCs w:val="20"/>
        </w:rPr>
        <w:t>предложении</w:t>
      </w:r>
      <w:proofErr w:type="gramEnd"/>
      <w:r w:rsidRPr="00744158">
        <w:rPr>
          <w:sz w:val="20"/>
          <w:szCs w:val="20"/>
        </w:rPr>
        <w:t xml:space="preserve"> о цене предмета аукциона (цена приобретаемого в собственность земельного участка).</w:t>
      </w:r>
    </w:p>
    <w:p w:rsidR="00744158" w:rsidRPr="00744158" w:rsidRDefault="00744158" w:rsidP="00744158">
      <w:pPr>
        <w:ind w:firstLine="851"/>
        <w:rPr>
          <w:sz w:val="20"/>
          <w:szCs w:val="20"/>
        </w:rPr>
      </w:pPr>
      <w:r w:rsidRPr="00744158">
        <w:rPr>
          <w:rStyle w:val="blk"/>
          <w:sz w:val="20"/>
          <w:szCs w:val="20"/>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744158">
        <w:rPr>
          <w:sz w:val="20"/>
          <w:szCs w:val="20"/>
        </w:rPr>
        <w:t xml:space="preserve"> </w:t>
      </w:r>
    </w:p>
    <w:p w:rsidR="00744158" w:rsidRPr="00744158" w:rsidRDefault="00744158" w:rsidP="00744158">
      <w:pPr>
        <w:ind w:firstLine="851"/>
        <w:rPr>
          <w:sz w:val="20"/>
          <w:szCs w:val="20"/>
        </w:rPr>
      </w:pPr>
      <w:r w:rsidRPr="00744158">
        <w:rPr>
          <w:sz w:val="20"/>
          <w:szCs w:val="20"/>
        </w:rPr>
        <w:t>12. Порядок заключения договора купли-продажи земельного участка (Приложение 2).</w:t>
      </w:r>
    </w:p>
    <w:p w:rsidR="00744158" w:rsidRPr="00744158" w:rsidRDefault="00744158" w:rsidP="00744158">
      <w:pPr>
        <w:ind w:firstLine="851"/>
        <w:rPr>
          <w:rStyle w:val="blk"/>
          <w:sz w:val="20"/>
          <w:szCs w:val="20"/>
        </w:rPr>
      </w:pPr>
      <w:proofErr w:type="gramStart"/>
      <w:r w:rsidRPr="00744158">
        <w:rPr>
          <w:rStyle w:val="blk"/>
          <w:sz w:val="20"/>
          <w:szCs w:val="20"/>
        </w:rPr>
        <w:t>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w:t>
      </w:r>
      <w:proofErr w:type="gramEnd"/>
      <w:r w:rsidRPr="00744158">
        <w:rPr>
          <w:rStyle w:val="blk"/>
          <w:sz w:val="20"/>
          <w:szCs w:val="20"/>
        </w:rPr>
        <w:t xml:space="preserve">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744158" w:rsidRPr="00744158" w:rsidRDefault="00744158" w:rsidP="00744158">
      <w:pPr>
        <w:ind w:firstLine="851"/>
        <w:rPr>
          <w:sz w:val="20"/>
          <w:szCs w:val="20"/>
        </w:rPr>
      </w:pPr>
      <w:r w:rsidRPr="00744158">
        <w:rPr>
          <w:rStyle w:val="blk"/>
          <w:sz w:val="20"/>
          <w:szCs w:val="20"/>
        </w:rPr>
        <w:t xml:space="preserve">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w:t>
      </w:r>
      <w:proofErr w:type="gramStart"/>
      <w:r w:rsidRPr="00744158">
        <w:rPr>
          <w:rStyle w:val="blk"/>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744158">
        <w:rPr>
          <w:rStyle w:val="blk"/>
          <w:sz w:val="20"/>
          <w:szCs w:val="20"/>
        </w:rPr>
        <w:t xml:space="preserve"> Не допускается заключение указанного договора </w:t>
      </w:r>
      <w:proofErr w:type="gramStart"/>
      <w:r w:rsidRPr="00744158">
        <w:rPr>
          <w:rStyle w:val="blk"/>
          <w:sz w:val="20"/>
          <w:szCs w:val="20"/>
        </w:rPr>
        <w:t>ранее</w:t>
      </w:r>
      <w:proofErr w:type="gramEnd"/>
      <w:r w:rsidRPr="00744158">
        <w:rPr>
          <w:rStyle w:val="blk"/>
          <w:sz w:val="20"/>
          <w:szCs w:val="20"/>
        </w:rPr>
        <w:t xml:space="preserve"> чем через десять дней со дня размещения информации о результатах аукциона на официальном сайте.</w:t>
      </w:r>
      <w:r w:rsidRPr="00744158">
        <w:rPr>
          <w:sz w:val="20"/>
          <w:szCs w:val="20"/>
        </w:rPr>
        <w:t xml:space="preserve"> </w:t>
      </w:r>
    </w:p>
    <w:p w:rsidR="00744158" w:rsidRPr="00744158" w:rsidRDefault="00744158" w:rsidP="00744158">
      <w:pPr>
        <w:ind w:firstLine="851"/>
        <w:rPr>
          <w:sz w:val="20"/>
          <w:szCs w:val="20"/>
        </w:rPr>
      </w:pPr>
      <w:proofErr w:type="gramStart"/>
      <w:r w:rsidRPr="00744158">
        <w:rPr>
          <w:rStyle w:val="blk"/>
          <w:sz w:val="20"/>
          <w:szCs w:val="20"/>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744158">
        <w:rPr>
          <w:sz w:val="20"/>
          <w:szCs w:val="20"/>
        </w:rPr>
        <w:t xml:space="preserve"> </w:t>
      </w:r>
      <w:proofErr w:type="gramEnd"/>
    </w:p>
    <w:p w:rsidR="00744158" w:rsidRPr="00744158" w:rsidRDefault="00744158" w:rsidP="00744158">
      <w:pPr>
        <w:ind w:firstLine="851"/>
        <w:rPr>
          <w:sz w:val="20"/>
          <w:szCs w:val="20"/>
        </w:rPr>
      </w:pPr>
      <w:r w:rsidRPr="00744158">
        <w:rPr>
          <w:sz w:val="20"/>
          <w:szCs w:val="20"/>
        </w:rPr>
        <w:t>13. Аукцион признается не состоявшимся в случаях, если:</w:t>
      </w:r>
    </w:p>
    <w:p w:rsidR="00744158" w:rsidRPr="00744158" w:rsidRDefault="00744158" w:rsidP="00744158">
      <w:pPr>
        <w:ind w:firstLine="851"/>
        <w:rPr>
          <w:rStyle w:val="blk"/>
          <w:sz w:val="20"/>
          <w:szCs w:val="20"/>
        </w:rPr>
      </w:pPr>
      <w:r w:rsidRPr="00744158">
        <w:rPr>
          <w:sz w:val="20"/>
          <w:szCs w:val="20"/>
        </w:rPr>
        <w:t xml:space="preserve">- </w:t>
      </w:r>
      <w:proofErr w:type="gramStart"/>
      <w:r w:rsidRPr="00744158">
        <w:rPr>
          <w:rStyle w:val="blk"/>
          <w:sz w:val="20"/>
          <w:szCs w:val="20"/>
        </w:rPr>
        <w:t>на основании результатов рассмотрения заявок на участие в аукционе принято решение об отказе в допуске</w:t>
      </w:r>
      <w:proofErr w:type="gramEnd"/>
      <w:r w:rsidRPr="00744158">
        <w:rPr>
          <w:rStyle w:val="blk"/>
          <w:sz w:val="20"/>
          <w:szCs w:val="20"/>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744158" w:rsidRPr="00744158" w:rsidRDefault="00744158" w:rsidP="00744158">
      <w:pPr>
        <w:ind w:firstLine="851"/>
        <w:rPr>
          <w:sz w:val="20"/>
          <w:szCs w:val="20"/>
        </w:rPr>
      </w:pPr>
      <w:r w:rsidRPr="00744158">
        <w:rPr>
          <w:rStyle w:val="blk"/>
          <w:sz w:val="20"/>
          <w:szCs w:val="20"/>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44158" w:rsidRPr="00744158" w:rsidRDefault="00744158" w:rsidP="00744158">
      <w:pPr>
        <w:ind w:firstLine="851"/>
        <w:rPr>
          <w:sz w:val="20"/>
          <w:szCs w:val="20"/>
        </w:rPr>
      </w:pPr>
      <w:r w:rsidRPr="00744158">
        <w:rPr>
          <w:sz w:val="20"/>
          <w:szCs w:val="20"/>
        </w:rPr>
        <w:t xml:space="preserve">- </w:t>
      </w:r>
      <w:r w:rsidRPr="00744158">
        <w:rPr>
          <w:rStyle w:val="blk"/>
          <w:sz w:val="20"/>
          <w:szCs w:val="20"/>
        </w:rPr>
        <w:t>в аукционе участвовал только один участник,</w:t>
      </w:r>
    </w:p>
    <w:p w:rsidR="00744158" w:rsidRPr="00744158" w:rsidRDefault="00744158" w:rsidP="00744158">
      <w:pPr>
        <w:ind w:firstLine="851"/>
        <w:rPr>
          <w:sz w:val="20"/>
          <w:szCs w:val="20"/>
        </w:rPr>
      </w:pPr>
      <w:r w:rsidRPr="00744158">
        <w:rPr>
          <w:sz w:val="20"/>
          <w:szCs w:val="20"/>
        </w:rPr>
        <w:t>-</w:t>
      </w:r>
      <w:r w:rsidRPr="00744158">
        <w:rPr>
          <w:rStyle w:val="blk"/>
          <w:sz w:val="20"/>
          <w:szCs w:val="20"/>
        </w:rPr>
        <w:t xml:space="preserve"> при проведен</w:t>
      </w:r>
      <w:proofErr w:type="gramStart"/>
      <w:r w:rsidRPr="00744158">
        <w:rPr>
          <w:rStyle w:val="blk"/>
          <w:sz w:val="20"/>
          <w:szCs w:val="20"/>
        </w:rPr>
        <w:t>ии ау</w:t>
      </w:r>
      <w:proofErr w:type="gramEnd"/>
      <w:r w:rsidRPr="00744158">
        <w:rPr>
          <w:rStyle w:val="blk"/>
          <w:sz w:val="20"/>
          <w:szCs w:val="20"/>
        </w:rPr>
        <w:t>кциона не присутствовал ни один из участников аукциона,</w:t>
      </w:r>
    </w:p>
    <w:p w:rsidR="00744158" w:rsidRPr="00744158" w:rsidRDefault="00744158" w:rsidP="00744158">
      <w:pPr>
        <w:ind w:firstLine="851"/>
        <w:rPr>
          <w:sz w:val="20"/>
          <w:szCs w:val="20"/>
        </w:rPr>
      </w:pPr>
      <w:r w:rsidRPr="00744158">
        <w:rPr>
          <w:sz w:val="20"/>
          <w:szCs w:val="20"/>
        </w:rPr>
        <w:t>-</w:t>
      </w:r>
      <w:r w:rsidRPr="00744158">
        <w:rPr>
          <w:rStyle w:val="blk"/>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744158">
        <w:rPr>
          <w:rStyle w:val="blk"/>
          <w:sz w:val="20"/>
          <w:szCs w:val="20"/>
        </w:rPr>
        <w:t>которое</w:t>
      </w:r>
      <w:proofErr w:type="gramEnd"/>
      <w:r w:rsidRPr="00744158">
        <w:rPr>
          <w:rStyle w:val="blk"/>
          <w:sz w:val="20"/>
          <w:szCs w:val="20"/>
        </w:rPr>
        <w:t xml:space="preserve"> предусматривало бы более высокую цену предмета аукциона.</w:t>
      </w:r>
    </w:p>
    <w:p w:rsidR="00744158" w:rsidRPr="00744158" w:rsidRDefault="00744158" w:rsidP="00744158">
      <w:pPr>
        <w:ind w:firstLine="851"/>
        <w:rPr>
          <w:sz w:val="20"/>
          <w:szCs w:val="20"/>
        </w:rPr>
      </w:pPr>
      <w:r w:rsidRPr="00744158">
        <w:rPr>
          <w:sz w:val="20"/>
          <w:szCs w:val="20"/>
        </w:rPr>
        <w:t xml:space="preserve">14. Осмотр земельного участка осуществляется претендентами самостоятельно по месту нахождения участка либо </w:t>
      </w:r>
      <w:proofErr w:type="gramStart"/>
      <w:r w:rsidRPr="00744158">
        <w:rPr>
          <w:sz w:val="20"/>
          <w:szCs w:val="20"/>
        </w:rPr>
        <w:t>в течение срока приема заявок по желанию претендента с представителем Организатора аукциона по предварительному обращению к Организатору</w:t>
      </w:r>
      <w:proofErr w:type="gramEnd"/>
      <w:r w:rsidRPr="00744158">
        <w:rPr>
          <w:sz w:val="20"/>
          <w:szCs w:val="20"/>
        </w:rPr>
        <w:t xml:space="preserve"> аукциона по тел. (49442)3-40-05.</w:t>
      </w:r>
    </w:p>
    <w:p w:rsidR="00744158" w:rsidRPr="00744158" w:rsidRDefault="00744158" w:rsidP="00744158">
      <w:pPr>
        <w:ind w:firstLine="851"/>
        <w:rPr>
          <w:sz w:val="20"/>
          <w:szCs w:val="20"/>
        </w:rPr>
      </w:pPr>
      <w:r w:rsidRPr="00744158">
        <w:rPr>
          <w:sz w:val="20"/>
          <w:szCs w:val="20"/>
        </w:rPr>
        <w:t>15.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744158" w:rsidRPr="00744158" w:rsidRDefault="00744158" w:rsidP="00744158">
      <w:pPr>
        <w:tabs>
          <w:tab w:val="left" w:pos="0"/>
        </w:tabs>
        <w:jc w:val="both"/>
        <w:rPr>
          <w:sz w:val="20"/>
          <w:szCs w:val="20"/>
        </w:rPr>
      </w:pPr>
    </w:p>
    <w:p w:rsidR="00744158" w:rsidRPr="00744158" w:rsidRDefault="00744158" w:rsidP="00744158">
      <w:pPr>
        <w:tabs>
          <w:tab w:val="left" w:pos="0"/>
        </w:tabs>
        <w:jc w:val="both"/>
        <w:rPr>
          <w:sz w:val="20"/>
          <w:szCs w:val="20"/>
        </w:rPr>
      </w:pPr>
      <w:r w:rsidRPr="00744158">
        <w:rPr>
          <w:sz w:val="20"/>
          <w:szCs w:val="20"/>
        </w:rPr>
        <w:t>Глава администрации</w:t>
      </w:r>
    </w:p>
    <w:p w:rsidR="00744158" w:rsidRPr="00744158" w:rsidRDefault="00744158" w:rsidP="00744158">
      <w:pPr>
        <w:tabs>
          <w:tab w:val="left" w:pos="0"/>
        </w:tabs>
        <w:jc w:val="both"/>
        <w:rPr>
          <w:sz w:val="20"/>
          <w:szCs w:val="20"/>
        </w:rPr>
      </w:pPr>
      <w:r w:rsidRPr="00744158">
        <w:rPr>
          <w:sz w:val="20"/>
          <w:szCs w:val="20"/>
        </w:rPr>
        <w:t>Кадыйского муниципального района</w:t>
      </w:r>
      <w:r w:rsidR="00E9592F">
        <w:rPr>
          <w:sz w:val="20"/>
          <w:szCs w:val="20"/>
        </w:rPr>
        <w:t xml:space="preserve">  </w:t>
      </w:r>
      <w:r w:rsidRPr="00744158">
        <w:rPr>
          <w:sz w:val="20"/>
          <w:szCs w:val="20"/>
        </w:rPr>
        <w:t xml:space="preserve">  В.В.Зайцев</w:t>
      </w:r>
    </w:p>
    <w:p w:rsidR="00E9592F" w:rsidRPr="00E9592F" w:rsidRDefault="00E9592F" w:rsidP="00E9592F">
      <w:pPr>
        <w:pStyle w:val="1"/>
        <w:tabs>
          <w:tab w:val="clear" w:pos="432"/>
          <w:tab w:val="left" w:pos="0"/>
        </w:tabs>
        <w:spacing w:before="240" w:after="60"/>
        <w:ind w:left="0" w:firstLine="0"/>
        <w:jc w:val="center"/>
        <w:rPr>
          <w:sz w:val="20"/>
          <w:szCs w:val="20"/>
        </w:rPr>
      </w:pPr>
      <w:r w:rsidRPr="00E9592F">
        <w:rPr>
          <w:sz w:val="20"/>
          <w:szCs w:val="20"/>
        </w:rPr>
        <w:t>РОССИЙСКАЯ ФЕДЕРАЦИЯ</w:t>
      </w:r>
    </w:p>
    <w:p w:rsidR="00E9592F" w:rsidRPr="00E9592F" w:rsidRDefault="00E9592F" w:rsidP="00E9592F">
      <w:pPr>
        <w:pStyle w:val="21"/>
        <w:ind w:left="0"/>
        <w:jc w:val="center"/>
        <w:rPr>
          <w:sz w:val="20"/>
          <w:szCs w:val="20"/>
        </w:rPr>
      </w:pPr>
      <w:r w:rsidRPr="00E9592F">
        <w:rPr>
          <w:sz w:val="20"/>
          <w:szCs w:val="20"/>
        </w:rPr>
        <w:t>КОСТРОМСКАЯ ОБЛАСТЬ</w:t>
      </w:r>
    </w:p>
    <w:p w:rsidR="00E9592F" w:rsidRPr="00E9592F" w:rsidRDefault="00E9592F" w:rsidP="00E9592F">
      <w:pPr>
        <w:pStyle w:val="21"/>
        <w:ind w:left="0"/>
        <w:jc w:val="center"/>
        <w:rPr>
          <w:sz w:val="20"/>
          <w:szCs w:val="20"/>
        </w:rPr>
      </w:pPr>
      <w:r w:rsidRPr="00E9592F">
        <w:rPr>
          <w:sz w:val="20"/>
          <w:szCs w:val="20"/>
        </w:rPr>
        <w:t>АДМИНИСТРАЦИЯ КАДЫЙСКОГО МУНИЦИПАЛЬНОГО РАЙОНА</w:t>
      </w:r>
    </w:p>
    <w:p w:rsidR="00E9592F" w:rsidRPr="00E9592F" w:rsidRDefault="00E9592F" w:rsidP="00E9592F">
      <w:pPr>
        <w:rPr>
          <w:sz w:val="20"/>
          <w:szCs w:val="20"/>
        </w:rPr>
      </w:pPr>
    </w:p>
    <w:p w:rsidR="00E9592F" w:rsidRPr="00E9592F" w:rsidRDefault="00E9592F" w:rsidP="00E9592F">
      <w:pPr>
        <w:jc w:val="center"/>
        <w:rPr>
          <w:sz w:val="20"/>
          <w:szCs w:val="20"/>
        </w:rPr>
      </w:pPr>
      <w:r w:rsidRPr="00E9592F">
        <w:rPr>
          <w:sz w:val="20"/>
          <w:szCs w:val="20"/>
        </w:rPr>
        <w:t xml:space="preserve">РАСПОРЯЖЕНИЕ  </w:t>
      </w:r>
    </w:p>
    <w:p w:rsidR="00E9592F" w:rsidRPr="00E9592F" w:rsidRDefault="00E9592F" w:rsidP="00E9592F">
      <w:pPr>
        <w:jc w:val="both"/>
        <w:rPr>
          <w:sz w:val="20"/>
          <w:szCs w:val="20"/>
        </w:rPr>
      </w:pPr>
    </w:p>
    <w:p w:rsidR="00E9592F" w:rsidRPr="00E9592F" w:rsidRDefault="00E9592F" w:rsidP="00E9592F">
      <w:pPr>
        <w:jc w:val="both"/>
        <w:rPr>
          <w:sz w:val="20"/>
          <w:szCs w:val="20"/>
        </w:rPr>
      </w:pPr>
      <w:r w:rsidRPr="00E9592F">
        <w:rPr>
          <w:sz w:val="20"/>
          <w:szCs w:val="20"/>
        </w:rPr>
        <w:t xml:space="preserve">«  13 » апреля   2017  года                                                                              </w:t>
      </w:r>
      <w:r w:rsidR="001A1E4A">
        <w:rPr>
          <w:sz w:val="20"/>
          <w:szCs w:val="20"/>
        </w:rPr>
        <w:t xml:space="preserve">                                                     </w:t>
      </w:r>
      <w:r w:rsidRPr="00E9592F">
        <w:rPr>
          <w:sz w:val="20"/>
          <w:szCs w:val="20"/>
        </w:rPr>
        <w:t xml:space="preserve"> №  88-р</w:t>
      </w:r>
    </w:p>
    <w:p w:rsidR="00E9592F" w:rsidRPr="001A1E4A" w:rsidRDefault="00E9592F" w:rsidP="00E9592F">
      <w:pPr>
        <w:jc w:val="both"/>
        <w:rPr>
          <w:sz w:val="8"/>
          <w:szCs w:val="8"/>
        </w:rPr>
      </w:pPr>
    </w:p>
    <w:p w:rsidR="00E9592F" w:rsidRPr="00E9592F" w:rsidRDefault="00E9592F" w:rsidP="00E9592F">
      <w:pPr>
        <w:rPr>
          <w:sz w:val="20"/>
          <w:szCs w:val="20"/>
        </w:rPr>
      </w:pPr>
      <w:r w:rsidRPr="00E9592F">
        <w:rPr>
          <w:sz w:val="20"/>
          <w:szCs w:val="20"/>
        </w:rPr>
        <w:t xml:space="preserve">О внесение изменений в распоряжение </w:t>
      </w:r>
    </w:p>
    <w:p w:rsidR="00E9592F" w:rsidRPr="00E9592F" w:rsidRDefault="00E9592F" w:rsidP="00E9592F">
      <w:pPr>
        <w:rPr>
          <w:sz w:val="20"/>
          <w:szCs w:val="20"/>
        </w:rPr>
      </w:pPr>
      <w:r w:rsidRPr="00E9592F">
        <w:rPr>
          <w:sz w:val="20"/>
          <w:szCs w:val="20"/>
        </w:rPr>
        <w:t xml:space="preserve">администрации Кадыйского </w:t>
      </w:r>
      <w:proofErr w:type="gramStart"/>
      <w:r w:rsidRPr="00E9592F">
        <w:rPr>
          <w:sz w:val="20"/>
          <w:szCs w:val="20"/>
        </w:rPr>
        <w:t>муниципального</w:t>
      </w:r>
      <w:proofErr w:type="gramEnd"/>
      <w:r w:rsidRPr="00E9592F">
        <w:rPr>
          <w:sz w:val="20"/>
          <w:szCs w:val="20"/>
        </w:rPr>
        <w:t xml:space="preserve"> </w:t>
      </w:r>
    </w:p>
    <w:p w:rsidR="00E9592F" w:rsidRPr="00E9592F" w:rsidRDefault="00E9592F" w:rsidP="00E9592F">
      <w:pPr>
        <w:rPr>
          <w:sz w:val="20"/>
          <w:szCs w:val="20"/>
        </w:rPr>
      </w:pPr>
      <w:r w:rsidRPr="00E9592F">
        <w:rPr>
          <w:sz w:val="20"/>
          <w:szCs w:val="20"/>
        </w:rPr>
        <w:t xml:space="preserve">района № 49-ра от 02.03.2015 года </w:t>
      </w:r>
    </w:p>
    <w:p w:rsidR="00E9592F" w:rsidRPr="00E9592F" w:rsidRDefault="00E9592F" w:rsidP="00E9592F">
      <w:pPr>
        <w:rPr>
          <w:sz w:val="20"/>
          <w:szCs w:val="20"/>
        </w:rPr>
      </w:pPr>
    </w:p>
    <w:p w:rsidR="00E9592F" w:rsidRPr="00E9592F" w:rsidRDefault="00E9592F" w:rsidP="00E9592F">
      <w:pPr>
        <w:pStyle w:val="ConsPlusNormal"/>
        <w:ind w:firstLine="540"/>
        <w:jc w:val="both"/>
        <w:outlineLvl w:val="0"/>
        <w:rPr>
          <w:rFonts w:ascii="Times New Roman" w:hAnsi="Times New Roman" w:cs="Times New Roman"/>
        </w:rPr>
      </w:pPr>
      <w:proofErr w:type="gramStart"/>
      <w:r w:rsidRPr="00E9592F">
        <w:rPr>
          <w:rFonts w:ascii="Times New Roman" w:hAnsi="Times New Roman" w:cs="Times New Roman"/>
        </w:rPr>
        <w:t xml:space="preserve">В соответствии с распоряжением администрации Костромской области от 31 марта 2017 года № 45-ра «О внесении изменений в распоряжение администрации Костромской области от 13.02.2016 года № 34-ра», в целях актуализации плана первоочередных мероприятий по обеспечению устойчивого развития экономики и социальной стабильности в Кадыйском муниципальном районе Костромской области, руководствуясь </w:t>
      </w:r>
      <w:hyperlink r:id="rId32" w:history="1">
        <w:r w:rsidRPr="00E9592F">
          <w:rPr>
            <w:rFonts w:ascii="Times New Roman" w:hAnsi="Times New Roman" w:cs="Times New Roman"/>
            <w:color w:val="0000FF"/>
          </w:rPr>
          <w:t>Уставом</w:t>
        </w:r>
      </w:hyperlink>
      <w:r w:rsidRPr="00E9592F">
        <w:rPr>
          <w:rFonts w:ascii="Times New Roman" w:hAnsi="Times New Roman" w:cs="Times New Roman"/>
        </w:rPr>
        <w:t xml:space="preserve"> муниципального образования Кадыйский  муниципальный район Костромской области, </w:t>
      </w:r>
      <w:proofErr w:type="gramEnd"/>
    </w:p>
    <w:p w:rsidR="00E9592F" w:rsidRPr="00E9592F" w:rsidRDefault="00E9592F" w:rsidP="00E9592F">
      <w:pPr>
        <w:tabs>
          <w:tab w:val="left" w:pos="8735"/>
        </w:tabs>
        <w:jc w:val="both"/>
        <w:rPr>
          <w:sz w:val="20"/>
          <w:szCs w:val="20"/>
        </w:rPr>
      </w:pPr>
    </w:p>
    <w:p w:rsidR="00E9592F" w:rsidRPr="00E9592F" w:rsidRDefault="00E9592F" w:rsidP="00E9592F">
      <w:pPr>
        <w:numPr>
          <w:ilvl w:val="0"/>
          <w:numId w:val="4"/>
        </w:numPr>
        <w:ind w:left="0" w:firstLine="240"/>
        <w:jc w:val="both"/>
        <w:rPr>
          <w:sz w:val="20"/>
          <w:szCs w:val="20"/>
        </w:rPr>
      </w:pPr>
      <w:r w:rsidRPr="00E9592F">
        <w:rPr>
          <w:sz w:val="20"/>
          <w:szCs w:val="20"/>
        </w:rPr>
        <w:t xml:space="preserve">Внести изменения в распоряжение администрации Кадыйского муниципального района № 49-ра от 02.03.2015 года «Об утверждении плана первоочередных мероприятий по обеспечению устойчивого развития экономики и социальной стабильности в Кадыйском муниципальном районе Костромской области в 2015 году  и на период 2016-2017 годов» </w:t>
      </w:r>
      <w:proofErr w:type="gramStart"/>
      <w:r w:rsidRPr="00E9592F">
        <w:rPr>
          <w:sz w:val="20"/>
          <w:szCs w:val="20"/>
        </w:rPr>
        <w:t xml:space="preserve">( </w:t>
      </w:r>
      <w:proofErr w:type="gramEnd"/>
      <w:r w:rsidRPr="00E9592F">
        <w:rPr>
          <w:sz w:val="20"/>
          <w:szCs w:val="20"/>
        </w:rPr>
        <w:t>в редакции распоряжения администрации от 24.05.2016 года № 143-ра).</w:t>
      </w:r>
    </w:p>
    <w:p w:rsidR="00E9592F" w:rsidRPr="00E9592F" w:rsidRDefault="00E9592F" w:rsidP="00E9592F">
      <w:pPr>
        <w:numPr>
          <w:ilvl w:val="0"/>
          <w:numId w:val="4"/>
        </w:numPr>
        <w:ind w:left="0" w:firstLine="240"/>
        <w:jc w:val="both"/>
        <w:rPr>
          <w:sz w:val="20"/>
          <w:szCs w:val="20"/>
        </w:rPr>
      </w:pPr>
      <w:r w:rsidRPr="00E9592F">
        <w:rPr>
          <w:sz w:val="20"/>
          <w:szCs w:val="20"/>
        </w:rPr>
        <w:t>Приложение  - план первоочередных мероприятий по обеспечению устойчивого развития экономики и социальной стабильности в Кадыйском муниципальном районе Костромской области в 2016 году  и на период 2017-2018 годов изложить  в новой редакции.</w:t>
      </w:r>
    </w:p>
    <w:p w:rsidR="00E9592F" w:rsidRPr="00E9592F" w:rsidRDefault="00E9592F" w:rsidP="00E9592F">
      <w:pPr>
        <w:numPr>
          <w:ilvl w:val="0"/>
          <w:numId w:val="4"/>
        </w:numPr>
        <w:ind w:left="0" w:firstLine="240"/>
        <w:jc w:val="both"/>
        <w:rPr>
          <w:sz w:val="20"/>
          <w:szCs w:val="20"/>
        </w:rPr>
      </w:pPr>
      <w:proofErr w:type="gramStart"/>
      <w:r w:rsidRPr="00E9592F">
        <w:rPr>
          <w:sz w:val="20"/>
          <w:szCs w:val="20"/>
        </w:rPr>
        <w:t>Контроль за</w:t>
      </w:r>
      <w:proofErr w:type="gramEnd"/>
      <w:r w:rsidRPr="00E9592F">
        <w:rPr>
          <w:sz w:val="20"/>
          <w:szCs w:val="20"/>
        </w:rPr>
        <w:t xml:space="preserve"> исполнением настоящего распоряжения возложить на заместителя главы администрации Кадыйского муниципального района по социально-экономическим вопросам Большакова Е.Ю.</w:t>
      </w:r>
    </w:p>
    <w:p w:rsidR="00E9592F" w:rsidRPr="00E9592F" w:rsidRDefault="00E9592F" w:rsidP="00E9592F">
      <w:pPr>
        <w:tabs>
          <w:tab w:val="left" w:pos="8735"/>
        </w:tabs>
        <w:jc w:val="both"/>
        <w:rPr>
          <w:sz w:val="20"/>
          <w:szCs w:val="20"/>
        </w:rPr>
      </w:pPr>
      <w:r w:rsidRPr="00E9592F">
        <w:rPr>
          <w:sz w:val="20"/>
          <w:szCs w:val="20"/>
        </w:rPr>
        <w:t xml:space="preserve">   </w:t>
      </w:r>
      <w:r w:rsidR="001A1E4A">
        <w:rPr>
          <w:sz w:val="20"/>
          <w:szCs w:val="20"/>
        </w:rPr>
        <w:t>4</w:t>
      </w:r>
      <w:r w:rsidRPr="00E9592F">
        <w:rPr>
          <w:sz w:val="20"/>
          <w:szCs w:val="20"/>
        </w:rPr>
        <w:t xml:space="preserve">. Настоящее распоряжение вступает в силу со дня его подписания и подлежит официальному опубликованию. </w:t>
      </w:r>
    </w:p>
    <w:p w:rsidR="00E9592F" w:rsidRPr="00E9592F" w:rsidRDefault="00E9592F" w:rsidP="00E9592F">
      <w:pPr>
        <w:jc w:val="both"/>
        <w:rPr>
          <w:sz w:val="20"/>
          <w:szCs w:val="20"/>
        </w:rPr>
      </w:pPr>
    </w:p>
    <w:p w:rsidR="00E9592F" w:rsidRPr="00E9592F" w:rsidRDefault="00E9592F" w:rsidP="00E9592F">
      <w:pPr>
        <w:jc w:val="both"/>
        <w:rPr>
          <w:sz w:val="20"/>
          <w:szCs w:val="20"/>
        </w:rPr>
      </w:pPr>
      <w:r w:rsidRPr="00E9592F">
        <w:rPr>
          <w:sz w:val="20"/>
          <w:szCs w:val="20"/>
        </w:rPr>
        <w:t>Глава администрации Кадыйского</w:t>
      </w:r>
    </w:p>
    <w:p w:rsidR="00E9592F" w:rsidRPr="00E9592F" w:rsidRDefault="00E9592F" w:rsidP="001A1E4A">
      <w:pPr>
        <w:jc w:val="both"/>
        <w:rPr>
          <w:sz w:val="20"/>
          <w:szCs w:val="20"/>
        </w:rPr>
      </w:pPr>
      <w:r w:rsidRPr="00E9592F">
        <w:rPr>
          <w:sz w:val="20"/>
          <w:szCs w:val="20"/>
        </w:rPr>
        <w:t>мун</w:t>
      </w:r>
      <w:r w:rsidR="001A1E4A">
        <w:rPr>
          <w:sz w:val="20"/>
          <w:szCs w:val="20"/>
        </w:rPr>
        <w:t xml:space="preserve">иципального района  </w:t>
      </w:r>
      <w:r w:rsidRPr="00E9592F">
        <w:rPr>
          <w:sz w:val="20"/>
          <w:szCs w:val="20"/>
        </w:rPr>
        <w:t xml:space="preserve">   В.В.Зайцев</w:t>
      </w:r>
      <w:r w:rsidR="001A1E4A">
        <w:rPr>
          <w:sz w:val="20"/>
          <w:szCs w:val="20"/>
        </w:rPr>
        <w:t xml:space="preserve">                                                                 </w:t>
      </w:r>
      <w:r w:rsidRPr="00E9592F">
        <w:rPr>
          <w:sz w:val="20"/>
          <w:szCs w:val="20"/>
        </w:rPr>
        <w:t>Приложение</w:t>
      </w:r>
    </w:p>
    <w:p w:rsidR="00E9592F" w:rsidRPr="00E9592F" w:rsidRDefault="00E9592F" w:rsidP="00E9592F">
      <w:pPr>
        <w:tabs>
          <w:tab w:val="left" w:pos="4253"/>
        </w:tabs>
        <w:ind w:left="4253"/>
        <w:jc w:val="center"/>
        <w:rPr>
          <w:sz w:val="20"/>
          <w:szCs w:val="20"/>
        </w:rPr>
      </w:pPr>
      <w:r w:rsidRPr="00E9592F">
        <w:rPr>
          <w:sz w:val="20"/>
          <w:szCs w:val="20"/>
        </w:rPr>
        <w:t xml:space="preserve">утверждено </w:t>
      </w:r>
    </w:p>
    <w:p w:rsidR="00E9592F" w:rsidRPr="00E9592F" w:rsidRDefault="00E9592F" w:rsidP="00E9592F">
      <w:pPr>
        <w:tabs>
          <w:tab w:val="left" w:pos="4253"/>
        </w:tabs>
        <w:ind w:left="4253"/>
        <w:jc w:val="center"/>
        <w:rPr>
          <w:sz w:val="20"/>
          <w:szCs w:val="20"/>
        </w:rPr>
      </w:pPr>
      <w:r w:rsidRPr="00E9592F">
        <w:rPr>
          <w:sz w:val="20"/>
          <w:szCs w:val="20"/>
        </w:rPr>
        <w:t>распоряжением администрации</w:t>
      </w:r>
    </w:p>
    <w:p w:rsidR="00E9592F" w:rsidRPr="00E9592F" w:rsidRDefault="00E9592F" w:rsidP="00E9592F">
      <w:pPr>
        <w:tabs>
          <w:tab w:val="left" w:pos="4253"/>
        </w:tabs>
        <w:ind w:left="4253"/>
        <w:jc w:val="center"/>
        <w:rPr>
          <w:sz w:val="20"/>
          <w:szCs w:val="20"/>
        </w:rPr>
      </w:pPr>
      <w:r w:rsidRPr="00E9592F">
        <w:rPr>
          <w:sz w:val="20"/>
          <w:szCs w:val="20"/>
        </w:rPr>
        <w:t>Кадыйского муниципального района</w:t>
      </w:r>
    </w:p>
    <w:p w:rsidR="00E9592F" w:rsidRPr="00E9592F" w:rsidRDefault="00E9592F" w:rsidP="00E9592F">
      <w:pPr>
        <w:tabs>
          <w:tab w:val="left" w:pos="4253"/>
        </w:tabs>
        <w:ind w:left="4253"/>
        <w:jc w:val="center"/>
        <w:rPr>
          <w:sz w:val="20"/>
          <w:szCs w:val="20"/>
          <w:u w:val="single"/>
        </w:rPr>
      </w:pPr>
      <w:r w:rsidRPr="00E9592F">
        <w:rPr>
          <w:sz w:val="20"/>
          <w:szCs w:val="20"/>
        </w:rPr>
        <w:t xml:space="preserve">от «13 » апреля 2017  г. №  88-р    </w:t>
      </w:r>
    </w:p>
    <w:p w:rsidR="00E9592F" w:rsidRPr="00E9592F" w:rsidRDefault="00E9592F" w:rsidP="00E9592F">
      <w:pPr>
        <w:jc w:val="center"/>
        <w:rPr>
          <w:bCs/>
          <w:sz w:val="20"/>
          <w:szCs w:val="20"/>
        </w:rPr>
      </w:pPr>
    </w:p>
    <w:p w:rsidR="00E9592F" w:rsidRPr="00E9592F" w:rsidRDefault="00E9592F" w:rsidP="00E9592F">
      <w:pPr>
        <w:jc w:val="center"/>
        <w:rPr>
          <w:bCs/>
          <w:sz w:val="20"/>
          <w:szCs w:val="20"/>
        </w:rPr>
      </w:pPr>
      <w:r w:rsidRPr="00E9592F">
        <w:rPr>
          <w:bCs/>
          <w:sz w:val="20"/>
          <w:szCs w:val="20"/>
        </w:rPr>
        <w:t>ПЛАН</w:t>
      </w:r>
    </w:p>
    <w:p w:rsidR="00E9592F" w:rsidRPr="00E9592F" w:rsidRDefault="00E9592F" w:rsidP="00E9592F">
      <w:pPr>
        <w:jc w:val="center"/>
        <w:rPr>
          <w:sz w:val="20"/>
          <w:szCs w:val="20"/>
        </w:rPr>
      </w:pPr>
      <w:r w:rsidRPr="00E9592F">
        <w:rPr>
          <w:sz w:val="20"/>
          <w:szCs w:val="20"/>
        </w:rPr>
        <w:t>первоочередных мероприятий по обеспечению устойчивого развития экономики и социальной стабильности в Кадыйском  районе Костромской области в 2016 году и на период 2017-2018 годов</w:t>
      </w:r>
    </w:p>
    <w:p w:rsidR="00E9592F" w:rsidRPr="001A1E4A" w:rsidRDefault="00E9592F" w:rsidP="00E9592F">
      <w:pPr>
        <w:jc w:val="center"/>
        <w:rPr>
          <w:bCs/>
          <w:sz w:val="8"/>
          <w:szCs w:val="8"/>
        </w:rPr>
      </w:pPr>
    </w:p>
    <w:p w:rsidR="00E9592F" w:rsidRPr="00E9592F" w:rsidRDefault="00E9592F" w:rsidP="00E9592F">
      <w:pPr>
        <w:jc w:val="center"/>
        <w:rPr>
          <w:bCs/>
          <w:sz w:val="20"/>
          <w:szCs w:val="20"/>
        </w:rPr>
      </w:pPr>
      <w:r w:rsidRPr="00E9592F">
        <w:rPr>
          <w:bCs/>
          <w:sz w:val="20"/>
          <w:szCs w:val="20"/>
          <w:lang w:val="en-US"/>
        </w:rPr>
        <w:t>I</w:t>
      </w:r>
      <w:r w:rsidRPr="00E9592F">
        <w:rPr>
          <w:bCs/>
          <w:sz w:val="20"/>
          <w:szCs w:val="20"/>
        </w:rPr>
        <w:t>. Общие положения</w:t>
      </w:r>
    </w:p>
    <w:p w:rsidR="00E9592F" w:rsidRPr="001A1E4A" w:rsidRDefault="00E9592F" w:rsidP="00E9592F">
      <w:pPr>
        <w:jc w:val="center"/>
        <w:rPr>
          <w:bCs/>
          <w:sz w:val="8"/>
          <w:szCs w:val="8"/>
        </w:rPr>
      </w:pPr>
    </w:p>
    <w:p w:rsidR="00E9592F" w:rsidRPr="00E9592F" w:rsidRDefault="00E9592F" w:rsidP="00E9592F">
      <w:pPr>
        <w:ind w:firstLine="708"/>
        <w:jc w:val="both"/>
        <w:rPr>
          <w:sz w:val="20"/>
          <w:szCs w:val="20"/>
        </w:rPr>
      </w:pPr>
      <w:proofErr w:type="gramStart"/>
      <w:r w:rsidRPr="00E9592F">
        <w:rPr>
          <w:sz w:val="20"/>
          <w:szCs w:val="20"/>
        </w:rPr>
        <w:t xml:space="preserve">План первоочередных мероприятий по обеспечению устойчивого развития экономики и социальной стабильности в Кадыйском  районе Костромской области в 2016 году и на период 2017-2018 годов  (далее - План) предусматривает реализацию мер, направленных на повышение сбалансированности бюджета с безусловным исполнением социальных обязательств и перераспределением финансовых ресурсов с учетом необходимости решения наиболее острых проблем в экономике района. </w:t>
      </w:r>
      <w:proofErr w:type="gramEnd"/>
    </w:p>
    <w:p w:rsidR="00E9592F" w:rsidRPr="00E9592F" w:rsidRDefault="00E9592F" w:rsidP="00E9592F">
      <w:pPr>
        <w:shd w:val="clear" w:color="auto" w:fill="FFFFFF"/>
        <w:ind w:firstLine="708"/>
        <w:jc w:val="both"/>
        <w:rPr>
          <w:rFonts w:eastAsia="Times New Roman"/>
          <w:color w:val="000000"/>
          <w:sz w:val="20"/>
          <w:szCs w:val="20"/>
        </w:rPr>
      </w:pPr>
      <w:r w:rsidRPr="00E9592F">
        <w:rPr>
          <w:rFonts w:eastAsia="Times New Roman"/>
          <w:color w:val="000000"/>
          <w:sz w:val="20"/>
          <w:szCs w:val="20"/>
        </w:rPr>
        <w:t>Основные мероприятия плана сформированы на основе пяти приоритетов: это активизация экономического роста, поддержка отраслей экономики, обеспечение социальной стабильности, мониторинг и контроль ситуации в экономике и социальной сфере, исполнение бюджета Кадыйского муниципального района и собираемость налогов.</w:t>
      </w:r>
    </w:p>
    <w:p w:rsidR="00E9592F" w:rsidRPr="00E9592F" w:rsidRDefault="00E9592F" w:rsidP="00E9592F">
      <w:pPr>
        <w:shd w:val="clear" w:color="auto" w:fill="FFFFFF"/>
        <w:ind w:firstLine="708"/>
        <w:jc w:val="both"/>
        <w:rPr>
          <w:rFonts w:eastAsia="Times New Roman"/>
          <w:color w:val="000000"/>
          <w:sz w:val="20"/>
          <w:szCs w:val="20"/>
        </w:rPr>
      </w:pPr>
      <w:r w:rsidRPr="00E9592F">
        <w:rPr>
          <w:rStyle w:val="af2"/>
          <w:b w:val="0"/>
          <w:color w:val="222222"/>
          <w:sz w:val="20"/>
          <w:szCs w:val="20"/>
        </w:rPr>
        <w:t>План</w:t>
      </w:r>
      <w:r w:rsidRPr="00E9592F">
        <w:rPr>
          <w:rStyle w:val="apple-converted-space"/>
          <w:b/>
          <w:bCs/>
          <w:color w:val="222222"/>
          <w:sz w:val="20"/>
          <w:szCs w:val="20"/>
        </w:rPr>
        <w:t> </w:t>
      </w:r>
      <w:r w:rsidRPr="00E9592F">
        <w:rPr>
          <w:color w:val="222222"/>
          <w:sz w:val="20"/>
          <w:szCs w:val="20"/>
        </w:rPr>
        <w:t xml:space="preserve">нацелен на обеспечение устойчивости экономики и социальной стабильности в период наиболее сильного влияния неблагоприятной внешнеэкономической и внешнеполитической конъюнктуры. В 2016-2018 годах будут реализованы меры, направленные на стабилизацию работы </w:t>
      </w:r>
      <w:proofErr w:type="spellStart"/>
      <w:r w:rsidRPr="00E9592F">
        <w:rPr>
          <w:color w:val="222222"/>
          <w:sz w:val="20"/>
          <w:szCs w:val="20"/>
        </w:rPr>
        <w:t>системообразующих</w:t>
      </w:r>
      <w:proofErr w:type="spellEnd"/>
      <w:r w:rsidRPr="00E9592F">
        <w:rPr>
          <w:color w:val="222222"/>
          <w:sz w:val="20"/>
          <w:szCs w:val="20"/>
        </w:rPr>
        <w:t xml:space="preserve"> и социально-значимых предприятий, достижение сбалансированности на рынке труда, смягчение последствий роста цен на социально значимые товары и услуги для семей с низким уровнем доходов, достижение макроэкономической стабильности в среднесрочной перспективе.</w:t>
      </w:r>
    </w:p>
    <w:p w:rsidR="00E9592F" w:rsidRPr="00E9592F" w:rsidRDefault="00E9592F" w:rsidP="00E9592F">
      <w:pPr>
        <w:widowControl/>
        <w:ind w:firstLine="709"/>
        <w:jc w:val="both"/>
        <w:rPr>
          <w:rFonts w:eastAsia="Calibri"/>
          <w:sz w:val="20"/>
          <w:szCs w:val="20"/>
          <w:lang w:eastAsia="en-US"/>
        </w:rPr>
      </w:pPr>
      <w:r w:rsidRPr="00E9592F">
        <w:rPr>
          <w:rFonts w:eastAsia="Calibri"/>
          <w:sz w:val="20"/>
          <w:szCs w:val="20"/>
          <w:lang w:eastAsia="en-US"/>
        </w:rPr>
        <w:t>Для обеспечения макроэкономической стабильности в районе потребуется содействие продвижению и привлечению новых инвестиционных проектов, поиск новых рынков сбыта продукции местных товаропроизводителей, сохранение объема социальных услуг и повышение их качества, совершенствование процедур заказа для государственных и муниципальных нужд.</w:t>
      </w: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sectPr w:rsidR="00E9592F" w:rsidRPr="00E9592F" w:rsidSect="00376A7D">
          <w:pgSz w:w="11906" w:h="16838"/>
          <w:pgMar w:top="1134" w:right="748" w:bottom="1134" w:left="709" w:header="709" w:footer="709" w:gutter="0"/>
          <w:cols w:space="708"/>
          <w:docGrid w:linePitch="360"/>
        </w:sectPr>
      </w:pPr>
    </w:p>
    <w:p w:rsidR="00E9592F" w:rsidRPr="00E9592F" w:rsidRDefault="00E9592F" w:rsidP="00E9592F">
      <w:pPr>
        <w:jc w:val="center"/>
        <w:rPr>
          <w:bCs/>
          <w:sz w:val="20"/>
          <w:szCs w:val="20"/>
        </w:rPr>
      </w:pPr>
      <w:r w:rsidRPr="00E9592F">
        <w:rPr>
          <w:bCs/>
          <w:sz w:val="20"/>
          <w:szCs w:val="20"/>
          <w:lang w:val="en-US"/>
        </w:rPr>
        <w:lastRenderedPageBreak/>
        <w:t>II</w:t>
      </w:r>
      <w:r w:rsidRPr="00E9592F">
        <w:rPr>
          <w:bCs/>
          <w:sz w:val="20"/>
          <w:szCs w:val="20"/>
        </w:rPr>
        <w:t>. План мероприятий</w:t>
      </w:r>
    </w:p>
    <w:tbl>
      <w:tblPr>
        <w:tblW w:w="16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757"/>
        <w:gridCol w:w="2017"/>
        <w:gridCol w:w="1559"/>
        <w:gridCol w:w="3672"/>
        <w:gridCol w:w="1084"/>
        <w:gridCol w:w="1586"/>
        <w:gridCol w:w="2229"/>
      </w:tblGrid>
      <w:tr w:rsidR="00E9592F" w:rsidRPr="00E9592F" w:rsidTr="00E9592F">
        <w:trPr>
          <w:trHeight w:val="567"/>
          <w:tblHeader/>
          <w:jc w:val="center"/>
        </w:trPr>
        <w:tc>
          <w:tcPr>
            <w:tcW w:w="621" w:type="dxa"/>
            <w:vMerge w:val="restart"/>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w:t>
            </w:r>
            <w:r w:rsidRPr="00E9592F">
              <w:rPr>
                <w:sz w:val="20"/>
                <w:szCs w:val="20"/>
              </w:rPr>
              <w:br/>
            </w:r>
            <w:proofErr w:type="spellStart"/>
            <w:proofErr w:type="gramStart"/>
            <w:r w:rsidRPr="00E9592F">
              <w:rPr>
                <w:sz w:val="20"/>
                <w:szCs w:val="20"/>
              </w:rPr>
              <w:t>п</w:t>
            </w:r>
            <w:proofErr w:type="spellEnd"/>
            <w:proofErr w:type="gramEnd"/>
            <w:r w:rsidRPr="00E9592F">
              <w:rPr>
                <w:sz w:val="20"/>
                <w:szCs w:val="20"/>
              </w:rPr>
              <w:t>/</w:t>
            </w:r>
            <w:proofErr w:type="spellStart"/>
            <w:r w:rsidRPr="00E9592F">
              <w:rPr>
                <w:sz w:val="20"/>
                <w:szCs w:val="20"/>
              </w:rPr>
              <w:t>п</w:t>
            </w:r>
            <w:proofErr w:type="spellEnd"/>
          </w:p>
        </w:tc>
        <w:tc>
          <w:tcPr>
            <w:tcW w:w="3757" w:type="dxa"/>
            <w:vMerge w:val="restart"/>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Наименование</w:t>
            </w:r>
            <w:r w:rsidRPr="00E9592F">
              <w:rPr>
                <w:sz w:val="20"/>
                <w:szCs w:val="20"/>
              </w:rPr>
              <w:br/>
              <w:t>мероприятия</w:t>
            </w:r>
          </w:p>
        </w:tc>
        <w:tc>
          <w:tcPr>
            <w:tcW w:w="2017" w:type="dxa"/>
            <w:vMerge w:val="restart"/>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Вид документа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Срок</w:t>
            </w:r>
            <w:r w:rsidRPr="00E9592F">
              <w:rPr>
                <w:sz w:val="20"/>
                <w:szCs w:val="20"/>
              </w:rPr>
              <w:br/>
              <w:t>исполнения*</w:t>
            </w:r>
          </w:p>
        </w:tc>
        <w:tc>
          <w:tcPr>
            <w:tcW w:w="3672" w:type="dxa"/>
            <w:vMerge w:val="restart"/>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Ответственный</w:t>
            </w:r>
            <w:r w:rsidRPr="00E9592F">
              <w:rPr>
                <w:sz w:val="20"/>
                <w:szCs w:val="20"/>
              </w:rPr>
              <w:br/>
              <w:t>исполнитель</w:t>
            </w:r>
          </w:p>
        </w:tc>
        <w:tc>
          <w:tcPr>
            <w:tcW w:w="2670" w:type="dxa"/>
            <w:gridSpan w:val="2"/>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Финансирование</w:t>
            </w:r>
            <w:r w:rsidRPr="00E9592F">
              <w:rPr>
                <w:sz w:val="20"/>
                <w:szCs w:val="20"/>
              </w:rPr>
              <w:br/>
              <w:t>в 2017 году (оценка)</w:t>
            </w:r>
          </w:p>
        </w:tc>
        <w:tc>
          <w:tcPr>
            <w:tcW w:w="2229" w:type="dxa"/>
            <w:vMerge w:val="restart"/>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sz w:val="20"/>
                <w:szCs w:val="20"/>
              </w:rPr>
            </w:pPr>
            <w:r w:rsidRPr="00E9592F">
              <w:rPr>
                <w:sz w:val="20"/>
                <w:szCs w:val="20"/>
              </w:rPr>
              <w:t>Ожидаемый</w:t>
            </w:r>
            <w:r w:rsidRPr="00E9592F">
              <w:rPr>
                <w:sz w:val="20"/>
                <w:szCs w:val="20"/>
              </w:rPr>
              <w:br/>
              <w:t>результат</w:t>
            </w:r>
          </w:p>
        </w:tc>
      </w:tr>
      <w:tr w:rsidR="00E9592F" w:rsidRPr="00E9592F" w:rsidTr="00E9592F">
        <w:trPr>
          <w:trHeight w:val="850"/>
          <w:tblHeader/>
          <w:jc w:val="center"/>
        </w:trPr>
        <w:tc>
          <w:tcPr>
            <w:tcW w:w="621" w:type="dxa"/>
            <w:vMerge/>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widowControl/>
              <w:rPr>
                <w:sz w:val="20"/>
                <w:szCs w:val="20"/>
              </w:rPr>
            </w:pPr>
          </w:p>
        </w:tc>
        <w:tc>
          <w:tcPr>
            <w:tcW w:w="3757" w:type="dxa"/>
            <w:vMerge/>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widowControl/>
              <w:rPr>
                <w:sz w:val="20"/>
                <w:szCs w:val="20"/>
              </w:rPr>
            </w:pPr>
          </w:p>
        </w:tc>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widowControl/>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widowControl/>
              <w:rPr>
                <w:sz w:val="20"/>
                <w:szCs w:val="20"/>
              </w:rPr>
            </w:pPr>
          </w:p>
        </w:tc>
        <w:tc>
          <w:tcPr>
            <w:tcW w:w="3672" w:type="dxa"/>
            <w:vMerge/>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widowControl/>
              <w:rPr>
                <w:sz w:val="20"/>
                <w:szCs w:val="20"/>
              </w:rPr>
            </w:pP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b/>
                <w:sz w:val="20"/>
                <w:szCs w:val="20"/>
              </w:rPr>
            </w:pPr>
            <w:r w:rsidRPr="00E9592F">
              <w:rPr>
                <w:sz w:val="20"/>
                <w:szCs w:val="20"/>
              </w:rPr>
              <w:t>объем, тыс. рублей</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b/>
                <w:sz w:val="20"/>
                <w:szCs w:val="20"/>
              </w:rPr>
            </w:pPr>
            <w:r w:rsidRPr="00E9592F">
              <w:rPr>
                <w:sz w:val="20"/>
                <w:szCs w:val="20"/>
              </w:rPr>
              <w:t>источники</w:t>
            </w:r>
          </w:p>
        </w:tc>
        <w:tc>
          <w:tcPr>
            <w:tcW w:w="2229" w:type="dxa"/>
            <w:vMerge/>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widowControl/>
              <w:rPr>
                <w:b/>
                <w:sz w:val="20"/>
                <w:szCs w:val="20"/>
              </w:rPr>
            </w:pP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sz w:val="20"/>
                <w:szCs w:val="20"/>
              </w:rPr>
            </w:pPr>
            <w:r w:rsidRPr="00E9592F">
              <w:rPr>
                <w:sz w:val="20"/>
                <w:szCs w:val="20"/>
              </w:rPr>
              <w:t>1. Активизация экономического роста</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sz w:val="20"/>
                <w:szCs w:val="20"/>
              </w:rPr>
            </w:pPr>
            <w:r w:rsidRPr="00E9592F">
              <w:rPr>
                <w:sz w:val="20"/>
                <w:szCs w:val="20"/>
              </w:rPr>
              <w:t>Стабилизационные меры</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widowControl/>
              <w:jc w:val="both"/>
              <w:rPr>
                <w:rFonts w:eastAsia="Calibri"/>
                <w:color w:val="000000"/>
                <w:sz w:val="20"/>
                <w:szCs w:val="20"/>
                <w:lang w:eastAsia="en-US"/>
              </w:rPr>
            </w:pPr>
            <w:r w:rsidRPr="00E9592F">
              <w:rPr>
                <w:rFonts w:eastAsia="Calibri"/>
                <w:color w:val="000000"/>
                <w:sz w:val="20"/>
                <w:szCs w:val="20"/>
                <w:lang w:eastAsia="en-US"/>
              </w:rPr>
              <w:t xml:space="preserve">пересмотр приоритетности мероприятий муниципальных программ Кадыйского муниципального района Костромской области, ведомственных целевых программ Костромской области </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проекты постановлений администрации Кадыйского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ежегодно</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перераспределение средств местного бюджета на приоритетные направления</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rFonts w:eastAsia="Calibri"/>
                <w:sz w:val="20"/>
                <w:szCs w:val="20"/>
              </w:rPr>
            </w:pPr>
            <w:r w:rsidRPr="00E9592F">
              <w:rPr>
                <w:rFonts w:eastAsia="Calibri"/>
                <w:sz w:val="20"/>
                <w:szCs w:val="20"/>
              </w:rPr>
              <w:t xml:space="preserve">сокращение расходов бюджета Кадыйского муниципального района, не относящихся к </w:t>
            </w:r>
            <w:proofErr w:type="gramStart"/>
            <w:r w:rsidRPr="00E9592F">
              <w:rPr>
                <w:rFonts w:eastAsia="Calibri"/>
                <w:sz w:val="20"/>
                <w:szCs w:val="20"/>
              </w:rPr>
              <w:t>первоочередным</w:t>
            </w:r>
            <w:proofErr w:type="gramEnd"/>
            <w:r w:rsidRPr="00E9592F">
              <w:rPr>
                <w:rFonts w:eastAsia="Calibri"/>
                <w:sz w:val="20"/>
                <w:szCs w:val="20"/>
              </w:rPr>
              <w:t xml:space="preserve"> и неотложным</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rFonts w:eastAsia="Calibri"/>
                <w:sz w:val="20"/>
                <w:szCs w:val="20"/>
              </w:rPr>
            </w:pPr>
            <w:r w:rsidRPr="00E9592F">
              <w:rPr>
                <w:sz w:val="20"/>
                <w:szCs w:val="20"/>
              </w:rPr>
              <w:t>Проект постановления администрации Кадыйского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ежегодно</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Администрация Кадыйского муниципального района, финансовый отдел.</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сокращение дефицита местного бюджета </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Times New Roman"/>
                <w:sz w:val="20"/>
                <w:szCs w:val="20"/>
              </w:rPr>
            </w:pPr>
            <w:r w:rsidRPr="00E9592F">
              <w:rPr>
                <w:rFonts w:eastAsia="Times New Roman"/>
                <w:sz w:val="20"/>
                <w:szCs w:val="20"/>
              </w:rPr>
              <w:t xml:space="preserve">Установление на 2016 год, в целях </w:t>
            </w:r>
            <w:proofErr w:type="gramStart"/>
            <w:r w:rsidRPr="00E9592F">
              <w:rPr>
                <w:rFonts w:eastAsia="Times New Roman"/>
                <w:sz w:val="20"/>
                <w:szCs w:val="20"/>
              </w:rPr>
              <w:t>обеспечения первоочередных расходов местного бюджета особенностей доведения лимитов бюджетных обязательств</w:t>
            </w:r>
            <w:proofErr w:type="gramEnd"/>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год</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Администрация Кадыйского муниципального района, финансовый отдел</w:t>
            </w:r>
          </w:p>
          <w:p w:rsidR="00E9592F" w:rsidRPr="00E9592F" w:rsidRDefault="00E9592F" w:rsidP="00E9592F">
            <w:pPr>
              <w:tabs>
                <w:tab w:val="right" w:pos="9637"/>
              </w:tabs>
              <w:jc w:val="both"/>
              <w:rPr>
                <w:sz w:val="20"/>
                <w:szCs w:val="20"/>
              </w:rPr>
            </w:pP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сокращение дефицита местного бюджета</w:t>
            </w:r>
          </w:p>
        </w:tc>
      </w:tr>
      <w:tr w:rsidR="00E9592F" w:rsidRPr="00E9592F" w:rsidTr="00E9592F">
        <w:trPr>
          <w:trHeight w:val="2275"/>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4)</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rFonts w:eastAsia="Times New Roman"/>
                <w:sz w:val="20"/>
                <w:szCs w:val="20"/>
              </w:rPr>
            </w:pPr>
            <w:r w:rsidRPr="00E9592F">
              <w:rPr>
                <w:rFonts w:eastAsia="Times New Roman"/>
                <w:sz w:val="20"/>
                <w:szCs w:val="20"/>
              </w:rPr>
              <w:t xml:space="preserve">Обеспечение режима экономного расходования средств, запрет на выплаты премий работникам аппарата за счет экономии по бюджетной смете, ужесточение </w:t>
            </w:r>
            <w:proofErr w:type="gramStart"/>
            <w:r w:rsidRPr="00E9592F">
              <w:rPr>
                <w:rFonts w:eastAsia="Times New Roman"/>
                <w:sz w:val="20"/>
                <w:szCs w:val="20"/>
              </w:rPr>
              <w:t>контроля за</w:t>
            </w:r>
            <w:proofErr w:type="gramEnd"/>
            <w:r w:rsidRPr="00E9592F">
              <w:rPr>
                <w:rFonts w:eastAsia="Times New Roman"/>
                <w:sz w:val="20"/>
                <w:szCs w:val="20"/>
              </w:rPr>
              <w:t xml:space="preserve"> расходами на связь и иными расходами на содержание аппарата.</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год</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финансовый отдел,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сокращение дефицита местного бюджета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5)</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rFonts w:eastAsia="Times New Roman"/>
                <w:sz w:val="20"/>
                <w:szCs w:val="20"/>
              </w:rPr>
            </w:pPr>
            <w:r w:rsidRPr="00E9592F">
              <w:rPr>
                <w:rFonts w:eastAsia="Times New Roman"/>
                <w:sz w:val="20"/>
                <w:szCs w:val="20"/>
              </w:rPr>
              <w:t xml:space="preserve">Осуществление диагностики расходной части местного бюджета с целью определения резервов оптимизации. Утверждение месячных кассовых планов исполнения местного бюджета и установление предельных объемов </w:t>
            </w:r>
            <w:r w:rsidRPr="00E9592F">
              <w:rPr>
                <w:rFonts w:eastAsia="Times New Roman"/>
                <w:sz w:val="20"/>
                <w:szCs w:val="20"/>
              </w:rPr>
              <w:lastRenderedPageBreak/>
              <w:t>финансирования главным распорядителям бюджетных средств исходя из необходимости обеспечения первоочередных расходов местного бюджета.</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lastRenderedPageBreak/>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финансовый отдел,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w:t>
            </w:r>
            <w:r w:rsidRPr="00E9592F">
              <w:rPr>
                <w:sz w:val="20"/>
                <w:szCs w:val="20"/>
              </w:rPr>
              <w:lastRenderedPageBreak/>
              <w:t>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сокращение дефицита местного бюджета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6)</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rFonts w:eastAsia="Times New Roman"/>
                <w:sz w:val="20"/>
                <w:szCs w:val="20"/>
              </w:rPr>
            </w:pPr>
            <w:r w:rsidRPr="00E9592F">
              <w:rPr>
                <w:rFonts w:eastAsia="Times New Roman"/>
                <w:sz w:val="20"/>
                <w:szCs w:val="20"/>
              </w:rPr>
              <w:t>Мониторинг за состоянием исполнения основных показателей местного бюджета исходя из недопущения просроченной кредиторской задолженности бюджета по первоочередным социально-значимым расходам и его сбалансированности.</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Администрация Кадыйского муниципального района, финансовый отдел.</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сокращение дефицита местного бюджета</w:t>
            </w:r>
          </w:p>
        </w:tc>
      </w:tr>
      <w:tr w:rsidR="00E9592F" w:rsidRPr="00E9592F" w:rsidTr="00E9592F">
        <w:trPr>
          <w:trHeight w:val="248"/>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7)</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rFonts w:eastAsia="Times New Roman"/>
                <w:sz w:val="20"/>
                <w:szCs w:val="20"/>
              </w:rPr>
            </w:pPr>
            <w:r w:rsidRPr="00E9592F">
              <w:rPr>
                <w:rFonts w:eastAsia="Times New Roman"/>
                <w:sz w:val="20"/>
                <w:szCs w:val="20"/>
              </w:rPr>
              <w:t>Недопущение наращивания кредиторской задолженности по обязательствам местного бюджета в 2017 году.</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Администрация Кадыйского муниципального района, финансовый отдел.</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сокращение дефицита местного бюджета</w:t>
            </w:r>
          </w:p>
        </w:tc>
      </w:tr>
      <w:tr w:rsidR="00E9592F" w:rsidRPr="00E9592F" w:rsidTr="00E9592F">
        <w:trPr>
          <w:trHeight w:val="248"/>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8)</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информационное обеспечение процесса приватизации государственного и муниципального имущества, продажи земельных участков либо права на заключение договоров аренды земельных участков</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ind w:left="-60"/>
              <w:jc w:val="both"/>
              <w:rPr>
                <w:sz w:val="20"/>
                <w:szCs w:val="20"/>
              </w:rPr>
            </w:pPr>
            <w:r w:rsidRPr="00E9592F">
              <w:rPr>
                <w:sz w:val="20"/>
                <w:szCs w:val="20"/>
              </w:rPr>
              <w:t xml:space="preserve">информационные сообщения в средствах массовой информации и </w:t>
            </w:r>
            <w:proofErr w:type="spellStart"/>
            <w:proofErr w:type="gramStart"/>
            <w:r w:rsidRPr="00E9592F">
              <w:rPr>
                <w:sz w:val="20"/>
                <w:szCs w:val="20"/>
              </w:rPr>
              <w:t>телекоммуника-ционных</w:t>
            </w:r>
            <w:proofErr w:type="spellEnd"/>
            <w:proofErr w:type="gramEnd"/>
            <w:r w:rsidRPr="00E9592F">
              <w:rPr>
                <w:sz w:val="20"/>
                <w:szCs w:val="20"/>
              </w:rPr>
              <w:t xml:space="preserve"> сетях</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расширение круга потенциальных покупателей и арендаторов</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9)</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привлечение потенциальных инвесторов, с учетом существующих свободных земельных участков, производственных мощностей и ресурсов</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инициативные письма,</w:t>
            </w:r>
          </w:p>
          <w:p w:rsidR="00E9592F" w:rsidRPr="00E9592F" w:rsidRDefault="00E9592F" w:rsidP="00E9592F">
            <w:pPr>
              <w:tabs>
                <w:tab w:val="right" w:pos="9637"/>
              </w:tabs>
              <w:jc w:val="both"/>
              <w:rPr>
                <w:sz w:val="20"/>
                <w:szCs w:val="20"/>
              </w:rPr>
            </w:pPr>
            <w:r w:rsidRPr="00E9592F">
              <w:rPr>
                <w:sz w:val="20"/>
                <w:szCs w:val="20"/>
              </w:rPr>
              <w:t>презентации, размещение информации на инвестиционном портале Костромской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создание новых предприятий и производств в Кадыйском районе  Костромской области</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sz w:val="20"/>
                <w:szCs w:val="20"/>
              </w:rPr>
            </w:pPr>
            <w:r w:rsidRPr="00E9592F">
              <w:rPr>
                <w:sz w:val="20"/>
                <w:szCs w:val="20"/>
              </w:rPr>
              <w:t xml:space="preserve">Меры по </w:t>
            </w:r>
            <w:proofErr w:type="spellStart"/>
            <w:r w:rsidRPr="00E9592F">
              <w:rPr>
                <w:sz w:val="20"/>
                <w:szCs w:val="20"/>
              </w:rPr>
              <w:t>импортозамещению</w:t>
            </w:r>
            <w:proofErr w:type="spellEnd"/>
            <w:r w:rsidRPr="00E9592F">
              <w:rPr>
                <w:sz w:val="20"/>
                <w:szCs w:val="20"/>
              </w:rPr>
              <w:t xml:space="preserve"> и поддержке </w:t>
            </w:r>
            <w:proofErr w:type="spellStart"/>
            <w:r w:rsidRPr="00E9592F">
              <w:rPr>
                <w:sz w:val="20"/>
                <w:szCs w:val="20"/>
              </w:rPr>
              <w:t>несырьевого</w:t>
            </w:r>
            <w:proofErr w:type="spellEnd"/>
            <w:r w:rsidRPr="00E9592F">
              <w:rPr>
                <w:sz w:val="20"/>
                <w:szCs w:val="20"/>
              </w:rPr>
              <w:t xml:space="preserve"> экспорта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10)</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поддержка </w:t>
            </w:r>
            <w:proofErr w:type="spellStart"/>
            <w:r w:rsidRPr="00E9592F">
              <w:rPr>
                <w:sz w:val="20"/>
                <w:szCs w:val="20"/>
              </w:rPr>
              <w:t>экспортоориентированных</w:t>
            </w:r>
            <w:proofErr w:type="spellEnd"/>
            <w:r w:rsidRPr="00E9592F">
              <w:rPr>
                <w:sz w:val="20"/>
                <w:szCs w:val="20"/>
              </w:rPr>
              <w:t xml:space="preserve"> предприятий Костромской области в деревообрабатывающей отрасли, текстильной промышленности, таких как ООО</w:t>
            </w:r>
            <w:proofErr w:type="gramStart"/>
            <w:r w:rsidRPr="00E9592F">
              <w:rPr>
                <w:sz w:val="20"/>
                <w:szCs w:val="20"/>
              </w:rPr>
              <w:t>»К</w:t>
            </w:r>
            <w:proofErr w:type="gramEnd"/>
            <w:r w:rsidRPr="00E9592F">
              <w:rPr>
                <w:sz w:val="20"/>
                <w:szCs w:val="20"/>
              </w:rPr>
              <w:t>адыйский фанерный завод», ООО «</w:t>
            </w:r>
            <w:proofErr w:type="spellStart"/>
            <w:r w:rsidRPr="00E9592F">
              <w:rPr>
                <w:sz w:val="20"/>
                <w:szCs w:val="20"/>
              </w:rPr>
              <w:t>Биовуд</w:t>
            </w:r>
            <w:proofErr w:type="spellEnd"/>
            <w:r w:rsidRPr="00E9592F">
              <w:rPr>
                <w:sz w:val="20"/>
                <w:szCs w:val="20"/>
              </w:rPr>
              <w:t>», ООО «Текстиль –Восток»</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участие в </w:t>
            </w:r>
            <w:proofErr w:type="spellStart"/>
            <w:proofErr w:type="gramStart"/>
            <w:r w:rsidRPr="00E9592F">
              <w:rPr>
                <w:sz w:val="20"/>
                <w:szCs w:val="20"/>
              </w:rPr>
              <w:t>бизнес-миссиях</w:t>
            </w:r>
            <w:proofErr w:type="spellEnd"/>
            <w:proofErr w:type="gramEnd"/>
            <w:r w:rsidRPr="00E9592F">
              <w:rPr>
                <w:sz w:val="20"/>
                <w:szCs w:val="20"/>
              </w:rPr>
              <w:t>, выставках, ярмарках</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увеличение рынков сбыта продукции предприятий Кадыйского муниципального района Костромской области </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11)</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расширения каналов сбыта отечественных продовольственных товаров путем развития </w:t>
            </w:r>
            <w:proofErr w:type="spellStart"/>
            <w:r w:rsidRPr="00E9592F">
              <w:rPr>
                <w:sz w:val="20"/>
                <w:szCs w:val="20"/>
              </w:rPr>
              <w:t>многоформатной</w:t>
            </w:r>
            <w:proofErr w:type="spellEnd"/>
            <w:r w:rsidRPr="00E9592F">
              <w:rPr>
                <w:sz w:val="20"/>
                <w:szCs w:val="20"/>
              </w:rPr>
              <w:t xml:space="preserve"> розничной торговли (магазины «шаговой доступности», мобильные, нестационарные торговые объекты, ярмарки «выходного дня», строительство мини рынков)</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Проекты НПА Кадыйского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год</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p w:rsidR="00E9592F" w:rsidRPr="00E9592F" w:rsidRDefault="00E9592F" w:rsidP="00E9592F">
            <w:pPr>
              <w:tabs>
                <w:tab w:val="right" w:pos="9637"/>
              </w:tabs>
              <w:jc w:val="both"/>
              <w:rPr>
                <w:sz w:val="20"/>
                <w:szCs w:val="20"/>
              </w:rPr>
            </w:pPr>
            <w:r w:rsidRPr="00E9592F">
              <w:rPr>
                <w:sz w:val="20"/>
                <w:szCs w:val="20"/>
              </w:rPr>
              <w:t>Отдел сельского хозяйства и продовольствия.</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обеспечение доступности продуктов питания для населения</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sz w:val="20"/>
                <w:szCs w:val="20"/>
              </w:rPr>
            </w:pPr>
            <w:r w:rsidRPr="00E9592F">
              <w:rPr>
                <w:sz w:val="20"/>
                <w:szCs w:val="20"/>
              </w:rPr>
              <w:t>Снижение издержек бизнеса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12)</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Calibri"/>
                <w:sz w:val="20"/>
                <w:szCs w:val="20"/>
              </w:rPr>
            </w:pPr>
            <w:r w:rsidRPr="00E9592F">
              <w:rPr>
                <w:rFonts w:eastAsia="Calibri"/>
                <w:sz w:val="20"/>
                <w:szCs w:val="20"/>
              </w:rPr>
              <w:t>предоставление земельных участков для комплексного освоения и реализации инвестиционных проектов с льготной ставкой арендной платы</w:t>
            </w:r>
          </w:p>
          <w:p w:rsidR="00E9592F" w:rsidRPr="00E9592F" w:rsidRDefault="00E9592F" w:rsidP="00E9592F">
            <w:pPr>
              <w:jc w:val="both"/>
              <w:rPr>
                <w:rFonts w:eastAsia="Calibri"/>
                <w:sz w:val="20"/>
                <w:szCs w:val="20"/>
              </w:rPr>
            </w:pPr>
          </w:p>
          <w:p w:rsidR="00E9592F" w:rsidRPr="00E9592F" w:rsidRDefault="00E9592F" w:rsidP="00E9592F">
            <w:pPr>
              <w:jc w:val="both"/>
              <w:rPr>
                <w:rFonts w:eastAsia="Calibri"/>
                <w:sz w:val="20"/>
                <w:szCs w:val="20"/>
              </w:rPr>
            </w:pP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rFonts w:eastAsia="Calibri"/>
                <w:sz w:val="20"/>
                <w:szCs w:val="20"/>
              </w:rPr>
              <w:t>проект постановления администрации Кадыйского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rFonts w:eastAsia="Calibri"/>
                <w:sz w:val="20"/>
                <w:szCs w:val="20"/>
              </w:rPr>
            </w:pPr>
            <w:r w:rsidRPr="00E9592F">
              <w:rPr>
                <w:sz w:val="20"/>
                <w:szCs w:val="20"/>
              </w:rPr>
              <w:t xml:space="preserve">Администрация Кадыйского муниципального района,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повышение экономического потенциала территорий Кадыйского района, Костромской области</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jc w:val="center"/>
              <w:rPr>
                <w:sz w:val="20"/>
                <w:szCs w:val="20"/>
              </w:rPr>
            </w:pPr>
            <w:r w:rsidRPr="00E9592F">
              <w:rPr>
                <w:sz w:val="20"/>
                <w:szCs w:val="20"/>
              </w:rPr>
              <w:t>Поддержка малого и среднего предпринимательства Костромской области</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13)</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корректировка действующих порядков оказания поддержки субъектов малого и среднего предпринимательства Кадыйского района Костромской области</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проекты постановлений администрации Кадыйского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до 1 июня 2017 года</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поддержка социально ориентированных, </w:t>
            </w:r>
            <w:proofErr w:type="spellStart"/>
            <w:r w:rsidRPr="00E9592F">
              <w:rPr>
                <w:sz w:val="20"/>
                <w:szCs w:val="20"/>
              </w:rPr>
              <w:t>импортозависимых</w:t>
            </w:r>
            <w:proofErr w:type="spellEnd"/>
            <w:r w:rsidRPr="00E9592F">
              <w:rPr>
                <w:sz w:val="20"/>
                <w:szCs w:val="20"/>
              </w:rPr>
              <w:t xml:space="preserve"> производств</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14)</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Обеспечение </w:t>
            </w:r>
            <w:proofErr w:type="gramStart"/>
            <w:r w:rsidRPr="00E9592F">
              <w:rPr>
                <w:sz w:val="20"/>
                <w:szCs w:val="20"/>
              </w:rPr>
              <w:t>контроля за</w:t>
            </w:r>
            <w:proofErr w:type="gramEnd"/>
            <w:r w:rsidRPr="00E9592F">
              <w:rPr>
                <w:sz w:val="20"/>
                <w:szCs w:val="20"/>
              </w:rPr>
              <w:t xml:space="preserve"> соблюдением регулируемых цен и тарифов</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Проекты НПА Кадыйского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В течение года</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поддержка социально ориентированных предприятий</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lang w:val="en-US"/>
              </w:rPr>
              <w:t>2</w:t>
            </w:r>
            <w:r w:rsidRPr="00E9592F">
              <w:rPr>
                <w:sz w:val="20"/>
                <w:szCs w:val="20"/>
              </w:rPr>
              <w:t>. Поддержка отраслей экономики</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Агропромышленный комплекс</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15)</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реализация инвестиционных проектов в сфере агропромышленного комплекса Костромской области (производство мяса и мясопродуктов, молока и </w:t>
            </w:r>
            <w:r w:rsidRPr="00E9592F">
              <w:rPr>
                <w:sz w:val="20"/>
                <w:szCs w:val="20"/>
              </w:rPr>
              <w:lastRenderedPageBreak/>
              <w:t xml:space="preserve">молокопродуктов, овощей закрытого грунта). </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lastRenderedPageBreak/>
              <w:t>соглашения с инвесторами</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w:t>
            </w:r>
            <w:r w:rsidRPr="00E9592F">
              <w:rPr>
                <w:sz w:val="20"/>
                <w:szCs w:val="20"/>
              </w:rPr>
              <w:lastRenderedPageBreak/>
              <w:t xml:space="preserve">предпринимательству и защите прав потребителей. </w:t>
            </w:r>
          </w:p>
          <w:p w:rsidR="00E9592F" w:rsidRPr="00E9592F" w:rsidRDefault="00E9592F" w:rsidP="00E9592F">
            <w:pPr>
              <w:tabs>
                <w:tab w:val="right" w:pos="9637"/>
              </w:tabs>
              <w:jc w:val="both"/>
              <w:rPr>
                <w:sz w:val="20"/>
                <w:szCs w:val="20"/>
              </w:rPr>
            </w:pPr>
            <w:r w:rsidRPr="00E9592F">
              <w:rPr>
                <w:sz w:val="20"/>
                <w:szCs w:val="20"/>
              </w:rPr>
              <w:t>Отдел сельского хозяйства и продовольствия.</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рост самообеспеченности региона сельскохозяйственным</w:t>
            </w:r>
            <w:r w:rsidRPr="00E9592F">
              <w:rPr>
                <w:sz w:val="20"/>
                <w:szCs w:val="20"/>
              </w:rPr>
              <w:lastRenderedPageBreak/>
              <w:t>и и пищевыми продуктами, производимыми в Костромской области</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16)</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проведение районных агропромышленных ярмарок, участие в областных ярмарках</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распоряжение администрации Кадыйского муниципального района, приказы департамента </w:t>
            </w:r>
            <w:proofErr w:type="spellStart"/>
            <w:proofErr w:type="gramStart"/>
            <w:r w:rsidRPr="00E9592F">
              <w:rPr>
                <w:sz w:val="20"/>
                <w:szCs w:val="20"/>
              </w:rPr>
              <w:t>агропромышлен-ного</w:t>
            </w:r>
            <w:proofErr w:type="spellEnd"/>
            <w:proofErr w:type="gramEnd"/>
            <w:r w:rsidRPr="00E9592F">
              <w:rPr>
                <w:sz w:val="20"/>
                <w:szCs w:val="20"/>
              </w:rPr>
              <w:t xml:space="preserve"> комплекса Костромской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jc w:val="both"/>
              <w:rPr>
                <w:sz w:val="20"/>
                <w:szCs w:val="20"/>
              </w:rPr>
            </w:pPr>
            <w:r w:rsidRPr="00E9592F">
              <w:rPr>
                <w:sz w:val="20"/>
                <w:szCs w:val="20"/>
              </w:rPr>
              <w:t xml:space="preserve">2017 – 2018 годы </w:t>
            </w:r>
          </w:p>
          <w:p w:rsidR="00E9592F" w:rsidRPr="00E9592F" w:rsidRDefault="00E9592F" w:rsidP="00E9592F">
            <w:pPr>
              <w:tabs>
                <w:tab w:val="right" w:pos="9637"/>
              </w:tabs>
              <w:jc w:val="both"/>
              <w:rPr>
                <w:sz w:val="20"/>
                <w:szCs w:val="20"/>
              </w:rPr>
            </w:pP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 </w:t>
            </w:r>
          </w:p>
          <w:p w:rsidR="00E9592F" w:rsidRPr="00E9592F" w:rsidRDefault="00E9592F" w:rsidP="00E9592F">
            <w:pPr>
              <w:rPr>
                <w:sz w:val="20"/>
                <w:szCs w:val="20"/>
              </w:rPr>
            </w:pPr>
            <w:r w:rsidRPr="00E9592F">
              <w:rPr>
                <w:sz w:val="20"/>
                <w:szCs w:val="20"/>
              </w:rPr>
              <w:t>Отдел сельского хозяйства и продовольствия.</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расширение рынков сбыта продукции агропромышленных предприятий Кадыйского района Костромской области</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t>Жилищное строительство и жилищно-коммунальное хозяйство</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17)</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widowControl/>
              <w:jc w:val="both"/>
              <w:rPr>
                <w:sz w:val="20"/>
                <w:szCs w:val="20"/>
              </w:rPr>
            </w:pPr>
            <w:r w:rsidRPr="00E9592F">
              <w:rPr>
                <w:sz w:val="20"/>
                <w:szCs w:val="20"/>
              </w:rPr>
              <w:t>привлечение застройщиков для строительства жилья экономического класса</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инициативные письма,</w:t>
            </w:r>
          </w:p>
          <w:p w:rsidR="00E9592F" w:rsidRPr="00E9592F" w:rsidRDefault="00E9592F" w:rsidP="00E9592F">
            <w:pPr>
              <w:tabs>
                <w:tab w:val="right" w:pos="9637"/>
              </w:tabs>
              <w:jc w:val="both"/>
              <w:rPr>
                <w:sz w:val="20"/>
                <w:szCs w:val="20"/>
              </w:rPr>
            </w:pPr>
            <w:r w:rsidRPr="00E9592F">
              <w:rPr>
                <w:sz w:val="20"/>
                <w:szCs w:val="20"/>
              </w:rPr>
              <w:t>презентации, размещение информации на сайте</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формирование рынка доступного по стоимости жилья </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18)</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передача в концессию объектов коммунальной инфраструктуры муниципальных унитарных предприятий, деятельность которых признана неэффективной</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концессионные соглашения</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сокращение единовременной нагрузки на бюджет Кадыйского муниципального района Костромской области, привлечение частных инвестиций в традиционно государственные сферы деятельности, создание дополнительных рабочих мест</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19)</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 xml:space="preserve">модернизация уличного освещения в </w:t>
            </w:r>
            <w:proofErr w:type="spellStart"/>
            <w:r w:rsidRPr="00E9592F">
              <w:rPr>
                <w:color w:val="000000"/>
                <w:sz w:val="20"/>
                <w:szCs w:val="20"/>
              </w:rPr>
              <w:t>д</w:t>
            </w:r>
            <w:proofErr w:type="gramStart"/>
            <w:r w:rsidRPr="00E9592F">
              <w:rPr>
                <w:color w:val="000000"/>
                <w:sz w:val="20"/>
                <w:szCs w:val="20"/>
              </w:rPr>
              <w:t>.П</w:t>
            </w:r>
            <w:proofErr w:type="gramEnd"/>
            <w:r w:rsidRPr="00E9592F">
              <w:rPr>
                <w:color w:val="000000"/>
                <w:sz w:val="20"/>
                <w:szCs w:val="20"/>
              </w:rPr>
              <w:t>аньково</w:t>
            </w:r>
            <w:proofErr w:type="spellEnd"/>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 xml:space="preserve">муниципальные </w:t>
            </w:r>
            <w:proofErr w:type="spellStart"/>
            <w:r w:rsidRPr="00E9592F">
              <w:rPr>
                <w:color w:val="000000"/>
                <w:sz w:val="20"/>
                <w:szCs w:val="20"/>
              </w:rPr>
              <w:t>энергосервисные</w:t>
            </w:r>
            <w:proofErr w:type="spellEnd"/>
            <w:r w:rsidRPr="00E9592F">
              <w:rPr>
                <w:color w:val="000000"/>
                <w:sz w:val="20"/>
                <w:szCs w:val="20"/>
              </w:rPr>
              <w:t xml:space="preserve"> контракты с инвесторами </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color w:val="000000"/>
                <w:sz w:val="20"/>
                <w:szCs w:val="20"/>
              </w:rPr>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 xml:space="preserve">Администрация Паньковского сельского поселения </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color w:val="000000"/>
                <w:sz w:val="20"/>
                <w:szCs w:val="20"/>
              </w:rPr>
            </w:pPr>
            <w:r w:rsidRPr="00E9592F">
              <w:rPr>
                <w:color w:val="000000"/>
                <w:sz w:val="20"/>
                <w:szCs w:val="20"/>
              </w:rPr>
              <w:t xml:space="preserve">49,3 т.р. </w:t>
            </w:r>
          </w:p>
          <w:p w:rsidR="00E9592F" w:rsidRPr="00E9592F" w:rsidRDefault="00E9592F" w:rsidP="00E9592F">
            <w:pPr>
              <w:tabs>
                <w:tab w:val="right" w:pos="9637"/>
              </w:tabs>
              <w:jc w:val="both"/>
              <w:rPr>
                <w:color w:val="000000"/>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 xml:space="preserve">местные и </w:t>
            </w:r>
            <w:proofErr w:type="gramStart"/>
            <w:r w:rsidRPr="00E9592F">
              <w:rPr>
                <w:color w:val="000000"/>
                <w:sz w:val="20"/>
                <w:szCs w:val="20"/>
              </w:rPr>
              <w:t>областной</w:t>
            </w:r>
            <w:proofErr w:type="gramEnd"/>
            <w:r w:rsidRPr="00E9592F">
              <w:rPr>
                <w:color w:val="000000"/>
                <w:sz w:val="20"/>
                <w:szCs w:val="20"/>
              </w:rPr>
              <w:t xml:space="preserve"> бюджеты </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color w:val="000000"/>
                <w:sz w:val="20"/>
                <w:szCs w:val="20"/>
              </w:rPr>
              <w:t xml:space="preserve">снижение расходов на благоустройство по оплате электрической энергии и </w:t>
            </w:r>
            <w:r w:rsidRPr="00E9592F">
              <w:rPr>
                <w:color w:val="000000"/>
                <w:sz w:val="20"/>
                <w:szCs w:val="20"/>
              </w:rPr>
              <w:lastRenderedPageBreak/>
              <w:t>обслуживанию уличного освещения при сохранении объемов финансирования на срок окупаемости (2 - 3 года)</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sz w:val="20"/>
                <w:szCs w:val="20"/>
              </w:rPr>
            </w:pPr>
            <w:r w:rsidRPr="00E9592F">
              <w:rPr>
                <w:sz w:val="20"/>
                <w:szCs w:val="20"/>
              </w:rPr>
              <w:lastRenderedPageBreak/>
              <w:t>Промышленность и топливно-энергетический комплекс</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20)</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реконструкция, модернизация и строительство объектов теплоэнергетики, расположенных на территории Кадыйского района. Модернизация котельной № 7, замена </w:t>
            </w:r>
            <w:proofErr w:type="spellStart"/>
            <w:r w:rsidRPr="00E9592F">
              <w:rPr>
                <w:sz w:val="20"/>
                <w:szCs w:val="20"/>
              </w:rPr>
              <w:t>электрокотла</w:t>
            </w:r>
            <w:proofErr w:type="spellEnd"/>
            <w:r w:rsidRPr="00E9592F">
              <w:rPr>
                <w:sz w:val="20"/>
                <w:szCs w:val="20"/>
              </w:rPr>
              <w:t xml:space="preserve"> на </w:t>
            </w:r>
            <w:proofErr w:type="gramStart"/>
            <w:r w:rsidRPr="00E9592F">
              <w:rPr>
                <w:sz w:val="20"/>
                <w:szCs w:val="20"/>
              </w:rPr>
              <w:t>твердотопливный</w:t>
            </w:r>
            <w:proofErr w:type="gramEnd"/>
            <w:r w:rsidRPr="00E9592F">
              <w:rPr>
                <w:sz w:val="20"/>
                <w:szCs w:val="20"/>
              </w:rPr>
              <w:t xml:space="preserve"> в котельной «</w:t>
            </w:r>
            <w:proofErr w:type="spellStart"/>
            <w:r w:rsidRPr="00E9592F">
              <w:rPr>
                <w:sz w:val="20"/>
                <w:szCs w:val="20"/>
              </w:rPr>
              <w:t>Сельхозуправления</w:t>
            </w:r>
            <w:proofErr w:type="spellEnd"/>
            <w:r w:rsidRPr="00E9592F">
              <w:rPr>
                <w:sz w:val="20"/>
                <w:szCs w:val="20"/>
              </w:rPr>
              <w:t>»</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 2017-2018 год</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370,0 тыс</w:t>
            </w:r>
            <w:proofErr w:type="gramStart"/>
            <w:r w:rsidRPr="00E9592F">
              <w:rPr>
                <w:sz w:val="20"/>
                <w:szCs w:val="20"/>
              </w:rPr>
              <w:t>.р</w:t>
            </w:r>
            <w:proofErr w:type="gramEnd"/>
            <w:r w:rsidRPr="00E9592F">
              <w:rPr>
                <w:sz w:val="20"/>
                <w:szCs w:val="20"/>
              </w:rPr>
              <w:t>уб.</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местный бюджет</w:t>
            </w:r>
          </w:p>
          <w:p w:rsidR="00E9592F" w:rsidRPr="00E9592F" w:rsidRDefault="00E9592F" w:rsidP="00E9592F">
            <w:pPr>
              <w:tabs>
                <w:tab w:val="right" w:pos="9637"/>
              </w:tabs>
              <w:jc w:val="both"/>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развитие объектов теплоэнергетики, улучшение их работоспособности повышение экономического эффекта.</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color w:val="000000"/>
                <w:sz w:val="20"/>
                <w:szCs w:val="20"/>
              </w:rPr>
            </w:pPr>
            <w:r w:rsidRPr="00E9592F">
              <w:rPr>
                <w:sz w:val="20"/>
                <w:szCs w:val="20"/>
              </w:rPr>
              <w:t>Транспорт и дорожное хозяйство</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21)</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 xml:space="preserve">содержание, ремонт и реконструкция автомобильных дорог Кадыйского муниципального района, в том числе ремонт объездной дороги </w:t>
            </w:r>
            <w:proofErr w:type="spellStart"/>
            <w:r w:rsidRPr="00E9592F">
              <w:rPr>
                <w:rFonts w:eastAsia="Calibri"/>
                <w:sz w:val="20"/>
                <w:szCs w:val="20"/>
              </w:rPr>
              <w:t>п</w:t>
            </w:r>
            <w:proofErr w:type="gramStart"/>
            <w:r w:rsidRPr="00E9592F">
              <w:rPr>
                <w:rFonts w:eastAsia="Calibri"/>
                <w:sz w:val="20"/>
                <w:szCs w:val="20"/>
              </w:rPr>
              <w:t>.К</w:t>
            </w:r>
            <w:proofErr w:type="gramEnd"/>
            <w:r w:rsidRPr="00E9592F">
              <w:rPr>
                <w:rFonts w:eastAsia="Calibri"/>
                <w:sz w:val="20"/>
                <w:szCs w:val="20"/>
              </w:rPr>
              <w:t>адый</w:t>
            </w:r>
            <w:proofErr w:type="spellEnd"/>
            <w:r w:rsidRPr="00E9592F">
              <w:rPr>
                <w:rFonts w:eastAsia="Calibri"/>
                <w:sz w:val="20"/>
                <w:szCs w:val="20"/>
              </w:rPr>
              <w:t xml:space="preserve">, ремонт ул. Мира, Советской </w:t>
            </w:r>
            <w:proofErr w:type="spellStart"/>
            <w:r w:rsidRPr="00E9592F">
              <w:rPr>
                <w:rFonts w:eastAsia="Calibri"/>
                <w:sz w:val="20"/>
                <w:szCs w:val="20"/>
              </w:rPr>
              <w:t>п.Кадый</w:t>
            </w:r>
            <w:proofErr w:type="spellEnd"/>
          </w:p>
          <w:p w:rsidR="00E9592F" w:rsidRPr="00E9592F" w:rsidRDefault="00E9592F" w:rsidP="00E9592F">
            <w:pPr>
              <w:tabs>
                <w:tab w:val="right" w:pos="9637"/>
              </w:tabs>
              <w:jc w:val="both"/>
              <w:rPr>
                <w:rFonts w:eastAsia="Calibri"/>
                <w:sz w:val="20"/>
                <w:szCs w:val="20"/>
              </w:rPr>
            </w:pP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ПСД,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 2017 год</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w:t>
            </w:r>
          </w:p>
        </w:tc>
        <w:tc>
          <w:tcPr>
            <w:tcW w:w="1084"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ind w:right="-117"/>
              <w:rPr>
                <w:sz w:val="20"/>
                <w:szCs w:val="20"/>
              </w:rPr>
            </w:pPr>
            <w:r w:rsidRPr="00E9592F">
              <w:rPr>
                <w:sz w:val="20"/>
                <w:szCs w:val="20"/>
              </w:rPr>
              <w:t>соответственно</w:t>
            </w:r>
          </w:p>
          <w:p w:rsidR="00E9592F" w:rsidRPr="00E9592F" w:rsidRDefault="00E9592F" w:rsidP="00E9592F">
            <w:pPr>
              <w:tabs>
                <w:tab w:val="right" w:pos="9637"/>
              </w:tabs>
              <w:ind w:right="-117"/>
              <w:rPr>
                <w:sz w:val="20"/>
                <w:szCs w:val="20"/>
              </w:rPr>
            </w:pPr>
            <w:r w:rsidRPr="00E9592F">
              <w:rPr>
                <w:sz w:val="20"/>
                <w:szCs w:val="20"/>
              </w:rPr>
              <w:t xml:space="preserve">2,1 млн.р., </w:t>
            </w:r>
          </w:p>
          <w:p w:rsidR="00E9592F" w:rsidRPr="00E9592F" w:rsidRDefault="00E9592F" w:rsidP="00E9592F">
            <w:pPr>
              <w:tabs>
                <w:tab w:val="right" w:pos="9637"/>
              </w:tabs>
              <w:ind w:right="-117"/>
              <w:rPr>
                <w:sz w:val="20"/>
                <w:szCs w:val="20"/>
              </w:rPr>
            </w:pPr>
            <w:r w:rsidRPr="00E9592F">
              <w:rPr>
                <w:sz w:val="20"/>
                <w:szCs w:val="20"/>
              </w:rPr>
              <w:t xml:space="preserve">1,133 млн.р., </w:t>
            </w:r>
          </w:p>
          <w:p w:rsidR="00E9592F" w:rsidRPr="00E9592F" w:rsidRDefault="00E9592F" w:rsidP="00E9592F">
            <w:pPr>
              <w:tabs>
                <w:tab w:val="right" w:pos="9637"/>
              </w:tabs>
              <w:ind w:right="-117"/>
              <w:rPr>
                <w:sz w:val="20"/>
                <w:szCs w:val="20"/>
              </w:rPr>
            </w:pPr>
            <w:r w:rsidRPr="00E9592F">
              <w:rPr>
                <w:sz w:val="20"/>
                <w:szCs w:val="20"/>
              </w:rPr>
              <w:t>0,88 млн.р.</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Бюджет Кадыйского муниципального района, бюджет городского поселения </w:t>
            </w:r>
            <w:proofErr w:type="spellStart"/>
            <w:r w:rsidRPr="00E9592F">
              <w:rPr>
                <w:sz w:val="20"/>
                <w:szCs w:val="20"/>
              </w:rPr>
              <w:t>п</w:t>
            </w:r>
            <w:proofErr w:type="gramStart"/>
            <w:r w:rsidRPr="00E9592F">
              <w:rPr>
                <w:sz w:val="20"/>
                <w:szCs w:val="20"/>
              </w:rPr>
              <w:t>.К</w:t>
            </w:r>
            <w:proofErr w:type="gramEnd"/>
            <w:r w:rsidRPr="00E9592F">
              <w:rPr>
                <w:sz w:val="20"/>
                <w:szCs w:val="20"/>
              </w:rPr>
              <w:t>адый</w:t>
            </w:r>
            <w:proofErr w:type="spellEnd"/>
            <w:r w:rsidRPr="00E9592F">
              <w:rPr>
                <w:sz w:val="20"/>
                <w:szCs w:val="20"/>
              </w:rPr>
              <w:t>, средства областного дорожного фонда. бюджет Костромской области</w:t>
            </w:r>
          </w:p>
          <w:p w:rsidR="00E9592F" w:rsidRPr="00E9592F" w:rsidRDefault="00E9592F" w:rsidP="00E9592F">
            <w:pPr>
              <w:tabs>
                <w:tab w:val="right" w:pos="9637"/>
              </w:tabs>
              <w:jc w:val="both"/>
              <w:rPr>
                <w:sz w:val="20"/>
                <w:szCs w:val="20"/>
              </w:rPr>
            </w:pPr>
            <w:r w:rsidRPr="00E9592F">
              <w:rPr>
                <w:sz w:val="20"/>
                <w:szCs w:val="20"/>
              </w:rPr>
              <w:t xml:space="preserve"> </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обеспечение транспортной доступности населенных пунктов Кадыйского района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22)</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 xml:space="preserve">содержание, ремонт и реконструкция автомобильных дорог Кадыйского муниципального района, в том числе ремонт объездной дороги </w:t>
            </w:r>
            <w:proofErr w:type="spellStart"/>
            <w:r w:rsidRPr="00E9592F">
              <w:rPr>
                <w:rFonts w:eastAsia="Calibri"/>
                <w:sz w:val="20"/>
                <w:szCs w:val="20"/>
              </w:rPr>
              <w:t>п</w:t>
            </w:r>
            <w:proofErr w:type="gramStart"/>
            <w:r w:rsidRPr="00E9592F">
              <w:rPr>
                <w:rFonts w:eastAsia="Calibri"/>
                <w:sz w:val="20"/>
                <w:szCs w:val="20"/>
              </w:rPr>
              <w:t>.К</w:t>
            </w:r>
            <w:proofErr w:type="gramEnd"/>
            <w:r w:rsidRPr="00E9592F">
              <w:rPr>
                <w:rFonts w:eastAsia="Calibri"/>
                <w:sz w:val="20"/>
                <w:szCs w:val="20"/>
              </w:rPr>
              <w:t>адый</w:t>
            </w:r>
            <w:proofErr w:type="spellEnd"/>
            <w:r w:rsidRPr="00E9592F">
              <w:rPr>
                <w:rFonts w:eastAsia="Calibri"/>
                <w:sz w:val="20"/>
                <w:szCs w:val="20"/>
              </w:rPr>
              <w:t xml:space="preserve">, ремонт ул. Октябрьской, </w:t>
            </w:r>
            <w:proofErr w:type="spellStart"/>
            <w:r w:rsidRPr="00E9592F">
              <w:rPr>
                <w:rFonts w:eastAsia="Calibri"/>
                <w:sz w:val="20"/>
                <w:szCs w:val="20"/>
              </w:rPr>
              <w:t>Балакирева</w:t>
            </w:r>
            <w:proofErr w:type="spellEnd"/>
            <w:r w:rsidRPr="00E9592F">
              <w:rPr>
                <w:rFonts w:eastAsia="Calibri"/>
                <w:sz w:val="20"/>
                <w:szCs w:val="20"/>
              </w:rPr>
              <w:t xml:space="preserve"> </w:t>
            </w:r>
            <w:proofErr w:type="spellStart"/>
            <w:r w:rsidRPr="00E9592F">
              <w:rPr>
                <w:rFonts w:eastAsia="Calibri"/>
                <w:sz w:val="20"/>
                <w:szCs w:val="20"/>
              </w:rPr>
              <w:t>п.Кадый</w:t>
            </w:r>
            <w:proofErr w:type="spellEnd"/>
          </w:p>
          <w:p w:rsidR="00E9592F" w:rsidRPr="00E9592F" w:rsidRDefault="00E9592F" w:rsidP="00E9592F">
            <w:pPr>
              <w:tabs>
                <w:tab w:val="right" w:pos="9637"/>
              </w:tabs>
              <w:jc w:val="both"/>
              <w:rPr>
                <w:rFonts w:eastAsia="Calibri"/>
                <w:sz w:val="20"/>
                <w:szCs w:val="20"/>
              </w:rPr>
            </w:pP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ПСД,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 2018 год</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w:t>
            </w:r>
          </w:p>
        </w:tc>
        <w:tc>
          <w:tcPr>
            <w:tcW w:w="1084"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ind w:right="-117"/>
              <w:rPr>
                <w:sz w:val="20"/>
                <w:szCs w:val="20"/>
              </w:rPr>
            </w:pPr>
            <w:r w:rsidRPr="00E9592F">
              <w:rPr>
                <w:sz w:val="20"/>
                <w:szCs w:val="20"/>
              </w:rPr>
              <w:t>соответственно</w:t>
            </w:r>
          </w:p>
          <w:p w:rsidR="00E9592F" w:rsidRPr="00E9592F" w:rsidRDefault="00E9592F" w:rsidP="00E9592F">
            <w:pPr>
              <w:tabs>
                <w:tab w:val="right" w:pos="9637"/>
              </w:tabs>
              <w:ind w:right="-117"/>
              <w:rPr>
                <w:sz w:val="20"/>
                <w:szCs w:val="20"/>
              </w:rPr>
            </w:pPr>
            <w:r w:rsidRPr="00E9592F">
              <w:rPr>
                <w:sz w:val="20"/>
                <w:szCs w:val="20"/>
              </w:rPr>
              <w:t xml:space="preserve">2,1 млн.р., </w:t>
            </w:r>
          </w:p>
          <w:p w:rsidR="00E9592F" w:rsidRPr="00E9592F" w:rsidRDefault="00E9592F" w:rsidP="00E9592F">
            <w:pPr>
              <w:tabs>
                <w:tab w:val="right" w:pos="9637"/>
              </w:tabs>
              <w:ind w:right="-117"/>
              <w:rPr>
                <w:sz w:val="20"/>
                <w:szCs w:val="20"/>
              </w:rPr>
            </w:pPr>
            <w:r w:rsidRPr="00E9592F">
              <w:rPr>
                <w:sz w:val="20"/>
                <w:szCs w:val="20"/>
              </w:rPr>
              <w:t xml:space="preserve">0,6 млн.р., </w:t>
            </w:r>
          </w:p>
          <w:p w:rsidR="00E9592F" w:rsidRPr="00E9592F" w:rsidRDefault="00E9592F" w:rsidP="00E9592F">
            <w:pPr>
              <w:tabs>
                <w:tab w:val="right" w:pos="9637"/>
              </w:tabs>
              <w:ind w:right="-117"/>
              <w:rPr>
                <w:sz w:val="20"/>
                <w:szCs w:val="20"/>
              </w:rPr>
            </w:pPr>
            <w:r w:rsidRPr="00E9592F">
              <w:rPr>
                <w:sz w:val="20"/>
                <w:szCs w:val="20"/>
              </w:rPr>
              <w:t>0,6 млн.р.</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Бюджет Кадыйского муниципального района, бюджет городского поселения </w:t>
            </w:r>
            <w:proofErr w:type="spellStart"/>
            <w:r w:rsidRPr="00E9592F">
              <w:rPr>
                <w:sz w:val="20"/>
                <w:szCs w:val="20"/>
              </w:rPr>
              <w:lastRenderedPageBreak/>
              <w:t>п</w:t>
            </w:r>
            <w:proofErr w:type="gramStart"/>
            <w:r w:rsidRPr="00E9592F">
              <w:rPr>
                <w:sz w:val="20"/>
                <w:szCs w:val="20"/>
              </w:rPr>
              <w:t>.К</w:t>
            </w:r>
            <w:proofErr w:type="gramEnd"/>
            <w:r w:rsidRPr="00E9592F">
              <w:rPr>
                <w:sz w:val="20"/>
                <w:szCs w:val="20"/>
              </w:rPr>
              <w:t>адый</w:t>
            </w:r>
            <w:proofErr w:type="spellEnd"/>
            <w:r w:rsidRPr="00E9592F">
              <w:rPr>
                <w:sz w:val="20"/>
                <w:szCs w:val="20"/>
              </w:rPr>
              <w:t>, средства областного дорожного фонда. бюджет Костромской области</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lastRenderedPageBreak/>
              <w:t>обеспечение транспортной доступности населенных пунктов Кадыйского района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23)</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Государственная поддержка предприятий автомобильного транспорта Кадыйского района</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Решение Собрания депутатов, Договор на обеспечение перевозок, дополнительное соглашение</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w:t>
            </w:r>
          </w:p>
          <w:p w:rsidR="00E9592F" w:rsidRPr="00E9592F" w:rsidRDefault="00E9592F" w:rsidP="00E9592F">
            <w:pPr>
              <w:tabs>
                <w:tab w:val="right" w:pos="9637"/>
              </w:tabs>
              <w:jc w:val="both"/>
              <w:rPr>
                <w:sz w:val="20"/>
                <w:szCs w:val="20"/>
              </w:rPr>
            </w:pPr>
            <w:r w:rsidRPr="00E9592F">
              <w:rPr>
                <w:sz w:val="20"/>
                <w:szCs w:val="20"/>
              </w:rPr>
              <w:t>Отдел архитектуры, строительства, ЖКХ, дорожного хозяйства, транспорта, природных ресурсов и охраны окружающей среды, Финансовый отдел</w:t>
            </w:r>
          </w:p>
        </w:tc>
        <w:tc>
          <w:tcPr>
            <w:tcW w:w="1084"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ind w:right="-117"/>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обеспечение транспортной доступности населенных пунктов Кадыйского района</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color w:val="000000"/>
                <w:sz w:val="20"/>
                <w:szCs w:val="20"/>
              </w:rPr>
            </w:pPr>
            <w:r w:rsidRPr="00E9592F">
              <w:rPr>
                <w:sz w:val="20"/>
                <w:szCs w:val="20"/>
              </w:rPr>
              <w:t>3. Обеспечение социальной стабильности</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color w:val="000000"/>
                <w:sz w:val="20"/>
                <w:szCs w:val="20"/>
              </w:rPr>
            </w:pPr>
            <w:r w:rsidRPr="00E9592F">
              <w:rPr>
                <w:sz w:val="20"/>
                <w:szCs w:val="20"/>
              </w:rPr>
              <w:t>Изменение содействию структуры занятости</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24)</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Участие в программе дополнительных мероприятий в сфере занятости населения на 2016 год</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проект постановления администрации Костромской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ОГКУ «Центр занятости по </w:t>
            </w:r>
            <w:proofErr w:type="spellStart"/>
            <w:r w:rsidRPr="00E9592F">
              <w:rPr>
                <w:sz w:val="20"/>
                <w:szCs w:val="20"/>
              </w:rPr>
              <w:t>Кадыйскому</w:t>
            </w:r>
            <w:proofErr w:type="spellEnd"/>
            <w:r w:rsidRPr="00E9592F">
              <w:rPr>
                <w:sz w:val="20"/>
                <w:szCs w:val="20"/>
              </w:rPr>
              <w:t xml:space="preserve"> району»</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rFonts w:eastAsia="Calibri"/>
                <w:sz w:val="20"/>
                <w:szCs w:val="20"/>
              </w:rPr>
              <w:t>предупреждение роста безработицы</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25)</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организация временной занятости, опережающего обучения, стажировки работников, находящихся под риском увольнения, и граждан, ищущих работу, а также стимулирование занятости молодежи и социальной занятости инвалидов</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проект постановления администрации Костромской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ОГКУ «Центр занятости по </w:t>
            </w:r>
            <w:proofErr w:type="spellStart"/>
            <w:r w:rsidRPr="00E9592F">
              <w:rPr>
                <w:sz w:val="20"/>
                <w:szCs w:val="20"/>
              </w:rPr>
              <w:t>Кадыйскому</w:t>
            </w:r>
            <w:proofErr w:type="spellEnd"/>
            <w:r w:rsidRPr="00E9592F">
              <w:rPr>
                <w:sz w:val="20"/>
                <w:szCs w:val="20"/>
              </w:rPr>
              <w:t xml:space="preserve"> району»</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rFonts w:eastAsia="Calibri"/>
                <w:sz w:val="20"/>
                <w:szCs w:val="20"/>
              </w:rPr>
              <w:t>снижение напряженности на рынке труда и предупреждение роста безработицы</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26)</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содействия в трудоустройстве выпускников профессиональных образовательных организаций Костромской области</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соглашения образовательных организаций Костромской области с предприятиями Костромской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2016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ОГКУ «Центр занятости по </w:t>
            </w:r>
            <w:proofErr w:type="spellStart"/>
            <w:r w:rsidRPr="00E9592F">
              <w:rPr>
                <w:sz w:val="20"/>
                <w:szCs w:val="20"/>
              </w:rPr>
              <w:t>Кадыйскому</w:t>
            </w:r>
            <w:proofErr w:type="spellEnd"/>
            <w:r w:rsidRPr="00E9592F">
              <w:rPr>
                <w:sz w:val="20"/>
                <w:szCs w:val="20"/>
              </w:rPr>
              <w:t xml:space="preserve"> району»</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повышение доли квалифицированных специалистов и их закрепление на предприятиях Костромской области</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27)</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предоставление гражданам земельных участков для занятия огородничеством и садоводством, а также ведения личного подсобного хозяйства с учетом потребности в указанных земельных участках </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методические рекомендации, перечень земельных участков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2016 - 2018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 </w:t>
            </w:r>
          </w:p>
          <w:p w:rsidR="00E9592F" w:rsidRPr="00E9592F" w:rsidRDefault="00E9592F" w:rsidP="00E9592F">
            <w:pPr>
              <w:tabs>
                <w:tab w:val="right" w:pos="9637"/>
              </w:tabs>
              <w:jc w:val="both"/>
              <w:rPr>
                <w:rFonts w:eastAsia="Calibri"/>
                <w:sz w:val="20"/>
                <w:szCs w:val="20"/>
              </w:rPr>
            </w:pPr>
            <w:r w:rsidRPr="00E9592F">
              <w:rPr>
                <w:sz w:val="20"/>
                <w:szCs w:val="20"/>
              </w:rPr>
              <w:t>Отдел сельского хозяйства и продовольствия.</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rFonts w:eastAsia="Calibri"/>
                <w:sz w:val="20"/>
                <w:szCs w:val="20"/>
              </w:rPr>
            </w:pPr>
            <w:r w:rsidRPr="00E9592F">
              <w:rPr>
                <w:rFonts w:eastAsia="Calibri"/>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rFonts w:eastAsia="Calibri"/>
                <w:sz w:val="20"/>
                <w:szCs w:val="20"/>
              </w:rPr>
            </w:pPr>
            <w:r w:rsidRPr="00E9592F">
              <w:rPr>
                <w:rFonts w:eastAsia="Calibri"/>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rFonts w:eastAsia="Calibri"/>
                <w:sz w:val="20"/>
                <w:szCs w:val="20"/>
              </w:rPr>
              <w:t xml:space="preserve">увеличение числа </w:t>
            </w:r>
            <w:proofErr w:type="spellStart"/>
            <w:r w:rsidRPr="00E9592F">
              <w:rPr>
                <w:rFonts w:eastAsia="Calibri"/>
                <w:sz w:val="20"/>
                <w:szCs w:val="20"/>
              </w:rPr>
              <w:t>самозанятых</w:t>
            </w:r>
            <w:proofErr w:type="spellEnd"/>
            <w:r w:rsidRPr="00E9592F">
              <w:rPr>
                <w:rFonts w:eastAsia="Calibri"/>
                <w:sz w:val="20"/>
                <w:szCs w:val="20"/>
              </w:rPr>
              <w:t xml:space="preserve"> граждан, обеспечение населения сельскохозяйственной продукцией для собственных нужд</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28)</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оказание содействия в обеспечении граждан семенным посадочным материалом</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информационные материалы о </w:t>
            </w:r>
            <w:proofErr w:type="spellStart"/>
            <w:r w:rsidRPr="00E9592F">
              <w:rPr>
                <w:sz w:val="20"/>
                <w:szCs w:val="20"/>
              </w:rPr>
              <w:t>сельхозтоваро-производителях</w:t>
            </w:r>
            <w:proofErr w:type="spellEnd"/>
            <w:r w:rsidRPr="00E9592F">
              <w:rPr>
                <w:sz w:val="20"/>
                <w:szCs w:val="20"/>
              </w:rPr>
              <w:t xml:space="preserve">, имеющих в наличии семенной посадочный материал, </w:t>
            </w:r>
            <w:proofErr w:type="spellStart"/>
            <w:proofErr w:type="gramStart"/>
            <w:r w:rsidRPr="00E9592F">
              <w:rPr>
                <w:sz w:val="20"/>
                <w:szCs w:val="20"/>
              </w:rPr>
              <w:t>сель-скохозяйственные</w:t>
            </w:r>
            <w:proofErr w:type="spellEnd"/>
            <w:proofErr w:type="gramEnd"/>
            <w:r w:rsidRPr="00E9592F">
              <w:rPr>
                <w:sz w:val="20"/>
                <w:szCs w:val="20"/>
              </w:rPr>
              <w:t xml:space="preserve"> ярмарки, муниципальные нормативные правовые акты о предоставлении льготных торговых мест на муниципальных рынках</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2016 - 2018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Департамент АПК Костромской области,</w:t>
            </w:r>
          </w:p>
          <w:p w:rsidR="00E9592F" w:rsidRPr="00E9592F" w:rsidRDefault="00E9592F" w:rsidP="00E9592F">
            <w:pPr>
              <w:tabs>
                <w:tab w:val="right" w:pos="9637"/>
              </w:tabs>
              <w:jc w:val="both"/>
              <w:rPr>
                <w:rFonts w:eastAsia="Calibri"/>
                <w:sz w:val="20"/>
                <w:szCs w:val="20"/>
              </w:rPr>
            </w:pPr>
            <w:r w:rsidRPr="00E9592F">
              <w:rPr>
                <w:sz w:val="20"/>
                <w:szCs w:val="20"/>
              </w:rPr>
              <w:t>Отдел сельского хозяйства и продовольствия</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rFonts w:eastAsia="Calibri"/>
                <w:sz w:val="20"/>
                <w:szCs w:val="20"/>
              </w:rPr>
            </w:pPr>
            <w:r w:rsidRPr="00E9592F">
              <w:rPr>
                <w:rFonts w:eastAsia="Calibri"/>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rFonts w:eastAsia="Calibri"/>
                <w:sz w:val="20"/>
                <w:szCs w:val="20"/>
              </w:rPr>
            </w:pPr>
            <w:r w:rsidRPr="00E9592F">
              <w:rPr>
                <w:rFonts w:eastAsia="Calibri"/>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proofErr w:type="spellStart"/>
            <w:r w:rsidRPr="00E9592F">
              <w:rPr>
                <w:rFonts w:eastAsia="Calibri"/>
                <w:sz w:val="20"/>
                <w:szCs w:val="20"/>
              </w:rPr>
              <w:t>самообеспечение</w:t>
            </w:r>
            <w:proofErr w:type="spellEnd"/>
            <w:r w:rsidRPr="00E9592F">
              <w:rPr>
                <w:rFonts w:eastAsia="Calibri"/>
                <w:sz w:val="20"/>
                <w:szCs w:val="20"/>
              </w:rPr>
              <w:t xml:space="preserve"> населения сельскохозяйственной продукцией</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29)</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bCs/>
                <w:sz w:val="20"/>
                <w:szCs w:val="20"/>
              </w:rPr>
            </w:pPr>
            <w:proofErr w:type="gramStart"/>
            <w:r w:rsidRPr="00E9592F">
              <w:rPr>
                <w:sz w:val="20"/>
                <w:szCs w:val="20"/>
              </w:rPr>
              <w:t>внедрение федерального государственного стандарта для обучающихся с ограниченными возможностями здоровья начального общего образования во всех образовательных организациях</w:t>
            </w:r>
            <w:proofErr w:type="gramEnd"/>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bCs/>
                <w:sz w:val="20"/>
                <w:szCs w:val="20"/>
              </w:rPr>
              <w:t>распоряжение администрации Костромской области</w:t>
            </w:r>
            <w:r w:rsidRPr="00E9592F">
              <w:rPr>
                <w:bCs/>
                <w:sz w:val="20"/>
                <w:szCs w:val="20"/>
              </w:rPr>
              <w:br/>
              <w:t>от 28 февраля 2013 года № 42-ра</w:t>
            </w:r>
            <w:r w:rsidRPr="00E9592F">
              <w:rPr>
                <w:bCs/>
                <w:sz w:val="20"/>
                <w:szCs w:val="20"/>
              </w:rPr>
              <w:br/>
              <w:t xml:space="preserve">«Об утверждении Плана мероприятий («дорожной карты») «Изменения в отраслях социальной сферы, направленные на повышение </w:t>
            </w:r>
            <w:r w:rsidRPr="00E9592F">
              <w:rPr>
                <w:bCs/>
                <w:sz w:val="20"/>
                <w:szCs w:val="20"/>
              </w:rPr>
              <w:lastRenderedPageBreak/>
              <w:t>эффективности образования и науки»</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lastRenderedPageBreak/>
              <w:t>2017 - 2018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Отдел образования Кадыйского муниципального района</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получение качественного образования лицами с ограниченными возможностями здоровья, предоставление возможности в продолжени</w:t>
            </w:r>
            <w:proofErr w:type="gramStart"/>
            <w:r w:rsidRPr="00E9592F">
              <w:rPr>
                <w:sz w:val="20"/>
                <w:szCs w:val="20"/>
              </w:rPr>
              <w:t>и</w:t>
            </w:r>
            <w:proofErr w:type="gramEnd"/>
            <w:r w:rsidRPr="00E9592F">
              <w:rPr>
                <w:sz w:val="20"/>
                <w:szCs w:val="20"/>
              </w:rPr>
              <w:t xml:space="preserve"> образования и адаптации к трудовой деятельности</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color w:val="000000"/>
                <w:sz w:val="20"/>
                <w:szCs w:val="20"/>
              </w:rPr>
            </w:pPr>
            <w:r w:rsidRPr="00E9592F">
              <w:rPr>
                <w:sz w:val="20"/>
                <w:szCs w:val="20"/>
              </w:rPr>
              <w:lastRenderedPageBreak/>
              <w:t>Социальная поддержка граждан</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30)</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предоставление социально-незащищенным гражданам мер социальной поддержки по категории нуждаемости</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проект закона Костромской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jc w:val="both"/>
              <w:rPr>
                <w:sz w:val="20"/>
                <w:szCs w:val="20"/>
              </w:rPr>
            </w:pP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департамент социальной защиты населения, опеки и попечительства Костромской области, Костромская областная Дума</w:t>
            </w:r>
          </w:p>
        </w:tc>
        <w:tc>
          <w:tcPr>
            <w:tcW w:w="1084"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jc w:val="both"/>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jc w:val="both"/>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повышение уровня жизни граждан </w:t>
            </w:r>
            <w:proofErr w:type="gramStart"/>
            <w:r w:rsidRPr="00E9592F">
              <w:rPr>
                <w:sz w:val="20"/>
                <w:szCs w:val="20"/>
              </w:rPr>
              <w:t>-п</w:t>
            </w:r>
            <w:proofErr w:type="gramEnd"/>
            <w:r w:rsidRPr="00E9592F">
              <w:rPr>
                <w:sz w:val="20"/>
                <w:szCs w:val="20"/>
              </w:rPr>
              <w:t>олучателей мер социальной поддержки</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31)</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jc w:val="both"/>
              <w:rPr>
                <w:sz w:val="20"/>
                <w:szCs w:val="20"/>
              </w:rPr>
            </w:pPr>
            <w:r w:rsidRPr="00E9592F">
              <w:rPr>
                <w:sz w:val="20"/>
                <w:szCs w:val="20"/>
              </w:rPr>
              <w:t xml:space="preserve">создание дополнительных мест в дошкольных образовательных учреждениях Кадыйского муниципального района </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НПА Кадыйского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Администрация Кадыйского муниципального района, отдел образования.</w:t>
            </w:r>
          </w:p>
        </w:tc>
        <w:tc>
          <w:tcPr>
            <w:tcW w:w="1084"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jc w:val="both"/>
              <w:rPr>
                <w:sz w:val="20"/>
                <w:szCs w:val="20"/>
              </w:rPr>
            </w:pPr>
          </w:p>
          <w:p w:rsidR="00E9592F" w:rsidRPr="00E9592F" w:rsidRDefault="00E9592F" w:rsidP="00E9592F">
            <w:pPr>
              <w:tabs>
                <w:tab w:val="right" w:pos="9637"/>
              </w:tabs>
              <w:jc w:val="both"/>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местные бюджеты</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увеличение охвата детей дошкольного возраста услугами дошкольного образования</w:t>
            </w:r>
          </w:p>
        </w:tc>
      </w:tr>
      <w:tr w:rsidR="00E9592F" w:rsidRPr="00E9592F" w:rsidTr="00E9592F">
        <w:trPr>
          <w:trHeight w:val="454"/>
          <w:jc w:val="center"/>
        </w:trPr>
        <w:tc>
          <w:tcPr>
            <w:tcW w:w="16525" w:type="dxa"/>
            <w:gridSpan w:val="8"/>
            <w:tcBorders>
              <w:top w:val="single" w:sz="4" w:space="0" w:color="000000"/>
              <w:left w:val="single" w:sz="4" w:space="0" w:color="000000"/>
              <w:bottom w:val="single" w:sz="4" w:space="0" w:color="000000"/>
              <w:right w:val="single" w:sz="4" w:space="0" w:color="000000"/>
            </w:tcBorders>
            <w:vAlign w:val="center"/>
            <w:hideMark/>
          </w:tcPr>
          <w:p w:rsidR="00E9592F" w:rsidRPr="00E9592F" w:rsidRDefault="00E9592F" w:rsidP="00E9592F">
            <w:pPr>
              <w:tabs>
                <w:tab w:val="right" w:pos="9637"/>
              </w:tabs>
              <w:jc w:val="center"/>
              <w:rPr>
                <w:color w:val="000000"/>
                <w:sz w:val="20"/>
                <w:szCs w:val="20"/>
              </w:rPr>
            </w:pPr>
            <w:r w:rsidRPr="00E9592F">
              <w:rPr>
                <w:sz w:val="20"/>
                <w:szCs w:val="20"/>
              </w:rPr>
              <w:t>4. Мониторинг и контроль ситуации в экономике и социальной сфере</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32)</w:t>
            </w:r>
          </w:p>
        </w:tc>
        <w:tc>
          <w:tcPr>
            <w:tcW w:w="375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мониторинг социально-экономической ситуации в Кадыйском муниципальном районе</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Отчет о мониторинге социально экономического развития</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 2016-2018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оперативное реагирование на изменение ситуации</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33)</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jc w:val="both"/>
              <w:rPr>
                <w:rFonts w:eastAsia="Calibri"/>
                <w:color w:val="000000"/>
                <w:sz w:val="20"/>
                <w:szCs w:val="20"/>
              </w:rPr>
            </w:pPr>
            <w:r w:rsidRPr="00E9592F">
              <w:rPr>
                <w:rFonts w:eastAsia="Calibri"/>
                <w:color w:val="000000"/>
                <w:sz w:val="20"/>
                <w:szCs w:val="20"/>
              </w:rPr>
              <w:t xml:space="preserve">мониторинг и </w:t>
            </w:r>
            <w:proofErr w:type="gramStart"/>
            <w:r w:rsidRPr="00E9592F">
              <w:rPr>
                <w:rFonts w:eastAsia="Calibri"/>
                <w:color w:val="000000"/>
                <w:sz w:val="20"/>
                <w:szCs w:val="20"/>
              </w:rPr>
              <w:t>контроль за</w:t>
            </w:r>
            <w:proofErr w:type="gramEnd"/>
            <w:r w:rsidRPr="00E9592F">
              <w:rPr>
                <w:rFonts w:eastAsia="Calibri"/>
                <w:color w:val="000000"/>
                <w:sz w:val="20"/>
                <w:szCs w:val="20"/>
              </w:rPr>
              <w:t xml:space="preserve"> состоянием рынков сельскохозяйственной продукции, сырья и продовольствия</w:t>
            </w:r>
          </w:p>
          <w:p w:rsidR="00E9592F" w:rsidRPr="00E9592F" w:rsidRDefault="00E9592F" w:rsidP="00E9592F">
            <w:pPr>
              <w:tabs>
                <w:tab w:val="right" w:pos="9637"/>
              </w:tabs>
              <w:jc w:val="both"/>
              <w:rPr>
                <w:sz w:val="20"/>
                <w:szCs w:val="20"/>
              </w:rPr>
            </w:pP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color w:val="000000"/>
                <w:sz w:val="20"/>
                <w:szCs w:val="20"/>
              </w:rPr>
              <w:t>Ежедневный мониторинг цен на продовольственные товары, мониторинг цен в АПК</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Ежедневно в  2016 – 2018 годах</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p w:rsidR="00E9592F" w:rsidRPr="00E9592F" w:rsidRDefault="00E9592F" w:rsidP="00E9592F">
            <w:pPr>
              <w:tabs>
                <w:tab w:val="right" w:pos="9637"/>
              </w:tabs>
              <w:jc w:val="both"/>
              <w:rPr>
                <w:sz w:val="20"/>
                <w:szCs w:val="20"/>
              </w:rPr>
            </w:pPr>
            <w:r w:rsidRPr="00E9592F">
              <w:rPr>
                <w:sz w:val="20"/>
                <w:szCs w:val="20"/>
              </w:rPr>
              <w:t>Отдел сельского хозяйства и продовольствия</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rFonts w:eastAsia="Calibri"/>
                <w:sz w:val="20"/>
                <w:szCs w:val="20"/>
              </w:rPr>
              <w:t>оперативное реагирование на повышение цен на продовольственные товары</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 xml:space="preserve">34) </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tabs>
                <w:tab w:val="right" w:pos="9637"/>
              </w:tabs>
              <w:jc w:val="both"/>
              <w:rPr>
                <w:rFonts w:eastAsia="Calibri"/>
                <w:color w:val="000000"/>
                <w:sz w:val="20"/>
                <w:szCs w:val="20"/>
              </w:rPr>
            </w:pPr>
            <w:r w:rsidRPr="00E9592F">
              <w:rPr>
                <w:rFonts w:eastAsia="Calibri"/>
                <w:color w:val="000000"/>
                <w:sz w:val="20"/>
                <w:szCs w:val="20"/>
              </w:rPr>
              <w:t xml:space="preserve">Мониторинг предприятий, вошедших в перечень </w:t>
            </w:r>
            <w:proofErr w:type="spellStart"/>
            <w:r w:rsidRPr="00E9592F">
              <w:rPr>
                <w:rFonts w:eastAsia="Calibri"/>
                <w:color w:val="000000"/>
                <w:sz w:val="20"/>
                <w:szCs w:val="20"/>
              </w:rPr>
              <w:t>бюджетообразующих</w:t>
            </w:r>
            <w:proofErr w:type="spellEnd"/>
            <w:r w:rsidRPr="00E9592F">
              <w:rPr>
                <w:rFonts w:eastAsia="Calibri"/>
                <w:color w:val="000000"/>
                <w:sz w:val="20"/>
                <w:szCs w:val="20"/>
              </w:rPr>
              <w:t xml:space="preserve"> и </w:t>
            </w:r>
            <w:proofErr w:type="spellStart"/>
            <w:r w:rsidRPr="00E9592F">
              <w:rPr>
                <w:rFonts w:eastAsia="Calibri"/>
                <w:color w:val="000000"/>
                <w:sz w:val="20"/>
                <w:szCs w:val="20"/>
              </w:rPr>
              <w:t>социальнозначимых</w:t>
            </w:r>
            <w:proofErr w:type="spellEnd"/>
            <w:r w:rsidRPr="00E9592F">
              <w:rPr>
                <w:rFonts w:eastAsia="Calibri"/>
                <w:color w:val="000000"/>
                <w:sz w:val="20"/>
                <w:szCs w:val="20"/>
              </w:rPr>
              <w:t xml:space="preserve"> организаций района.</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color w:val="000000"/>
                <w:sz w:val="20"/>
                <w:szCs w:val="20"/>
              </w:rPr>
            </w:pPr>
            <w:r w:rsidRPr="00E9592F">
              <w:rPr>
                <w:color w:val="000000"/>
                <w:sz w:val="20"/>
                <w:szCs w:val="20"/>
              </w:rPr>
              <w:t>Сводный отчет</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1 раз в полугодие</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w:t>
            </w:r>
            <w:r w:rsidRPr="00E9592F">
              <w:rPr>
                <w:sz w:val="20"/>
                <w:szCs w:val="20"/>
              </w:rPr>
              <w:lastRenderedPageBreak/>
              <w:t>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w:t>
            </w: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w:t>
            </w: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Контроль за экономической и социальной ситуацией предприятий</w:t>
            </w:r>
          </w:p>
        </w:tc>
      </w:tr>
      <w:tr w:rsidR="00E9592F" w:rsidRPr="00E9592F" w:rsidTr="00E9592F">
        <w:trPr>
          <w:trHeight w:val="338"/>
          <w:jc w:val="center"/>
        </w:trPr>
        <w:tc>
          <w:tcPr>
            <w:tcW w:w="16525" w:type="dxa"/>
            <w:gridSpan w:val="8"/>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rFonts w:eastAsia="Calibri"/>
                <w:sz w:val="20"/>
                <w:szCs w:val="20"/>
              </w:rPr>
            </w:pPr>
            <w:r w:rsidRPr="00E9592F">
              <w:rPr>
                <w:rFonts w:eastAsia="Calibri"/>
                <w:sz w:val="20"/>
                <w:szCs w:val="20"/>
              </w:rPr>
              <w:lastRenderedPageBreak/>
              <w:t>5. Исполнение бюджета Кадыйского района и собираемость налогов</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35)</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Times New Roman"/>
                <w:sz w:val="20"/>
                <w:szCs w:val="20"/>
              </w:rPr>
            </w:pPr>
            <w:r w:rsidRPr="00E9592F">
              <w:rPr>
                <w:rFonts w:eastAsia="Times New Roman"/>
                <w:sz w:val="20"/>
                <w:szCs w:val="20"/>
              </w:rPr>
              <w:t>Обеспечение повышения ответственности органов местного самоуправления за неэффективное управление бюджетными средствами.</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2016-2018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финансовый отдел,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Сокращение дефицита местного бюджета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36)</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Times New Roman"/>
                <w:sz w:val="20"/>
                <w:szCs w:val="20"/>
              </w:rPr>
            </w:pPr>
            <w:r w:rsidRPr="00E9592F">
              <w:rPr>
                <w:rFonts w:eastAsia="Times New Roman"/>
                <w:sz w:val="20"/>
                <w:szCs w:val="20"/>
              </w:rPr>
              <w:t>Проведение мониторинга исполнения доходной части бюджета района, анализ причин отклонений фактических показателей от плановых, подготовка предложений по увеличению поступлений в бюджет района.</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2016-2018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финансовый отдел,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И</w:t>
            </w:r>
            <w:r w:rsidRPr="00E9592F">
              <w:rPr>
                <w:rFonts w:eastAsia="Times New Roman"/>
                <w:sz w:val="20"/>
                <w:szCs w:val="20"/>
              </w:rPr>
              <w:t>сполнения доходной части бюджета района, увеличение поступлений в бюджет района.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37)</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Times New Roman"/>
                <w:sz w:val="20"/>
                <w:szCs w:val="20"/>
              </w:rPr>
            </w:pPr>
            <w:r w:rsidRPr="00E9592F">
              <w:rPr>
                <w:rFonts w:eastAsia="Times New Roman"/>
                <w:sz w:val="20"/>
                <w:szCs w:val="20"/>
              </w:rPr>
              <w:t>Осуществление ежедневного оперативного мониторинга (сбор информации, учет и анализ) поступлений доходов в местный бюджет.</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2016-2017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финансовый отдел,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И</w:t>
            </w:r>
            <w:r w:rsidRPr="00E9592F">
              <w:rPr>
                <w:rFonts w:eastAsia="Times New Roman"/>
                <w:sz w:val="20"/>
                <w:szCs w:val="20"/>
              </w:rPr>
              <w:t>сполнения доходной части бюджета района, увеличение поступлений в бюджет района.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38)</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Times New Roman"/>
                <w:sz w:val="20"/>
                <w:szCs w:val="20"/>
              </w:rPr>
            </w:pPr>
            <w:r w:rsidRPr="00E9592F">
              <w:rPr>
                <w:rFonts w:eastAsia="Times New Roman"/>
                <w:sz w:val="20"/>
                <w:szCs w:val="20"/>
              </w:rPr>
              <w:t xml:space="preserve">Анализ уплаты налогов </w:t>
            </w:r>
            <w:proofErr w:type="spellStart"/>
            <w:r w:rsidRPr="00E9592F">
              <w:rPr>
                <w:rFonts w:eastAsia="Times New Roman"/>
                <w:sz w:val="20"/>
                <w:szCs w:val="20"/>
              </w:rPr>
              <w:t>бюджетообразующими</w:t>
            </w:r>
            <w:proofErr w:type="spellEnd"/>
            <w:r w:rsidRPr="00E9592F">
              <w:rPr>
                <w:rFonts w:eastAsia="Times New Roman"/>
                <w:sz w:val="20"/>
                <w:szCs w:val="20"/>
              </w:rPr>
              <w:t xml:space="preserve"> организациями поселения, оценка налоговой нагрузки, уровня оплаты труда и других показателей, в целях выработки предложений, направленных на расширение налоговой базы и увеличения платежей в бюджет.</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2016-2018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финансовый отдел,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И</w:t>
            </w:r>
            <w:r w:rsidRPr="00E9592F">
              <w:rPr>
                <w:rFonts w:eastAsia="Times New Roman"/>
                <w:sz w:val="20"/>
                <w:szCs w:val="20"/>
              </w:rPr>
              <w:t>сполнения доходной части бюджета района, увеличение поступлений в бюджет района.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39)</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Times New Roman"/>
                <w:sz w:val="20"/>
                <w:szCs w:val="20"/>
              </w:rPr>
            </w:pPr>
            <w:r w:rsidRPr="00E9592F">
              <w:rPr>
                <w:rFonts w:eastAsia="Times New Roman"/>
                <w:sz w:val="20"/>
                <w:szCs w:val="20"/>
              </w:rPr>
              <w:t>Осуществление идентификации земельных участков в целях формирования достоверной базы по земельному налогу.</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 xml:space="preserve">2016-2018 годы </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Администрация Кадыйского муниципального района,  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w:t>
            </w:r>
            <w:r w:rsidRPr="00E9592F">
              <w:rPr>
                <w:sz w:val="20"/>
                <w:szCs w:val="20"/>
              </w:rPr>
              <w:lastRenderedPageBreak/>
              <w:t>муниципального заказа, ценообразованию, предпринимательству и защите прав потребителей, главы сельских и городского поселений.</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rFonts w:eastAsia="Calibri"/>
                <w:sz w:val="20"/>
                <w:szCs w:val="20"/>
              </w:rPr>
            </w:pPr>
            <w:r w:rsidRPr="00E9592F">
              <w:rPr>
                <w:rFonts w:eastAsia="Calibri"/>
                <w:sz w:val="20"/>
                <w:szCs w:val="20"/>
              </w:rPr>
              <w:t>И</w:t>
            </w:r>
            <w:r w:rsidRPr="00E9592F">
              <w:rPr>
                <w:rFonts w:eastAsia="Times New Roman"/>
                <w:sz w:val="20"/>
                <w:szCs w:val="20"/>
              </w:rPr>
              <w:t xml:space="preserve">сполнения доходной части бюджета района, увеличение поступлений в бюджет </w:t>
            </w:r>
            <w:r w:rsidRPr="00E9592F">
              <w:rPr>
                <w:rFonts w:eastAsia="Times New Roman"/>
                <w:sz w:val="20"/>
                <w:szCs w:val="20"/>
              </w:rPr>
              <w:lastRenderedPageBreak/>
              <w:t>района.</w:t>
            </w:r>
          </w:p>
        </w:tc>
      </w:tr>
      <w:tr w:rsidR="00E9592F" w:rsidRPr="00E9592F" w:rsidTr="00E9592F">
        <w:trPr>
          <w:trHeight w:val="2315"/>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lastRenderedPageBreak/>
              <w:t>40)</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Times New Roman"/>
                <w:sz w:val="20"/>
                <w:szCs w:val="20"/>
              </w:rPr>
            </w:pPr>
            <w:r w:rsidRPr="00E9592F">
              <w:rPr>
                <w:rFonts w:eastAsia="Times New Roman"/>
                <w:sz w:val="20"/>
                <w:szCs w:val="20"/>
              </w:rPr>
              <w:t>Работа по признанию права муниципальной собственности на земельные участки, выделяемые в счет невостребованных земельных долей в целях расширения налоговой базы по земельному налогу.</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2016-2017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 xml:space="preserve">Отдел по экономике, </w:t>
            </w:r>
            <w:proofErr w:type="spellStart"/>
            <w:r w:rsidRPr="00E9592F">
              <w:rPr>
                <w:sz w:val="20"/>
                <w:szCs w:val="20"/>
              </w:rPr>
              <w:t>имущественно-земельным</w:t>
            </w:r>
            <w:proofErr w:type="spellEnd"/>
            <w:r w:rsidRPr="00E9592F">
              <w:rPr>
                <w:sz w:val="20"/>
                <w:szCs w:val="20"/>
              </w:rPr>
              <w:t xml:space="preserve"> отношениям, размещению муниципального заказа, ценообразованию, предпринимательству и защите прав потребителей. </w:t>
            </w:r>
          </w:p>
          <w:p w:rsidR="00E9592F" w:rsidRPr="00E9592F" w:rsidRDefault="00E9592F" w:rsidP="00E9592F">
            <w:pPr>
              <w:tabs>
                <w:tab w:val="right" w:pos="9637"/>
              </w:tabs>
              <w:jc w:val="both"/>
              <w:rPr>
                <w:sz w:val="20"/>
                <w:szCs w:val="20"/>
              </w:rPr>
            </w:pPr>
            <w:r w:rsidRPr="00E9592F">
              <w:rPr>
                <w:sz w:val="20"/>
                <w:szCs w:val="20"/>
              </w:rPr>
              <w:t>Отдел сельского хозяйства и продовольствия.</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rFonts w:eastAsia="Calibri"/>
                <w:sz w:val="20"/>
                <w:szCs w:val="20"/>
              </w:rPr>
              <w:t>И</w:t>
            </w:r>
            <w:r w:rsidRPr="00E9592F">
              <w:rPr>
                <w:rFonts w:eastAsia="Times New Roman"/>
                <w:sz w:val="20"/>
                <w:szCs w:val="20"/>
              </w:rPr>
              <w:t>сполнения доходной части бюджета района, увеличение поступлений в бюджет района.</w:t>
            </w:r>
          </w:p>
        </w:tc>
      </w:tr>
      <w:tr w:rsidR="00E9592F" w:rsidRPr="00E9592F" w:rsidTr="00E9592F">
        <w:trPr>
          <w:jc w:val="center"/>
        </w:trPr>
        <w:tc>
          <w:tcPr>
            <w:tcW w:w="621"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r w:rsidRPr="00E9592F">
              <w:rPr>
                <w:sz w:val="20"/>
                <w:szCs w:val="20"/>
              </w:rPr>
              <w:t>41)</w:t>
            </w:r>
          </w:p>
        </w:tc>
        <w:tc>
          <w:tcPr>
            <w:tcW w:w="3757" w:type="dxa"/>
            <w:tcBorders>
              <w:top w:val="single" w:sz="4" w:space="0" w:color="000000"/>
              <w:left w:val="single" w:sz="4" w:space="0" w:color="000000"/>
              <w:bottom w:val="single" w:sz="4" w:space="0" w:color="000000"/>
              <w:right w:val="single" w:sz="4" w:space="0" w:color="000000"/>
            </w:tcBorders>
          </w:tcPr>
          <w:p w:rsidR="00E9592F" w:rsidRPr="00E9592F" w:rsidRDefault="00E9592F" w:rsidP="00E9592F">
            <w:pPr>
              <w:jc w:val="both"/>
              <w:rPr>
                <w:rFonts w:eastAsia="Times New Roman"/>
                <w:sz w:val="20"/>
                <w:szCs w:val="20"/>
              </w:rPr>
            </w:pPr>
            <w:r w:rsidRPr="00E9592F">
              <w:rPr>
                <w:rFonts w:eastAsia="Times New Roman"/>
                <w:sz w:val="20"/>
                <w:szCs w:val="20"/>
              </w:rPr>
              <w:t>Обеспечение формирования местного бюджета на 2016 год преимущественно с учетом программно-целевого принципа бюджетного планирования</w:t>
            </w:r>
          </w:p>
        </w:tc>
        <w:tc>
          <w:tcPr>
            <w:tcW w:w="2017"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color w:val="000000"/>
                <w:sz w:val="20"/>
                <w:szCs w:val="20"/>
              </w:rPr>
              <w:t>Решение Собрания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sz w:val="20"/>
                <w:szCs w:val="20"/>
              </w:rPr>
              <w:t>2016-2018 годы</w:t>
            </w:r>
          </w:p>
        </w:tc>
        <w:tc>
          <w:tcPr>
            <w:tcW w:w="3672"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both"/>
              <w:rPr>
                <w:sz w:val="20"/>
                <w:szCs w:val="20"/>
              </w:rPr>
            </w:pPr>
            <w:r w:rsidRPr="00E9592F">
              <w:rPr>
                <w:sz w:val="20"/>
                <w:szCs w:val="20"/>
              </w:rPr>
              <w:t>Администрация Кадыйского муниципального района</w:t>
            </w:r>
          </w:p>
        </w:tc>
        <w:tc>
          <w:tcPr>
            <w:tcW w:w="1084"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1586"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tabs>
                <w:tab w:val="right" w:pos="9637"/>
              </w:tabs>
              <w:jc w:val="center"/>
              <w:rPr>
                <w:sz w:val="20"/>
                <w:szCs w:val="20"/>
              </w:rPr>
            </w:pPr>
          </w:p>
        </w:tc>
        <w:tc>
          <w:tcPr>
            <w:tcW w:w="2229" w:type="dxa"/>
            <w:tcBorders>
              <w:top w:val="single" w:sz="4" w:space="0" w:color="000000"/>
              <w:left w:val="single" w:sz="4" w:space="0" w:color="000000"/>
              <w:bottom w:val="single" w:sz="4" w:space="0" w:color="000000"/>
              <w:right w:val="single" w:sz="4" w:space="0" w:color="000000"/>
            </w:tcBorders>
            <w:hideMark/>
          </w:tcPr>
          <w:p w:rsidR="00E9592F" w:rsidRPr="00E9592F" w:rsidRDefault="00E9592F" w:rsidP="00E9592F">
            <w:pPr>
              <w:rPr>
                <w:sz w:val="20"/>
                <w:szCs w:val="20"/>
              </w:rPr>
            </w:pPr>
            <w:r w:rsidRPr="00E9592F">
              <w:rPr>
                <w:rFonts w:eastAsia="Calibri"/>
                <w:sz w:val="20"/>
                <w:szCs w:val="20"/>
              </w:rPr>
              <w:t>И</w:t>
            </w:r>
            <w:r w:rsidRPr="00E9592F">
              <w:rPr>
                <w:rFonts w:eastAsia="Times New Roman"/>
                <w:sz w:val="20"/>
                <w:szCs w:val="20"/>
              </w:rPr>
              <w:t>сполнения доходной части бюджета района, увеличение поступлений в бюджет района.</w:t>
            </w:r>
          </w:p>
        </w:tc>
      </w:tr>
    </w:tbl>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E9592F" w:rsidRPr="00E9592F" w:rsidRDefault="00E9592F" w:rsidP="00E9592F">
      <w:pPr>
        <w:rPr>
          <w:sz w:val="20"/>
          <w:szCs w:val="20"/>
        </w:rPr>
      </w:pPr>
    </w:p>
    <w:p w:rsidR="004B5ECD" w:rsidRPr="00E9592F" w:rsidRDefault="004B5ECD" w:rsidP="004B5ECD">
      <w:pPr>
        <w:spacing w:line="276" w:lineRule="auto"/>
        <w:jc w:val="center"/>
        <w:rPr>
          <w:sz w:val="20"/>
          <w:szCs w:val="20"/>
        </w:rPr>
      </w:pPr>
    </w:p>
    <w:p w:rsidR="004B5ECD" w:rsidRPr="00E9592F" w:rsidRDefault="004B5ECD" w:rsidP="004B5ECD">
      <w:pPr>
        <w:spacing w:line="276" w:lineRule="auto"/>
        <w:jc w:val="center"/>
        <w:rPr>
          <w:sz w:val="20"/>
          <w:szCs w:val="20"/>
        </w:rPr>
      </w:pPr>
    </w:p>
    <w:p w:rsidR="004B5ECD" w:rsidRPr="00E9592F" w:rsidRDefault="004B5ECD" w:rsidP="004B5ECD">
      <w:pPr>
        <w:pStyle w:val="a5"/>
        <w:rPr>
          <w:rFonts w:ascii="Times New Roman" w:hAnsi="Times New Roman"/>
          <w:sz w:val="20"/>
          <w:szCs w:val="20"/>
        </w:rPr>
      </w:pPr>
    </w:p>
    <w:p w:rsidR="004B5ECD" w:rsidRDefault="004B5ECD"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pPr>
    </w:p>
    <w:p w:rsidR="001A1E4A" w:rsidRDefault="001A1E4A" w:rsidP="005273A0">
      <w:pPr>
        <w:rPr>
          <w:sz w:val="20"/>
          <w:szCs w:val="20"/>
        </w:rPr>
        <w:sectPr w:rsidR="001A1E4A" w:rsidSect="001A1E4A">
          <w:pgSz w:w="16838" w:h="11906" w:orient="landscape"/>
          <w:pgMar w:top="709" w:right="425" w:bottom="425" w:left="425" w:header="709" w:footer="709" w:gutter="0"/>
          <w:cols w:space="708"/>
          <w:docGrid w:linePitch="360"/>
        </w:sectPr>
      </w:pPr>
    </w:p>
    <w:p w:rsidR="00214077" w:rsidRDefault="00214077" w:rsidP="00214077">
      <w:pPr>
        <w:rPr>
          <w:sz w:val="20"/>
          <w:szCs w:val="20"/>
        </w:rPr>
      </w:pPr>
    </w:p>
    <w:p w:rsidR="00866258" w:rsidRDefault="00214077" w:rsidP="00214077">
      <w:pPr>
        <w:rPr>
          <w:sz w:val="20"/>
          <w:szCs w:val="20"/>
        </w:rPr>
      </w:pPr>
      <w:r>
        <w:rPr>
          <w:sz w:val="20"/>
          <w:szCs w:val="20"/>
        </w:rPr>
        <w:tab/>
        <w:t xml:space="preserve">                                                            </w:t>
      </w:r>
    </w:p>
    <w:p w:rsidR="00866258" w:rsidRPr="00866258" w:rsidRDefault="00866258" w:rsidP="00866258">
      <w:pPr>
        <w:pStyle w:val="a7"/>
        <w:spacing w:before="0" w:beforeAutospacing="0"/>
        <w:contextualSpacing/>
        <w:jc w:val="center"/>
        <w:rPr>
          <w:sz w:val="20"/>
          <w:szCs w:val="20"/>
        </w:rPr>
      </w:pPr>
      <w:r w:rsidRPr="00866258">
        <w:rPr>
          <w:sz w:val="20"/>
          <w:szCs w:val="20"/>
        </w:rPr>
        <w:t>РОССИЙСКАЯ ФЕДЕРАЦИЯ</w:t>
      </w:r>
    </w:p>
    <w:p w:rsidR="00866258" w:rsidRPr="00866258" w:rsidRDefault="00866258" w:rsidP="00866258">
      <w:pPr>
        <w:pStyle w:val="a7"/>
        <w:spacing w:before="0" w:beforeAutospacing="0"/>
        <w:contextualSpacing/>
        <w:jc w:val="center"/>
        <w:rPr>
          <w:sz w:val="20"/>
          <w:szCs w:val="20"/>
        </w:rPr>
      </w:pPr>
      <w:r w:rsidRPr="00866258">
        <w:rPr>
          <w:sz w:val="20"/>
          <w:szCs w:val="20"/>
        </w:rPr>
        <w:t>КОСТРОМСКАЯ ОБЛАСТЬ</w:t>
      </w:r>
    </w:p>
    <w:p w:rsidR="00866258" w:rsidRPr="00866258" w:rsidRDefault="00866258" w:rsidP="00866258">
      <w:pPr>
        <w:pStyle w:val="a7"/>
        <w:spacing w:before="0" w:beforeAutospacing="0"/>
        <w:contextualSpacing/>
        <w:jc w:val="center"/>
        <w:rPr>
          <w:sz w:val="20"/>
          <w:szCs w:val="20"/>
        </w:rPr>
      </w:pPr>
    </w:p>
    <w:p w:rsidR="00866258" w:rsidRPr="00866258" w:rsidRDefault="00866258" w:rsidP="00866258">
      <w:pPr>
        <w:pStyle w:val="a7"/>
        <w:spacing w:before="0" w:beforeAutospacing="0"/>
        <w:contextualSpacing/>
        <w:jc w:val="center"/>
        <w:rPr>
          <w:sz w:val="20"/>
          <w:szCs w:val="20"/>
        </w:rPr>
      </w:pPr>
      <w:r w:rsidRPr="00866258">
        <w:rPr>
          <w:sz w:val="20"/>
          <w:szCs w:val="20"/>
        </w:rPr>
        <w:t>АДМИНИСТРАЦИЯ КАДЫЙСКОГО МУНИЦИПАЛЬНОГО РАЙОНА</w:t>
      </w:r>
    </w:p>
    <w:p w:rsidR="00866258" w:rsidRPr="00866258" w:rsidRDefault="00866258" w:rsidP="00866258">
      <w:pPr>
        <w:pStyle w:val="a7"/>
        <w:spacing w:before="0" w:beforeAutospacing="0" w:after="0"/>
        <w:jc w:val="center"/>
        <w:rPr>
          <w:sz w:val="20"/>
          <w:szCs w:val="20"/>
        </w:rPr>
      </w:pPr>
      <w:r w:rsidRPr="00866258">
        <w:rPr>
          <w:sz w:val="20"/>
          <w:szCs w:val="20"/>
        </w:rPr>
        <w:t>ПОСТАНОВЛЕНИЕ</w:t>
      </w:r>
    </w:p>
    <w:p w:rsidR="00866258" w:rsidRPr="00866258" w:rsidRDefault="00866258" w:rsidP="00866258">
      <w:pPr>
        <w:pStyle w:val="a7"/>
        <w:spacing w:after="0"/>
        <w:rPr>
          <w:sz w:val="20"/>
          <w:szCs w:val="20"/>
        </w:rPr>
      </w:pPr>
      <w:r w:rsidRPr="00866258">
        <w:rPr>
          <w:sz w:val="20"/>
          <w:szCs w:val="20"/>
        </w:rPr>
        <w:t>12 апреля 2017</w:t>
      </w:r>
      <w:r>
        <w:rPr>
          <w:sz w:val="20"/>
          <w:szCs w:val="20"/>
        </w:rPr>
        <w:t xml:space="preserve"> года                                                                                                                                                          № </w:t>
      </w:r>
      <w:r w:rsidRPr="00866258">
        <w:rPr>
          <w:sz w:val="20"/>
          <w:szCs w:val="20"/>
        </w:rPr>
        <w:t>91</w:t>
      </w:r>
    </w:p>
    <w:p w:rsidR="00866258" w:rsidRPr="00866258" w:rsidRDefault="00866258" w:rsidP="00866258">
      <w:pPr>
        <w:pStyle w:val="a7"/>
        <w:spacing w:before="0" w:beforeAutospacing="0"/>
        <w:contextualSpacing/>
        <w:rPr>
          <w:sz w:val="20"/>
          <w:szCs w:val="20"/>
        </w:rPr>
      </w:pPr>
      <w:r w:rsidRPr="00866258">
        <w:rPr>
          <w:sz w:val="20"/>
          <w:szCs w:val="20"/>
        </w:rPr>
        <w:t xml:space="preserve">О создании рабочей группы по </w:t>
      </w:r>
      <w:proofErr w:type="gramStart"/>
      <w:r w:rsidRPr="00866258">
        <w:rPr>
          <w:sz w:val="20"/>
          <w:szCs w:val="20"/>
        </w:rPr>
        <w:t>межведомственному</w:t>
      </w:r>
      <w:proofErr w:type="gramEnd"/>
      <w:r w:rsidRPr="00866258">
        <w:rPr>
          <w:sz w:val="20"/>
          <w:szCs w:val="20"/>
        </w:rPr>
        <w:t xml:space="preserve"> </w:t>
      </w:r>
    </w:p>
    <w:p w:rsidR="00866258" w:rsidRPr="00866258" w:rsidRDefault="00866258" w:rsidP="00866258">
      <w:pPr>
        <w:pStyle w:val="a7"/>
        <w:spacing w:before="0" w:beforeAutospacing="0"/>
        <w:contextualSpacing/>
        <w:rPr>
          <w:sz w:val="20"/>
          <w:szCs w:val="20"/>
        </w:rPr>
      </w:pPr>
      <w:r w:rsidRPr="00866258">
        <w:rPr>
          <w:sz w:val="20"/>
          <w:szCs w:val="20"/>
        </w:rPr>
        <w:t>взаимодействию при подготовке и проведении</w:t>
      </w:r>
    </w:p>
    <w:p w:rsidR="00866258" w:rsidRPr="00866258" w:rsidRDefault="00866258" w:rsidP="00866258">
      <w:pPr>
        <w:pStyle w:val="a7"/>
        <w:spacing w:before="0" w:beforeAutospacing="0"/>
        <w:contextualSpacing/>
        <w:rPr>
          <w:sz w:val="20"/>
          <w:szCs w:val="20"/>
        </w:rPr>
      </w:pPr>
      <w:proofErr w:type="spellStart"/>
      <w:r w:rsidRPr="00866258">
        <w:rPr>
          <w:sz w:val="20"/>
          <w:szCs w:val="20"/>
        </w:rPr>
        <w:t>государственнойитоговой</w:t>
      </w:r>
      <w:proofErr w:type="spellEnd"/>
      <w:r w:rsidRPr="00866258">
        <w:rPr>
          <w:sz w:val="20"/>
          <w:szCs w:val="20"/>
        </w:rPr>
        <w:t xml:space="preserve"> аттестации в 2016-2017</w:t>
      </w:r>
    </w:p>
    <w:p w:rsidR="00866258" w:rsidRPr="00866258" w:rsidRDefault="00866258" w:rsidP="00866258">
      <w:pPr>
        <w:pStyle w:val="a7"/>
        <w:spacing w:before="0" w:beforeAutospacing="0"/>
        <w:contextualSpacing/>
        <w:rPr>
          <w:sz w:val="20"/>
          <w:szCs w:val="20"/>
        </w:rPr>
      </w:pPr>
      <w:proofErr w:type="gramStart"/>
      <w:r w:rsidRPr="00866258">
        <w:rPr>
          <w:sz w:val="20"/>
          <w:szCs w:val="20"/>
        </w:rPr>
        <w:t>учебном году</w:t>
      </w:r>
      <w:proofErr w:type="gramEnd"/>
    </w:p>
    <w:p w:rsidR="00866258" w:rsidRPr="00866258" w:rsidRDefault="00866258" w:rsidP="00866258">
      <w:pPr>
        <w:pStyle w:val="a7"/>
        <w:spacing w:after="0"/>
        <w:jc w:val="both"/>
        <w:rPr>
          <w:sz w:val="20"/>
          <w:szCs w:val="20"/>
        </w:rPr>
      </w:pPr>
      <w:r w:rsidRPr="00866258">
        <w:rPr>
          <w:sz w:val="20"/>
          <w:szCs w:val="20"/>
        </w:rPr>
        <w:t xml:space="preserve">В целях обеспечения качественного проведения государственной итоговой аттестации выпускников 9 и 11 классов образовательных организаций Кадыйского муниципального района, руководствуясь Уставом Кадыйского муниципального района, </w:t>
      </w:r>
    </w:p>
    <w:p w:rsidR="00866258" w:rsidRPr="00866258" w:rsidRDefault="00866258" w:rsidP="00866258">
      <w:pPr>
        <w:pStyle w:val="a7"/>
        <w:spacing w:after="0"/>
        <w:rPr>
          <w:sz w:val="20"/>
          <w:szCs w:val="20"/>
        </w:rPr>
      </w:pPr>
      <w:r w:rsidRPr="00866258">
        <w:rPr>
          <w:sz w:val="20"/>
          <w:szCs w:val="20"/>
        </w:rPr>
        <w:t>ПОСТАНОВЛЯЮ:</w:t>
      </w:r>
    </w:p>
    <w:p w:rsidR="00866258" w:rsidRPr="00866258" w:rsidRDefault="00866258" w:rsidP="00866258">
      <w:pPr>
        <w:pStyle w:val="a7"/>
        <w:numPr>
          <w:ilvl w:val="0"/>
          <w:numId w:val="6"/>
        </w:numPr>
        <w:spacing w:after="0" w:afterAutospacing="0"/>
        <w:jc w:val="both"/>
        <w:rPr>
          <w:sz w:val="20"/>
          <w:szCs w:val="20"/>
        </w:rPr>
      </w:pPr>
      <w:r w:rsidRPr="00866258">
        <w:rPr>
          <w:sz w:val="20"/>
          <w:szCs w:val="20"/>
        </w:rPr>
        <w:t>Создать рабочую группу по межведомственному взаимодействию при подготовке и проведении государственной итоговой аттестации выпускников 9 и 11 классов в 2016-2017 учебном году.</w:t>
      </w:r>
    </w:p>
    <w:p w:rsidR="00866258" w:rsidRPr="00866258" w:rsidRDefault="00866258" w:rsidP="00866258">
      <w:pPr>
        <w:pStyle w:val="a7"/>
        <w:numPr>
          <w:ilvl w:val="0"/>
          <w:numId w:val="6"/>
        </w:numPr>
        <w:spacing w:after="0" w:afterAutospacing="0"/>
        <w:jc w:val="both"/>
        <w:rPr>
          <w:sz w:val="20"/>
          <w:szCs w:val="20"/>
        </w:rPr>
      </w:pPr>
      <w:r w:rsidRPr="00866258">
        <w:rPr>
          <w:sz w:val="20"/>
          <w:szCs w:val="20"/>
        </w:rPr>
        <w:t>Утвердить состав рабочей группы согласно приложению.</w:t>
      </w:r>
    </w:p>
    <w:p w:rsidR="00866258" w:rsidRPr="00866258" w:rsidRDefault="00866258" w:rsidP="00866258">
      <w:pPr>
        <w:pStyle w:val="a7"/>
        <w:numPr>
          <w:ilvl w:val="0"/>
          <w:numId w:val="6"/>
        </w:numPr>
        <w:spacing w:after="0" w:afterAutospacing="0"/>
        <w:jc w:val="both"/>
        <w:rPr>
          <w:sz w:val="20"/>
          <w:szCs w:val="20"/>
        </w:rPr>
      </w:pPr>
      <w:proofErr w:type="gramStart"/>
      <w:r w:rsidRPr="00866258">
        <w:rPr>
          <w:sz w:val="20"/>
          <w:szCs w:val="20"/>
        </w:rPr>
        <w:t>Контроль за</w:t>
      </w:r>
      <w:proofErr w:type="gramEnd"/>
      <w:r w:rsidRPr="00866258">
        <w:rPr>
          <w:sz w:val="20"/>
          <w:szCs w:val="20"/>
        </w:rPr>
        <w:t xml:space="preserve"> выполнением настоящего постановления возложить на заместителя главы администрации по социально-экономическим вопросам.</w:t>
      </w:r>
    </w:p>
    <w:p w:rsidR="00866258" w:rsidRPr="00866258" w:rsidRDefault="00866258" w:rsidP="00866258">
      <w:pPr>
        <w:pStyle w:val="a7"/>
        <w:numPr>
          <w:ilvl w:val="0"/>
          <w:numId w:val="6"/>
        </w:numPr>
        <w:spacing w:after="0" w:afterAutospacing="0"/>
        <w:jc w:val="both"/>
        <w:rPr>
          <w:sz w:val="20"/>
          <w:szCs w:val="20"/>
        </w:rPr>
      </w:pPr>
      <w:r w:rsidRPr="00866258">
        <w:rPr>
          <w:sz w:val="20"/>
          <w:szCs w:val="20"/>
        </w:rPr>
        <w:t>Настоящее постановление вступает в силу с момента официального опубликования.</w:t>
      </w:r>
    </w:p>
    <w:p w:rsidR="00866258" w:rsidRDefault="00866258" w:rsidP="00866258">
      <w:pPr>
        <w:pStyle w:val="a7"/>
        <w:spacing w:before="0" w:beforeAutospacing="0"/>
        <w:contextualSpacing/>
        <w:rPr>
          <w:sz w:val="20"/>
          <w:szCs w:val="20"/>
        </w:rPr>
      </w:pPr>
    </w:p>
    <w:p w:rsidR="00866258" w:rsidRPr="00866258" w:rsidRDefault="00866258" w:rsidP="00866258">
      <w:pPr>
        <w:pStyle w:val="a7"/>
        <w:spacing w:before="0" w:beforeAutospacing="0"/>
        <w:contextualSpacing/>
        <w:rPr>
          <w:sz w:val="20"/>
          <w:szCs w:val="20"/>
        </w:rPr>
      </w:pPr>
      <w:r w:rsidRPr="00866258">
        <w:rPr>
          <w:sz w:val="20"/>
          <w:szCs w:val="20"/>
        </w:rPr>
        <w:t xml:space="preserve">Глава администрации </w:t>
      </w:r>
    </w:p>
    <w:p w:rsidR="00866258" w:rsidRPr="00866258" w:rsidRDefault="00866258" w:rsidP="00866258">
      <w:pPr>
        <w:pStyle w:val="a7"/>
        <w:spacing w:before="0" w:beforeAutospacing="0"/>
        <w:contextualSpacing/>
        <w:rPr>
          <w:sz w:val="20"/>
          <w:szCs w:val="20"/>
        </w:rPr>
      </w:pPr>
      <w:r w:rsidRPr="00866258">
        <w:rPr>
          <w:sz w:val="20"/>
          <w:szCs w:val="20"/>
        </w:rPr>
        <w:t>Кадыйского муниципального района В.В. Зайцев</w:t>
      </w:r>
    </w:p>
    <w:p w:rsidR="00866258" w:rsidRPr="00866258" w:rsidRDefault="00866258" w:rsidP="00866258">
      <w:pPr>
        <w:pStyle w:val="a7"/>
        <w:spacing w:before="0" w:beforeAutospacing="0"/>
        <w:contextualSpacing/>
        <w:jc w:val="right"/>
        <w:rPr>
          <w:sz w:val="20"/>
          <w:szCs w:val="20"/>
        </w:rPr>
      </w:pPr>
      <w:r>
        <w:rPr>
          <w:sz w:val="20"/>
          <w:szCs w:val="20"/>
        </w:rPr>
        <w:t>П</w:t>
      </w:r>
      <w:r w:rsidRPr="00866258">
        <w:rPr>
          <w:sz w:val="20"/>
          <w:szCs w:val="20"/>
        </w:rPr>
        <w:t xml:space="preserve">риложение </w:t>
      </w:r>
    </w:p>
    <w:p w:rsidR="00866258" w:rsidRPr="00866258" w:rsidRDefault="00866258" w:rsidP="00866258">
      <w:pPr>
        <w:pStyle w:val="a7"/>
        <w:spacing w:before="0" w:beforeAutospacing="0"/>
        <w:contextualSpacing/>
        <w:jc w:val="right"/>
        <w:rPr>
          <w:sz w:val="20"/>
          <w:szCs w:val="20"/>
        </w:rPr>
      </w:pPr>
      <w:r w:rsidRPr="00866258">
        <w:rPr>
          <w:sz w:val="20"/>
          <w:szCs w:val="20"/>
        </w:rPr>
        <w:t>к постановлению администрации</w:t>
      </w:r>
    </w:p>
    <w:p w:rsidR="00866258" w:rsidRPr="00866258" w:rsidRDefault="00866258" w:rsidP="00866258">
      <w:pPr>
        <w:pStyle w:val="a7"/>
        <w:spacing w:before="0" w:beforeAutospacing="0"/>
        <w:contextualSpacing/>
        <w:jc w:val="right"/>
        <w:rPr>
          <w:sz w:val="20"/>
          <w:szCs w:val="20"/>
        </w:rPr>
      </w:pPr>
      <w:r w:rsidRPr="00866258">
        <w:rPr>
          <w:sz w:val="20"/>
          <w:szCs w:val="20"/>
        </w:rPr>
        <w:t>Кадыйского муниципального района</w:t>
      </w:r>
    </w:p>
    <w:p w:rsidR="00866258" w:rsidRPr="00866258" w:rsidRDefault="00866258" w:rsidP="00866258">
      <w:pPr>
        <w:pStyle w:val="a7"/>
        <w:spacing w:before="0" w:beforeAutospacing="0"/>
        <w:contextualSpacing/>
        <w:jc w:val="right"/>
        <w:rPr>
          <w:sz w:val="20"/>
          <w:szCs w:val="20"/>
        </w:rPr>
      </w:pPr>
      <w:r>
        <w:rPr>
          <w:sz w:val="20"/>
          <w:szCs w:val="20"/>
        </w:rPr>
        <w:t xml:space="preserve">от </w:t>
      </w:r>
      <w:r w:rsidRPr="00866258">
        <w:rPr>
          <w:sz w:val="20"/>
          <w:szCs w:val="20"/>
        </w:rPr>
        <w:t>12 апреля 2017</w:t>
      </w:r>
      <w:r>
        <w:rPr>
          <w:sz w:val="20"/>
          <w:szCs w:val="20"/>
        </w:rPr>
        <w:t xml:space="preserve"> года № </w:t>
      </w:r>
      <w:r w:rsidRPr="00866258">
        <w:rPr>
          <w:sz w:val="20"/>
          <w:szCs w:val="20"/>
        </w:rPr>
        <w:t>91</w:t>
      </w:r>
    </w:p>
    <w:p w:rsidR="00866258" w:rsidRPr="00866258" w:rsidRDefault="00866258" w:rsidP="00866258">
      <w:pPr>
        <w:pStyle w:val="a7"/>
        <w:contextualSpacing/>
        <w:jc w:val="center"/>
        <w:rPr>
          <w:sz w:val="20"/>
          <w:szCs w:val="20"/>
        </w:rPr>
      </w:pPr>
    </w:p>
    <w:p w:rsidR="00866258" w:rsidRPr="00866258" w:rsidRDefault="00866258" w:rsidP="00866258">
      <w:pPr>
        <w:pStyle w:val="a7"/>
        <w:contextualSpacing/>
        <w:jc w:val="center"/>
        <w:rPr>
          <w:sz w:val="20"/>
          <w:szCs w:val="20"/>
        </w:rPr>
      </w:pPr>
      <w:r w:rsidRPr="00866258">
        <w:rPr>
          <w:sz w:val="20"/>
          <w:szCs w:val="20"/>
        </w:rPr>
        <w:t xml:space="preserve">Состав рабочей группы </w:t>
      </w:r>
    </w:p>
    <w:p w:rsidR="00866258" w:rsidRPr="00866258" w:rsidRDefault="00866258" w:rsidP="00866258">
      <w:pPr>
        <w:pStyle w:val="a7"/>
        <w:contextualSpacing/>
        <w:jc w:val="center"/>
        <w:rPr>
          <w:sz w:val="20"/>
          <w:szCs w:val="20"/>
        </w:rPr>
      </w:pPr>
      <w:r w:rsidRPr="00866258">
        <w:rPr>
          <w:sz w:val="20"/>
          <w:szCs w:val="20"/>
        </w:rPr>
        <w:t xml:space="preserve">по межведомственному взаимодействию при подготовке и проведении государственной итоговой аттестации выпускников 9 и 11 классов </w:t>
      </w:r>
    </w:p>
    <w:p w:rsidR="00866258" w:rsidRPr="00866258" w:rsidRDefault="00866258" w:rsidP="00866258">
      <w:pPr>
        <w:pStyle w:val="a7"/>
        <w:spacing w:after="0"/>
        <w:jc w:val="center"/>
        <w:rPr>
          <w:sz w:val="20"/>
          <w:szCs w:val="20"/>
        </w:rPr>
      </w:pPr>
      <w:r w:rsidRPr="00866258">
        <w:rPr>
          <w:sz w:val="20"/>
          <w:szCs w:val="20"/>
        </w:rPr>
        <w:t>в 2016-2017 учебном году</w:t>
      </w:r>
    </w:p>
    <w:p w:rsidR="00866258" w:rsidRPr="00866258" w:rsidRDefault="00866258" w:rsidP="00866258">
      <w:pPr>
        <w:pStyle w:val="a7"/>
        <w:spacing w:after="0"/>
        <w:rPr>
          <w:sz w:val="20"/>
          <w:szCs w:val="20"/>
        </w:rPr>
      </w:pPr>
      <w:r w:rsidRPr="00866258">
        <w:rPr>
          <w:sz w:val="20"/>
          <w:szCs w:val="20"/>
        </w:rPr>
        <w:t>1. Большаков Е.Ю. – заместитель главы администрации Кадыйского муниципального района по социально-экономическим вопросам.</w:t>
      </w:r>
    </w:p>
    <w:p w:rsidR="00866258" w:rsidRPr="00866258" w:rsidRDefault="00866258" w:rsidP="00866258">
      <w:pPr>
        <w:pStyle w:val="a7"/>
        <w:spacing w:after="0"/>
        <w:rPr>
          <w:sz w:val="20"/>
          <w:szCs w:val="20"/>
        </w:rPr>
      </w:pPr>
      <w:r w:rsidRPr="00866258">
        <w:rPr>
          <w:sz w:val="20"/>
          <w:szCs w:val="20"/>
        </w:rPr>
        <w:t>2. Бубенова Т.Ю. – начальник отдела образования администрации Кадыйского муниципального района.</w:t>
      </w:r>
    </w:p>
    <w:p w:rsidR="00866258" w:rsidRPr="00866258" w:rsidRDefault="00866258" w:rsidP="00866258">
      <w:pPr>
        <w:pStyle w:val="a7"/>
        <w:spacing w:after="0"/>
        <w:rPr>
          <w:sz w:val="20"/>
          <w:szCs w:val="20"/>
        </w:rPr>
      </w:pPr>
      <w:r w:rsidRPr="00866258">
        <w:rPr>
          <w:sz w:val="20"/>
          <w:szCs w:val="20"/>
        </w:rPr>
        <w:t>3. Краснова Н.И.. – ведущий эксперт отдела образования, муниципальный координатор ГИА.</w:t>
      </w:r>
    </w:p>
    <w:p w:rsidR="00866258" w:rsidRPr="00866258" w:rsidRDefault="00866258" w:rsidP="00866258">
      <w:pPr>
        <w:pStyle w:val="a7"/>
        <w:rPr>
          <w:sz w:val="20"/>
          <w:szCs w:val="20"/>
        </w:rPr>
      </w:pPr>
      <w:r w:rsidRPr="00866258">
        <w:rPr>
          <w:sz w:val="20"/>
          <w:szCs w:val="20"/>
        </w:rPr>
        <w:t>4. Пушкарева Е.М.. – директор МКОУ Кадыйской СОШ.</w:t>
      </w:r>
    </w:p>
    <w:p w:rsidR="00866258" w:rsidRPr="00866258" w:rsidRDefault="00866258" w:rsidP="00866258">
      <w:pPr>
        <w:pStyle w:val="a7"/>
        <w:spacing w:before="0" w:beforeAutospacing="0" w:after="0"/>
        <w:rPr>
          <w:sz w:val="20"/>
          <w:szCs w:val="20"/>
        </w:rPr>
      </w:pPr>
      <w:r w:rsidRPr="00866258">
        <w:rPr>
          <w:sz w:val="20"/>
          <w:szCs w:val="20"/>
        </w:rPr>
        <w:t xml:space="preserve">5. </w:t>
      </w:r>
      <w:proofErr w:type="spellStart"/>
      <w:r w:rsidRPr="00866258">
        <w:rPr>
          <w:sz w:val="20"/>
          <w:szCs w:val="20"/>
        </w:rPr>
        <w:t>Трохачев</w:t>
      </w:r>
      <w:proofErr w:type="spellEnd"/>
      <w:r w:rsidRPr="00866258">
        <w:rPr>
          <w:sz w:val="20"/>
          <w:szCs w:val="20"/>
        </w:rPr>
        <w:t xml:space="preserve"> В.В. – инспектор ТО НД </w:t>
      </w:r>
      <w:proofErr w:type="spellStart"/>
      <w:r w:rsidRPr="00866258">
        <w:rPr>
          <w:sz w:val="20"/>
          <w:szCs w:val="20"/>
        </w:rPr>
        <w:t>Макарьевского</w:t>
      </w:r>
      <w:proofErr w:type="spellEnd"/>
      <w:r w:rsidRPr="00866258">
        <w:rPr>
          <w:sz w:val="20"/>
          <w:szCs w:val="20"/>
        </w:rPr>
        <w:t xml:space="preserve"> и Кадыйского районов (по согласованию).</w:t>
      </w:r>
    </w:p>
    <w:p w:rsidR="00866258" w:rsidRPr="00866258" w:rsidRDefault="00866258" w:rsidP="00866258">
      <w:pPr>
        <w:pStyle w:val="a7"/>
        <w:spacing w:after="0"/>
        <w:rPr>
          <w:sz w:val="20"/>
          <w:szCs w:val="20"/>
        </w:rPr>
      </w:pPr>
      <w:r w:rsidRPr="00866258">
        <w:rPr>
          <w:sz w:val="20"/>
          <w:szCs w:val="20"/>
        </w:rPr>
        <w:t>6. Нечаева В.Ф. – главный врач ОГБУЗ «</w:t>
      </w:r>
      <w:proofErr w:type="spellStart"/>
      <w:r w:rsidRPr="00866258">
        <w:rPr>
          <w:sz w:val="20"/>
          <w:szCs w:val="20"/>
        </w:rPr>
        <w:t>Кадыйская</w:t>
      </w:r>
      <w:proofErr w:type="spellEnd"/>
      <w:r w:rsidRPr="00866258">
        <w:rPr>
          <w:sz w:val="20"/>
          <w:szCs w:val="20"/>
        </w:rPr>
        <w:t xml:space="preserve"> РБ» (по согласованию).</w:t>
      </w:r>
    </w:p>
    <w:p w:rsidR="00866258" w:rsidRPr="00866258" w:rsidRDefault="00866258" w:rsidP="00866258">
      <w:pPr>
        <w:pStyle w:val="a7"/>
        <w:spacing w:after="0"/>
        <w:rPr>
          <w:sz w:val="20"/>
          <w:szCs w:val="20"/>
        </w:rPr>
      </w:pPr>
      <w:r w:rsidRPr="00866258">
        <w:rPr>
          <w:sz w:val="20"/>
          <w:szCs w:val="20"/>
        </w:rPr>
        <w:t>7. Кузьмичев С.В. – начальник ПП №10 МО МВД России «</w:t>
      </w:r>
      <w:proofErr w:type="spellStart"/>
      <w:r w:rsidRPr="00866258">
        <w:rPr>
          <w:sz w:val="20"/>
          <w:szCs w:val="20"/>
        </w:rPr>
        <w:t>Макарьевский</w:t>
      </w:r>
      <w:proofErr w:type="spellEnd"/>
      <w:r w:rsidRPr="00866258">
        <w:rPr>
          <w:sz w:val="20"/>
          <w:szCs w:val="20"/>
        </w:rPr>
        <w:t xml:space="preserve">» (по согласованию). </w:t>
      </w:r>
    </w:p>
    <w:p w:rsidR="00866258" w:rsidRPr="00866258" w:rsidRDefault="00866258" w:rsidP="00866258">
      <w:pPr>
        <w:rPr>
          <w:sz w:val="20"/>
          <w:szCs w:val="20"/>
        </w:rPr>
      </w:pPr>
    </w:p>
    <w:p w:rsidR="00866258" w:rsidRPr="00866258" w:rsidRDefault="00866258" w:rsidP="00866258">
      <w:pPr>
        <w:rPr>
          <w:sz w:val="20"/>
          <w:szCs w:val="20"/>
        </w:rPr>
      </w:pPr>
    </w:p>
    <w:p w:rsidR="00866258" w:rsidRPr="00866258" w:rsidRDefault="00866258" w:rsidP="00866258">
      <w:pPr>
        <w:rPr>
          <w:sz w:val="20"/>
          <w:szCs w:val="20"/>
        </w:rPr>
      </w:pPr>
    </w:p>
    <w:p w:rsidR="00866258" w:rsidRPr="00866258" w:rsidRDefault="00866258" w:rsidP="00866258">
      <w:pPr>
        <w:rPr>
          <w:sz w:val="20"/>
          <w:szCs w:val="20"/>
        </w:rPr>
      </w:pPr>
    </w:p>
    <w:p w:rsidR="00866258" w:rsidRPr="00866258" w:rsidRDefault="00866258" w:rsidP="00866258">
      <w:pPr>
        <w:rPr>
          <w:sz w:val="20"/>
          <w:szCs w:val="20"/>
        </w:rPr>
      </w:pPr>
    </w:p>
    <w:p w:rsidR="00866258" w:rsidRPr="00866258" w:rsidRDefault="00866258" w:rsidP="00866258">
      <w:pPr>
        <w:rPr>
          <w:sz w:val="20"/>
          <w:szCs w:val="20"/>
        </w:rPr>
      </w:pPr>
    </w:p>
    <w:p w:rsidR="00866258" w:rsidRPr="00866258" w:rsidRDefault="00866258" w:rsidP="00866258">
      <w:pPr>
        <w:rPr>
          <w:sz w:val="20"/>
          <w:szCs w:val="20"/>
        </w:rPr>
      </w:pPr>
    </w:p>
    <w:p w:rsidR="00866258" w:rsidRPr="007D4B93" w:rsidRDefault="00866258" w:rsidP="00866258"/>
    <w:p w:rsidR="00866258" w:rsidRDefault="00866258" w:rsidP="00214077">
      <w:pPr>
        <w:rPr>
          <w:sz w:val="20"/>
          <w:szCs w:val="20"/>
        </w:rPr>
      </w:pPr>
    </w:p>
    <w:p w:rsidR="00866258" w:rsidRDefault="00866258" w:rsidP="00214077">
      <w:pPr>
        <w:rPr>
          <w:sz w:val="20"/>
          <w:szCs w:val="20"/>
        </w:rPr>
      </w:pPr>
    </w:p>
    <w:p w:rsidR="00866258" w:rsidRDefault="00866258" w:rsidP="00214077">
      <w:pPr>
        <w:rPr>
          <w:sz w:val="20"/>
          <w:szCs w:val="20"/>
        </w:rPr>
      </w:pPr>
    </w:p>
    <w:p w:rsidR="00866258" w:rsidRDefault="00866258" w:rsidP="00214077">
      <w:pPr>
        <w:rPr>
          <w:sz w:val="20"/>
          <w:szCs w:val="20"/>
        </w:rPr>
      </w:pPr>
    </w:p>
    <w:p w:rsidR="00214077" w:rsidRPr="00214077" w:rsidRDefault="00214077" w:rsidP="00866258">
      <w:pPr>
        <w:jc w:val="center"/>
        <w:rPr>
          <w:color w:val="000000"/>
          <w:sz w:val="20"/>
          <w:szCs w:val="20"/>
        </w:rPr>
      </w:pPr>
      <w:r w:rsidRPr="00214077">
        <w:rPr>
          <w:color w:val="000000"/>
          <w:sz w:val="20"/>
          <w:szCs w:val="20"/>
        </w:rPr>
        <w:lastRenderedPageBreak/>
        <w:t>РОССИЙСКАЯ ФЕДЕРАЦИЯ</w:t>
      </w:r>
    </w:p>
    <w:p w:rsidR="00214077" w:rsidRPr="00214077" w:rsidRDefault="00214077" w:rsidP="00214077">
      <w:pPr>
        <w:jc w:val="center"/>
        <w:rPr>
          <w:color w:val="000000"/>
          <w:sz w:val="20"/>
          <w:szCs w:val="20"/>
        </w:rPr>
      </w:pPr>
      <w:r w:rsidRPr="00214077">
        <w:rPr>
          <w:color w:val="000000"/>
          <w:sz w:val="20"/>
          <w:szCs w:val="20"/>
        </w:rPr>
        <w:t>КОСТРОМСКАЯ ОБЛАСТЬ</w:t>
      </w:r>
    </w:p>
    <w:p w:rsidR="00214077" w:rsidRPr="00214077" w:rsidRDefault="00214077" w:rsidP="00214077">
      <w:pPr>
        <w:jc w:val="center"/>
        <w:rPr>
          <w:color w:val="000000"/>
          <w:sz w:val="20"/>
          <w:szCs w:val="20"/>
        </w:rPr>
      </w:pPr>
      <w:r w:rsidRPr="00214077">
        <w:rPr>
          <w:color w:val="000000"/>
          <w:sz w:val="20"/>
          <w:szCs w:val="20"/>
        </w:rPr>
        <w:t>СОБРАНИЕ ДЕПУТАТОВ КАДЫЙСКОГО МУНИЦИПАЛЬНОГО РАЙОНА</w:t>
      </w:r>
    </w:p>
    <w:p w:rsidR="00214077" w:rsidRPr="00214077" w:rsidRDefault="00214077" w:rsidP="00214077">
      <w:pPr>
        <w:jc w:val="center"/>
        <w:rPr>
          <w:color w:val="000000"/>
          <w:sz w:val="20"/>
          <w:szCs w:val="20"/>
        </w:rPr>
      </w:pPr>
      <w:r w:rsidRPr="00214077">
        <w:rPr>
          <w:color w:val="000000"/>
          <w:sz w:val="20"/>
          <w:szCs w:val="20"/>
        </w:rPr>
        <w:t>РЕШЕНИЕ</w:t>
      </w:r>
    </w:p>
    <w:p w:rsidR="00214077" w:rsidRPr="00214077" w:rsidRDefault="00214077" w:rsidP="00214077">
      <w:pPr>
        <w:jc w:val="center"/>
        <w:rPr>
          <w:color w:val="000000"/>
          <w:sz w:val="20"/>
          <w:szCs w:val="20"/>
        </w:rPr>
      </w:pPr>
    </w:p>
    <w:p w:rsidR="00214077" w:rsidRPr="00214077" w:rsidRDefault="00214077" w:rsidP="00214077">
      <w:pPr>
        <w:rPr>
          <w:rFonts w:eastAsia="Times New Roman"/>
          <w:color w:val="000000"/>
          <w:sz w:val="20"/>
          <w:szCs w:val="20"/>
          <w:lang w:eastAsia="ar-SA"/>
        </w:rPr>
      </w:pPr>
      <w:r w:rsidRPr="00214077">
        <w:rPr>
          <w:rFonts w:eastAsia="Times New Roman"/>
          <w:color w:val="000000"/>
          <w:sz w:val="20"/>
          <w:szCs w:val="20"/>
          <w:lang w:eastAsia="ar-SA"/>
        </w:rPr>
        <w:t xml:space="preserve">09  марта 2017г.                                                                                                </w:t>
      </w:r>
      <w:r>
        <w:rPr>
          <w:rFonts w:eastAsia="Times New Roman"/>
          <w:color w:val="000000"/>
          <w:sz w:val="20"/>
          <w:szCs w:val="20"/>
          <w:lang w:eastAsia="ar-SA"/>
        </w:rPr>
        <w:t xml:space="preserve">                                                                  </w:t>
      </w:r>
      <w:r w:rsidRPr="00214077">
        <w:rPr>
          <w:rFonts w:eastAsia="Times New Roman"/>
          <w:color w:val="000000"/>
          <w:sz w:val="20"/>
          <w:szCs w:val="20"/>
          <w:lang w:eastAsia="ar-SA"/>
        </w:rPr>
        <w:t xml:space="preserve">   № 136</w:t>
      </w:r>
    </w:p>
    <w:p w:rsidR="00214077" w:rsidRPr="00214077" w:rsidRDefault="00214077" w:rsidP="00214077">
      <w:pPr>
        <w:rPr>
          <w:color w:val="000000"/>
          <w:sz w:val="20"/>
          <w:szCs w:val="20"/>
        </w:rPr>
      </w:pPr>
    </w:p>
    <w:p w:rsidR="00214077" w:rsidRPr="00214077" w:rsidRDefault="00214077" w:rsidP="00214077">
      <w:pPr>
        <w:rPr>
          <w:color w:val="000000"/>
          <w:sz w:val="20"/>
          <w:szCs w:val="20"/>
        </w:rPr>
      </w:pPr>
      <w:r w:rsidRPr="00214077">
        <w:rPr>
          <w:color w:val="000000"/>
          <w:sz w:val="20"/>
          <w:szCs w:val="20"/>
        </w:rPr>
        <w:t xml:space="preserve"> О внесении  изменений и дополнений</w:t>
      </w:r>
    </w:p>
    <w:p w:rsidR="00214077" w:rsidRPr="00214077" w:rsidRDefault="00214077" w:rsidP="00214077">
      <w:pPr>
        <w:rPr>
          <w:color w:val="000000"/>
          <w:sz w:val="20"/>
          <w:szCs w:val="20"/>
        </w:rPr>
      </w:pPr>
      <w:r w:rsidRPr="00214077">
        <w:rPr>
          <w:color w:val="000000"/>
          <w:sz w:val="20"/>
          <w:szCs w:val="20"/>
        </w:rPr>
        <w:t xml:space="preserve"> в Устав муниципального образования</w:t>
      </w:r>
    </w:p>
    <w:p w:rsidR="00214077" w:rsidRPr="00214077" w:rsidRDefault="00214077" w:rsidP="00214077">
      <w:pPr>
        <w:rPr>
          <w:color w:val="000000"/>
          <w:sz w:val="20"/>
          <w:szCs w:val="20"/>
        </w:rPr>
      </w:pPr>
      <w:r w:rsidRPr="00214077">
        <w:rPr>
          <w:color w:val="000000"/>
          <w:sz w:val="20"/>
          <w:szCs w:val="20"/>
        </w:rPr>
        <w:t xml:space="preserve"> Кадыйский муниципальный район </w:t>
      </w:r>
    </w:p>
    <w:p w:rsidR="00214077" w:rsidRPr="00214077" w:rsidRDefault="00214077" w:rsidP="00214077">
      <w:pPr>
        <w:rPr>
          <w:color w:val="000000"/>
          <w:sz w:val="20"/>
          <w:szCs w:val="20"/>
        </w:rPr>
      </w:pPr>
      <w:r w:rsidRPr="00214077">
        <w:rPr>
          <w:color w:val="000000"/>
          <w:sz w:val="20"/>
          <w:szCs w:val="20"/>
        </w:rPr>
        <w:t xml:space="preserve"> Костромской области</w:t>
      </w:r>
    </w:p>
    <w:p w:rsidR="00214077" w:rsidRPr="00214077" w:rsidRDefault="00214077" w:rsidP="00214077">
      <w:pPr>
        <w:jc w:val="both"/>
        <w:rPr>
          <w:color w:val="000000"/>
          <w:sz w:val="20"/>
          <w:szCs w:val="20"/>
        </w:rPr>
      </w:pPr>
    </w:p>
    <w:p w:rsidR="00214077" w:rsidRPr="00214077" w:rsidRDefault="00214077" w:rsidP="00214077">
      <w:pPr>
        <w:jc w:val="both"/>
        <w:rPr>
          <w:rFonts w:eastAsia="Times New Roman"/>
          <w:color w:val="000000"/>
          <w:sz w:val="20"/>
          <w:szCs w:val="20"/>
          <w:lang w:eastAsia="ar-SA"/>
        </w:rPr>
      </w:pPr>
      <w:r w:rsidRPr="00214077">
        <w:rPr>
          <w:rFonts w:eastAsia="Times New Roman"/>
          <w:color w:val="000000"/>
          <w:sz w:val="20"/>
          <w:szCs w:val="20"/>
          <w:lang w:eastAsia="ar-SA"/>
        </w:rPr>
        <w:tab/>
      </w:r>
      <w:proofErr w:type="gramStart"/>
      <w:r w:rsidRPr="00214077">
        <w:rPr>
          <w:rFonts w:eastAsia="Times New Roman"/>
          <w:color w:val="000000"/>
          <w:sz w:val="20"/>
          <w:szCs w:val="20"/>
          <w:lang w:eastAsia="ar-SA"/>
        </w:rPr>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w:t>
      </w:r>
      <w:proofErr w:type="gramEnd"/>
      <w:r w:rsidRPr="00214077">
        <w:rPr>
          <w:rFonts w:eastAsia="Times New Roman"/>
          <w:color w:val="000000"/>
          <w:sz w:val="20"/>
          <w:szCs w:val="20"/>
          <w:lang w:eastAsia="ar-SA"/>
        </w:rPr>
        <w:t xml:space="preserve"> </w:t>
      </w:r>
      <w:proofErr w:type="gramStart"/>
      <w:r w:rsidRPr="00214077">
        <w:rPr>
          <w:rFonts w:eastAsia="Times New Roman"/>
          <w:color w:val="000000"/>
          <w:sz w:val="20"/>
          <w:szCs w:val="20"/>
          <w:lang w:eastAsia="ar-SA"/>
        </w:rPr>
        <w:t>районе</w:t>
      </w:r>
      <w:proofErr w:type="gramEnd"/>
      <w:r w:rsidRPr="00214077">
        <w:rPr>
          <w:rFonts w:eastAsia="Times New Roman"/>
          <w:color w:val="000000"/>
          <w:sz w:val="20"/>
          <w:szCs w:val="20"/>
          <w:lang w:eastAsia="ar-SA"/>
        </w:rPr>
        <w:t xml:space="preserve"> Костромской области, Собрание депутатов  решило:</w:t>
      </w:r>
    </w:p>
    <w:p w:rsidR="00214077" w:rsidRPr="00214077" w:rsidRDefault="00214077" w:rsidP="00214077">
      <w:pPr>
        <w:jc w:val="both"/>
        <w:rPr>
          <w:rFonts w:eastAsia="Times New Roman"/>
          <w:b/>
          <w:color w:val="000000"/>
          <w:sz w:val="20"/>
          <w:szCs w:val="20"/>
          <w:lang w:eastAsia="ar-SA"/>
        </w:rPr>
      </w:pPr>
    </w:p>
    <w:p w:rsidR="00214077" w:rsidRPr="00214077" w:rsidRDefault="00214077" w:rsidP="00214077">
      <w:pPr>
        <w:jc w:val="both"/>
        <w:rPr>
          <w:sz w:val="20"/>
          <w:szCs w:val="20"/>
        </w:rPr>
      </w:pPr>
      <w:r w:rsidRPr="00214077">
        <w:rPr>
          <w:sz w:val="20"/>
          <w:szCs w:val="20"/>
        </w:rPr>
        <w:t xml:space="preserve">1. </w:t>
      </w:r>
      <w:proofErr w:type="gramStart"/>
      <w:r w:rsidRPr="00214077">
        <w:rPr>
          <w:sz w:val="20"/>
          <w:szCs w:val="20"/>
        </w:rPr>
        <w:t>Внести в Устав муниципального образования Кадыйский муниципальный район Костромской области», принятый решением Собрания депутатов Кадыйского района от 21.06.2005 г. № 42 (в редакции решений Собрания депутатов от 31.05.2006 г. № 38; от 30.01.2007 г. № 104; от 31.10.2007г. № 158; от 01.11.2008г. № 250; от 06.03.2009г. №277; от 22.12.2009г. №363; от 03.08.2010г. № 436;</w:t>
      </w:r>
      <w:proofErr w:type="gramEnd"/>
      <w:r w:rsidRPr="00214077">
        <w:rPr>
          <w:sz w:val="20"/>
          <w:szCs w:val="20"/>
        </w:rPr>
        <w:t>от 01.03.2011г. №50; от 30.05.2012г.№170;от 03.04.2013г. № 248; от 27.02.2015г. №406; от 31.03.2016г. № 57) изменения и дополнения следующего содержания:</w:t>
      </w:r>
    </w:p>
    <w:p w:rsidR="00214077" w:rsidRPr="00214077" w:rsidRDefault="00214077" w:rsidP="00214077">
      <w:pPr>
        <w:jc w:val="both"/>
        <w:rPr>
          <w:sz w:val="20"/>
          <w:szCs w:val="20"/>
        </w:rPr>
      </w:pPr>
      <w:r w:rsidRPr="00214077">
        <w:rPr>
          <w:sz w:val="20"/>
          <w:szCs w:val="20"/>
        </w:rPr>
        <w:t>1.1. пункт 11 части 1 статьи 7 изложить в следующей редакции:</w:t>
      </w:r>
    </w:p>
    <w:p w:rsidR="00214077" w:rsidRPr="00214077" w:rsidRDefault="00214077" w:rsidP="00214077">
      <w:pPr>
        <w:jc w:val="both"/>
        <w:rPr>
          <w:sz w:val="20"/>
          <w:szCs w:val="20"/>
        </w:rPr>
      </w:pPr>
      <w:proofErr w:type="gramStart"/>
      <w:r w:rsidRPr="00214077">
        <w:rPr>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14077">
        <w:rPr>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214077">
        <w:rPr>
          <w:sz w:val="20"/>
          <w:szCs w:val="20"/>
        </w:rPr>
        <w:t>;»</w:t>
      </w:r>
      <w:proofErr w:type="gramEnd"/>
      <w:r w:rsidRPr="00214077">
        <w:rPr>
          <w:sz w:val="20"/>
          <w:szCs w:val="20"/>
        </w:rPr>
        <w:t>.</w:t>
      </w:r>
    </w:p>
    <w:p w:rsidR="00214077" w:rsidRPr="00214077" w:rsidRDefault="00214077" w:rsidP="00214077">
      <w:pPr>
        <w:jc w:val="both"/>
        <w:rPr>
          <w:sz w:val="20"/>
          <w:szCs w:val="20"/>
        </w:rPr>
      </w:pPr>
      <w:r w:rsidRPr="00214077">
        <w:rPr>
          <w:sz w:val="20"/>
          <w:szCs w:val="20"/>
        </w:rPr>
        <w:t>1.2.Часть 1 статьи 7.1. дополнить пунктом 12 следующего содержания:</w:t>
      </w:r>
    </w:p>
    <w:p w:rsidR="00214077" w:rsidRPr="00214077" w:rsidRDefault="00214077" w:rsidP="00214077">
      <w:pPr>
        <w:jc w:val="both"/>
        <w:rPr>
          <w:sz w:val="20"/>
          <w:szCs w:val="20"/>
        </w:rPr>
      </w:pPr>
      <w:r w:rsidRPr="00214077">
        <w:rPr>
          <w:sz w:val="20"/>
          <w:szCs w:val="20"/>
        </w:rPr>
        <w:t>« 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214077">
        <w:rPr>
          <w:sz w:val="20"/>
          <w:szCs w:val="20"/>
        </w:rPr>
        <w:t>.».</w:t>
      </w:r>
      <w:proofErr w:type="gramEnd"/>
    </w:p>
    <w:p w:rsidR="00214077" w:rsidRPr="00214077" w:rsidRDefault="00214077" w:rsidP="00214077">
      <w:pPr>
        <w:jc w:val="both"/>
        <w:rPr>
          <w:sz w:val="20"/>
          <w:szCs w:val="20"/>
        </w:rPr>
      </w:pPr>
      <w:r w:rsidRPr="00214077">
        <w:rPr>
          <w:sz w:val="20"/>
          <w:szCs w:val="20"/>
        </w:rPr>
        <w:t>1.3. Пункт 1 части 2 статьи 15 изложить в следующей редакции:</w:t>
      </w:r>
    </w:p>
    <w:p w:rsidR="00214077" w:rsidRPr="00214077" w:rsidRDefault="00214077" w:rsidP="00214077">
      <w:pPr>
        <w:jc w:val="both"/>
        <w:rPr>
          <w:sz w:val="20"/>
          <w:szCs w:val="20"/>
        </w:rPr>
      </w:pPr>
      <w:r w:rsidRPr="00214077">
        <w:rPr>
          <w:sz w:val="20"/>
          <w:szCs w:val="20"/>
        </w:rPr>
        <w:t xml:space="preserve"> </w:t>
      </w:r>
      <w:proofErr w:type="gramStart"/>
      <w:r w:rsidRPr="00214077">
        <w:rPr>
          <w:sz w:val="20"/>
          <w:szCs w:val="20"/>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214077" w:rsidRPr="00214077" w:rsidRDefault="00214077" w:rsidP="00214077">
      <w:pPr>
        <w:jc w:val="both"/>
        <w:rPr>
          <w:sz w:val="20"/>
          <w:szCs w:val="20"/>
        </w:rPr>
      </w:pPr>
      <w:r w:rsidRPr="00214077">
        <w:rPr>
          <w:sz w:val="20"/>
          <w:szCs w:val="20"/>
        </w:rPr>
        <w:t>1.4. Часть 5 статьи 21 изложить в следующей редакции:</w:t>
      </w:r>
    </w:p>
    <w:p w:rsidR="00214077" w:rsidRPr="00214077" w:rsidRDefault="00214077" w:rsidP="00214077">
      <w:pPr>
        <w:ind w:firstLine="555"/>
        <w:jc w:val="both"/>
        <w:rPr>
          <w:sz w:val="20"/>
          <w:szCs w:val="20"/>
        </w:rPr>
      </w:pPr>
      <w:r w:rsidRPr="00214077">
        <w:rPr>
          <w:sz w:val="20"/>
          <w:szCs w:val="20"/>
        </w:rPr>
        <w:t xml:space="preserve">«5. </w:t>
      </w:r>
      <w:proofErr w:type="gramStart"/>
      <w:r w:rsidRPr="00214077">
        <w:rPr>
          <w:sz w:val="20"/>
          <w:szCs w:val="20"/>
        </w:rPr>
        <w:t>В случае отсутствия главы муниципального района, невозможности выполнения им своих обязанностей, а также</w:t>
      </w:r>
      <w:r w:rsidRPr="00214077">
        <w:rPr>
          <w:rStyle w:val="apple-converted-space"/>
          <w:color w:val="000000"/>
          <w:sz w:val="20"/>
          <w:szCs w:val="20"/>
          <w:shd w:val="clear" w:color="auto" w:fill="FFFFFF"/>
        </w:rPr>
        <w:t> </w:t>
      </w:r>
      <w:r w:rsidRPr="00214077">
        <w:rPr>
          <w:color w:val="000000"/>
          <w:sz w:val="20"/>
          <w:szCs w:val="20"/>
          <w:shd w:val="clear" w:color="auto" w:fill="FFFFFF"/>
        </w:rPr>
        <w:t xml:space="preserve">досрочного прекращения полномочий главы муниципального </w:t>
      </w:r>
      <w:r w:rsidRPr="00214077">
        <w:rPr>
          <w:sz w:val="20"/>
          <w:szCs w:val="20"/>
          <w:shd w:val="clear" w:color="auto" w:fill="FFFFFF"/>
        </w:rPr>
        <w:t>района</w:t>
      </w:r>
      <w:r w:rsidRPr="00214077">
        <w:rPr>
          <w:color w:val="000000"/>
          <w:sz w:val="20"/>
          <w:szCs w:val="20"/>
          <w:shd w:val="clear" w:color="auto" w:fill="FFFFFF"/>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214077">
        <w:rPr>
          <w:sz w:val="20"/>
          <w:szCs w:val="20"/>
        </w:rPr>
        <w:t>первый заместитель главы администрации муниципального района, а в случае отсутствия последнего – заместитель главы администрации района по социально-экономическим</w:t>
      </w:r>
      <w:proofErr w:type="gramEnd"/>
      <w:r w:rsidRPr="00214077">
        <w:rPr>
          <w:sz w:val="20"/>
          <w:szCs w:val="20"/>
        </w:rPr>
        <w:t xml:space="preserve"> вопросам</w:t>
      </w:r>
      <w:proofErr w:type="gramStart"/>
      <w:r w:rsidRPr="00214077">
        <w:rPr>
          <w:sz w:val="20"/>
          <w:szCs w:val="20"/>
        </w:rPr>
        <w:t>.».</w:t>
      </w:r>
      <w:proofErr w:type="gramEnd"/>
    </w:p>
    <w:p w:rsidR="00214077" w:rsidRPr="00214077" w:rsidRDefault="00214077" w:rsidP="00214077">
      <w:pPr>
        <w:jc w:val="both"/>
        <w:rPr>
          <w:sz w:val="20"/>
          <w:szCs w:val="20"/>
        </w:rPr>
      </w:pPr>
      <w:r w:rsidRPr="00214077">
        <w:rPr>
          <w:sz w:val="20"/>
          <w:szCs w:val="20"/>
        </w:rPr>
        <w:t>1.5. Часть 2 статьи 23.1изложить в следующей редакции:</w:t>
      </w:r>
    </w:p>
    <w:p w:rsidR="00214077" w:rsidRPr="00214077" w:rsidRDefault="00214077" w:rsidP="00214077">
      <w:pPr>
        <w:jc w:val="both"/>
        <w:rPr>
          <w:sz w:val="20"/>
          <w:szCs w:val="20"/>
        </w:rPr>
      </w:pPr>
      <w:r w:rsidRPr="00214077">
        <w:rPr>
          <w:sz w:val="20"/>
          <w:szCs w:val="20"/>
        </w:rPr>
        <w:t>«2. Положения пунктов 2-5, 7-9 и 15 части 1 настоящей статьи распространяются на лиц, замещающих муниципальные должности на постоянной основе.</w:t>
      </w:r>
    </w:p>
    <w:p w:rsidR="00214077" w:rsidRDefault="00214077" w:rsidP="00214077">
      <w:pPr>
        <w:jc w:val="both"/>
        <w:rPr>
          <w:sz w:val="8"/>
          <w:szCs w:val="8"/>
        </w:rPr>
      </w:pPr>
    </w:p>
    <w:p w:rsidR="00214077" w:rsidRPr="00214077" w:rsidRDefault="00214077" w:rsidP="00214077">
      <w:pPr>
        <w:jc w:val="both"/>
        <w:rPr>
          <w:sz w:val="8"/>
          <w:szCs w:val="8"/>
        </w:rPr>
      </w:pPr>
    </w:p>
    <w:p w:rsidR="00214077" w:rsidRPr="00214077" w:rsidRDefault="00214077" w:rsidP="00214077">
      <w:pPr>
        <w:jc w:val="both"/>
        <w:rPr>
          <w:sz w:val="20"/>
          <w:szCs w:val="20"/>
        </w:rPr>
      </w:pPr>
      <w:r w:rsidRPr="00214077">
        <w:rPr>
          <w:sz w:val="20"/>
          <w:szCs w:val="20"/>
        </w:rPr>
        <w:t>Положения пункта 12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roofErr w:type="gramStart"/>
      <w:r w:rsidRPr="00214077">
        <w:rPr>
          <w:sz w:val="20"/>
          <w:szCs w:val="20"/>
        </w:rPr>
        <w:t>.».</w:t>
      </w:r>
      <w:proofErr w:type="gramEnd"/>
    </w:p>
    <w:p w:rsidR="00214077" w:rsidRPr="00214077" w:rsidRDefault="00214077" w:rsidP="00214077">
      <w:pPr>
        <w:jc w:val="both"/>
        <w:rPr>
          <w:sz w:val="20"/>
          <w:szCs w:val="20"/>
        </w:rPr>
      </w:pPr>
      <w:r w:rsidRPr="00214077">
        <w:rPr>
          <w:sz w:val="20"/>
          <w:szCs w:val="20"/>
        </w:rPr>
        <w:t>1.6. Часть 2 статьи 29.1 изложить в следующей редакции:</w:t>
      </w:r>
    </w:p>
    <w:p w:rsidR="00214077" w:rsidRPr="00214077" w:rsidRDefault="00214077" w:rsidP="00214077">
      <w:pPr>
        <w:jc w:val="both"/>
        <w:rPr>
          <w:sz w:val="20"/>
          <w:szCs w:val="20"/>
        </w:rPr>
      </w:pPr>
      <w:r w:rsidRPr="00214077">
        <w:rPr>
          <w:sz w:val="20"/>
          <w:szCs w:val="20"/>
        </w:rPr>
        <w:t>«2. Полномочия депутата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roofErr w:type="gramStart"/>
      <w:r w:rsidRPr="00214077">
        <w:rPr>
          <w:sz w:val="20"/>
          <w:szCs w:val="20"/>
        </w:rPr>
        <w:t>.».</w:t>
      </w:r>
      <w:proofErr w:type="gramEnd"/>
    </w:p>
    <w:p w:rsidR="00214077" w:rsidRPr="00214077" w:rsidRDefault="00214077" w:rsidP="00214077">
      <w:pPr>
        <w:jc w:val="both"/>
        <w:rPr>
          <w:sz w:val="20"/>
          <w:szCs w:val="20"/>
        </w:rPr>
      </w:pPr>
      <w:r w:rsidRPr="00214077">
        <w:rPr>
          <w:sz w:val="20"/>
          <w:szCs w:val="20"/>
        </w:rPr>
        <w:t>1.7. Часть 1.3 статьи 30 изложить в следующей редакции:</w:t>
      </w:r>
    </w:p>
    <w:p w:rsidR="00214077" w:rsidRPr="00214077" w:rsidRDefault="00214077" w:rsidP="00214077">
      <w:pPr>
        <w:jc w:val="both"/>
        <w:rPr>
          <w:sz w:val="20"/>
          <w:szCs w:val="20"/>
        </w:rPr>
      </w:pPr>
      <w:r w:rsidRPr="00214077">
        <w:rPr>
          <w:sz w:val="20"/>
          <w:szCs w:val="20"/>
        </w:rPr>
        <w:t>«1.3. Администрация муниципального района наделена полномочиями на осуществление муниципального контроля в соответствии с действующим законодательством. К ее полномочиям относятся:</w:t>
      </w:r>
    </w:p>
    <w:p w:rsidR="00214077" w:rsidRPr="00214077" w:rsidRDefault="00214077" w:rsidP="00214077">
      <w:pPr>
        <w:pStyle w:val="a6"/>
        <w:widowControl w:val="0"/>
        <w:numPr>
          <w:ilvl w:val="0"/>
          <w:numId w:val="5"/>
        </w:numPr>
        <w:suppressAutoHyphens/>
        <w:spacing w:after="0" w:line="240" w:lineRule="auto"/>
        <w:jc w:val="both"/>
        <w:rPr>
          <w:rFonts w:ascii="Times New Roman" w:hAnsi="Times New Roman"/>
          <w:sz w:val="20"/>
          <w:szCs w:val="20"/>
        </w:rPr>
      </w:pPr>
      <w:r w:rsidRPr="00214077">
        <w:rPr>
          <w:rFonts w:ascii="Times New Roman" w:hAnsi="Times New Roman"/>
          <w:sz w:val="20"/>
          <w:szCs w:val="20"/>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депутатов муниципального района;</w:t>
      </w:r>
    </w:p>
    <w:p w:rsidR="00214077" w:rsidRPr="00214077" w:rsidRDefault="00214077" w:rsidP="00214077">
      <w:pPr>
        <w:pStyle w:val="a6"/>
        <w:widowControl w:val="0"/>
        <w:numPr>
          <w:ilvl w:val="0"/>
          <w:numId w:val="5"/>
        </w:numPr>
        <w:suppressAutoHyphens/>
        <w:spacing w:after="0" w:line="240" w:lineRule="auto"/>
        <w:jc w:val="both"/>
        <w:rPr>
          <w:rFonts w:ascii="Times New Roman" w:hAnsi="Times New Roman"/>
          <w:sz w:val="20"/>
          <w:szCs w:val="20"/>
        </w:rPr>
      </w:pPr>
      <w:r w:rsidRPr="00214077">
        <w:rPr>
          <w:rFonts w:ascii="Times New Roman" w:hAnsi="Times New Roman"/>
          <w:sz w:val="20"/>
          <w:szCs w:val="20"/>
        </w:rPr>
        <w:t xml:space="preserve">организация и осуществление регионального государственного контроля (надзора), </w:t>
      </w:r>
      <w:proofErr w:type="gramStart"/>
      <w:r w:rsidRPr="00214077">
        <w:rPr>
          <w:rFonts w:ascii="Times New Roman" w:hAnsi="Times New Roman"/>
          <w:sz w:val="20"/>
          <w:szCs w:val="20"/>
        </w:rPr>
        <w:t>полномочиями</w:t>
      </w:r>
      <w:proofErr w:type="gramEnd"/>
      <w:r w:rsidRPr="00214077">
        <w:rPr>
          <w:rFonts w:ascii="Times New Roman" w:hAnsi="Times New Roman"/>
          <w:sz w:val="20"/>
          <w:szCs w:val="20"/>
        </w:rPr>
        <w:t xml:space="preserve"> по осуществлению которого наделены органы местного самоуправления;</w:t>
      </w:r>
    </w:p>
    <w:p w:rsidR="00214077" w:rsidRPr="00214077" w:rsidRDefault="00214077" w:rsidP="00214077">
      <w:pPr>
        <w:pStyle w:val="a6"/>
        <w:widowControl w:val="0"/>
        <w:numPr>
          <w:ilvl w:val="0"/>
          <w:numId w:val="5"/>
        </w:numPr>
        <w:suppressAutoHyphens/>
        <w:spacing w:after="0" w:line="240" w:lineRule="auto"/>
        <w:jc w:val="both"/>
        <w:rPr>
          <w:rFonts w:ascii="Times New Roman" w:hAnsi="Times New Roman"/>
          <w:sz w:val="20"/>
          <w:szCs w:val="20"/>
        </w:rPr>
      </w:pPr>
      <w:r w:rsidRPr="00214077">
        <w:rPr>
          <w:rFonts w:ascii="Times New Roman" w:hAnsi="Times New Roman"/>
          <w:sz w:val="20"/>
          <w:szCs w:val="20"/>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w:t>
      </w:r>
      <w:r w:rsidRPr="00214077">
        <w:rPr>
          <w:rFonts w:ascii="Times New Roman" w:hAnsi="Times New Roman"/>
          <w:sz w:val="20"/>
          <w:szCs w:val="20"/>
        </w:rPr>
        <w:lastRenderedPageBreak/>
        <w:t xml:space="preserve">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214077">
        <w:rPr>
          <w:rFonts w:ascii="Times New Roman" w:hAnsi="Times New Roman"/>
          <w:sz w:val="20"/>
          <w:szCs w:val="20"/>
        </w:rPr>
        <w:t>полномочиями</w:t>
      </w:r>
      <w:proofErr w:type="gramEnd"/>
      <w:r w:rsidRPr="00214077">
        <w:rPr>
          <w:rFonts w:ascii="Times New Roman" w:hAnsi="Times New Roman"/>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214077" w:rsidRPr="00214077" w:rsidRDefault="00214077" w:rsidP="00214077">
      <w:pPr>
        <w:pStyle w:val="a6"/>
        <w:widowControl w:val="0"/>
        <w:numPr>
          <w:ilvl w:val="0"/>
          <w:numId w:val="5"/>
        </w:numPr>
        <w:suppressAutoHyphens/>
        <w:spacing w:after="0" w:line="240" w:lineRule="auto"/>
        <w:jc w:val="both"/>
        <w:rPr>
          <w:rFonts w:ascii="Times New Roman" w:hAnsi="Times New Roman"/>
          <w:sz w:val="20"/>
          <w:szCs w:val="20"/>
        </w:rPr>
      </w:pPr>
      <w:r w:rsidRPr="00214077">
        <w:rPr>
          <w:rFonts w:ascii="Times New Roman" w:hAnsi="Times New Roman"/>
          <w:sz w:val="20"/>
          <w:szCs w:val="20"/>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14077" w:rsidRPr="00214077" w:rsidRDefault="00214077" w:rsidP="00214077">
      <w:pPr>
        <w:pStyle w:val="a6"/>
        <w:widowControl w:val="0"/>
        <w:numPr>
          <w:ilvl w:val="0"/>
          <w:numId w:val="5"/>
        </w:numPr>
        <w:suppressAutoHyphens/>
        <w:spacing w:after="0" w:line="240" w:lineRule="auto"/>
        <w:jc w:val="both"/>
        <w:rPr>
          <w:rFonts w:ascii="Times New Roman" w:hAnsi="Times New Roman"/>
          <w:sz w:val="20"/>
          <w:szCs w:val="20"/>
        </w:rPr>
      </w:pPr>
      <w:r w:rsidRPr="00214077">
        <w:rPr>
          <w:rFonts w:ascii="Times New Roman" w:hAnsi="Times New Roman"/>
          <w:sz w:val="20"/>
          <w:szCs w:val="20"/>
        </w:rPr>
        <w:t>осуществление иных предусмотренных федеральными законами, законами и иными нормативными правовыми актами Костромской области полномочий.</w:t>
      </w:r>
    </w:p>
    <w:p w:rsidR="00214077" w:rsidRPr="00214077" w:rsidRDefault="00214077" w:rsidP="00214077">
      <w:pPr>
        <w:pStyle w:val="a6"/>
        <w:ind w:left="795"/>
        <w:jc w:val="both"/>
        <w:rPr>
          <w:rFonts w:ascii="Times New Roman" w:hAnsi="Times New Roman"/>
          <w:sz w:val="20"/>
          <w:szCs w:val="20"/>
        </w:rPr>
      </w:pPr>
      <w:r w:rsidRPr="00214077">
        <w:rPr>
          <w:rFonts w:ascii="Times New Roman" w:hAnsi="Times New Roman"/>
          <w:sz w:val="20"/>
          <w:szCs w:val="20"/>
        </w:rPr>
        <w:t>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принимаются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214077">
        <w:rPr>
          <w:rFonts w:ascii="Times New Roman" w:hAnsi="Times New Roman"/>
          <w:sz w:val="20"/>
          <w:szCs w:val="20"/>
        </w:rPr>
        <w:t>.»</w:t>
      </w:r>
      <w:proofErr w:type="gramEnd"/>
      <w:r w:rsidRPr="00214077">
        <w:rPr>
          <w:rFonts w:ascii="Times New Roman" w:hAnsi="Times New Roman"/>
          <w:sz w:val="20"/>
          <w:szCs w:val="20"/>
        </w:rPr>
        <w:t>.</w:t>
      </w:r>
    </w:p>
    <w:p w:rsidR="00214077" w:rsidRPr="00214077" w:rsidRDefault="00214077" w:rsidP="00214077">
      <w:pPr>
        <w:jc w:val="both"/>
        <w:rPr>
          <w:sz w:val="20"/>
          <w:szCs w:val="20"/>
        </w:rPr>
      </w:pPr>
      <w:r w:rsidRPr="00214077">
        <w:rPr>
          <w:sz w:val="20"/>
          <w:szCs w:val="20"/>
        </w:rPr>
        <w:t>1.8. Статью 51 дополнить частью 6 следующего содержания:</w:t>
      </w:r>
    </w:p>
    <w:p w:rsidR="00214077" w:rsidRPr="00214077" w:rsidRDefault="00214077" w:rsidP="00214077">
      <w:pPr>
        <w:jc w:val="both"/>
        <w:rPr>
          <w:sz w:val="20"/>
          <w:szCs w:val="20"/>
        </w:rPr>
      </w:pPr>
      <w:r w:rsidRPr="00214077">
        <w:rPr>
          <w:sz w:val="20"/>
          <w:szCs w:val="20"/>
        </w:rPr>
        <w:t>«6.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roofErr w:type="gramStart"/>
      <w:r w:rsidRPr="00214077">
        <w:rPr>
          <w:sz w:val="20"/>
          <w:szCs w:val="20"/>
        </w:rPr>
        <w:t>.».</w:t>
      </w:r>
      <w:proofErr w:type="gramEnd"/>
    </w:p>
    <w:p w:rsidR="00214077" w:rsidRPr="00214077" w:rsidRDefault="00214077" w:rsidP="00214077">
      <w:pPr>
        <w:jc w:val="both"/>
        <w:rPr>
          <w:sz w:val="20"/>
          <w:szCs w:val="20"/>
        </w:rPr>
      </w:pPr>
      <w:r w:rsidRPr="00214077">
        <w:rPr>
          <w:sz w:val="20"/>
          <w:szCs w:val="20"/>
        </w:rPr>
        <w:t>1.9. Часть 1 статьи 53 изложить в новой  редакции:</w:t>
      </w:r>
    </w:p>
    <w:p w:rsidR="00214077" w:rsidRPr="00214077" w:rsidRDefault="00214077" w:rsidP="00214077">
      <w:pPr>
        <w:jc w:val="both"/>
        <w:rPr>
          <w:sz w:val="20"/>
          <w:szCs w:val="20"/>
        </w:rPr>
      </w:pPr>
      <w:r w:rsidRPr="00214077">
        <w:rPr>
          <w:sz w:val="20"/>
          <w:szCs w:val="20"/>
        </w:rPr>
        <w:t xml:space="preserve">« 1.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214077">
        <w:rPr>
          <w:sz w:val="20"/>
          <w:szCs w:val="20"/>
        </w:rPr>
        <w:t>позднее</w:t>
      </w:r>
      <w:proofErr w:type="gramEnd"/>
      <w:r w:rsidRPr="00214077">
        <w:rPr>
          <w:sz w:val="20"/>
          <w:szCs w:val="20"/>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14077">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214077">
        <w:rPr>
          <w:sz w:val="20"/>
          <w:szCs w:val="20"/>
        </w:rPr>
        <w:t xml:space="preserve"> Устава в соответствие с этими нормативными правовыми актами</w:t>
      </w:r>
      <w:proofErr w:type="gramStart"/>
      <w:r w:rsidRPr="00214077">
        <w:rPr>
          <w:sz w:val="20"/>
          <w:szCs w:val="20"/>
        </w:rPr>
        <w:t>.».</w:t>
      </w:r>
      <w:proofErr w:type="gramEnd"/>
    </w:p>
    <w:p w:rsidR="00214077" w:rsidRPr="00214077" w:rsidRDefault="00214077" w:rsidP="00214077">
      <w:pPr>
        <w:jc w:val="both"/>
        <w:rPr>
          <w:sz w:val="20"/>
          <w:szCs w:val="20"/>
        </w:rPr>
      </w:pPr>
    </w:p>
    <w:p w:rsidR="00214077" w:rsidRPr="00214077" w:rsidRDefault="00214077" w:rsidP="00214077">
      <w:pPr>
        <w:jc w:val="both"/>
        <w:rPr>
          <w:sz w:val="20"/>
          <w:szCs w:val="20"/>
        </w:rPr>
      </w:pPr>
      <w:r w:rsidRPr="00214077">
        <w:rPr>
          <w:sz w:val="20"/>
          <w:szCs w:val="20"/>
        </w:rPr>
        <w:t>2. Направить настоящее решение на государственную регистрацию в Управление Минюста России по Костромской области.</w:t>
      </w:r>
    </w:p>
    <w:p w:rsidR="00214077" w:rsidRPr="00214077" w:rsidRDefault="00214077" w:rsidP="00214077">
      <w:pPr>
        <w:jc w:val="both"/>
        <w:rPr>
          <w:sz w:val="20"/>
          <w:szCs w:val="20"/>
        </w:rPr>
      </w:pPr>
      <w:r w:rsidRPr="00214077">
        <w:rPr>
          <w:sz w:val="20"/>
          <w:szCs w:val="20"/>
        </w:rPr>
        <w:t>3. Настоящее решение вступает в силу со дня опубликования после государственной регистрации.</w:t>
      </w:r>
    </w:p>
    <w:p w:rsidR="00214077" w:rsidRPr="00214077" w:rsidRDefault="00214077" w:rsidP="00214077">
      <w:pPr>
        <w:jc w:val="both"/>
        <w:rPr>
          <w:sz w:val="20"/>
          <w:szCs w:val="20"/>
        </w:rPr>
      </w:pPr>
    </w:p>
    <w:p w:rsidR="00214077" w:rsidRPr="003704E5" w:rsidRDefault="00214077" w:rsidP="00214077">
      <w:pPr>
        <w:rPr>
          <w:sz w:val="20"/>
          <w:szCs w:val="20"/>
        </w:rPr>
      </w:pPr>
      <w:r w:rsidRPr="003704E5">
        <w:rPr>
          <w:sz w:val="20"/>
          <w:szCs w:val="20"/>
        </w:rPr>
        <w:t xml:space="preserve">Глава Кадыйского   муниципального района                                                           Председатель    Собрания  депутатов                                                                                                                                    </w:t>
      </w:r>
    </w:p>
    <w:p w:rsidR="00214077" w:rsidRPr="003704E5" w:rsidRDefault="00214077" w:rsidP="00214077">
      <w:pPr>
        <w:framePr w:hSpace="180" w:wrap="around" w:vAnchor="text" w:hAnchor="text" w:x="-537" w:y="1"/>
        <w:widowControl/>
        <w:suppressAutoHyphens w:val="0"/>
        <w:autoSpaceDE w:val="0"/>
        <w:autoSpaceDN w:val="0"/>
        <w:adjustRightInd w:val="0"/>
        <w:suppressOverlap/>
        <w:jc w:val="right"/>
        <w:rPr>
          <w:rFonts w:ascii="Arial" w:eastAsiaTheme="minorHAnsi" w:hAnsi="Arial" w:cs="Arial"/>
          <w:color w:val="000000"/>
          <w:kern w:val="0"/>
          <w:sz w:val="20"/>
          <w:szCs w:val="20"/>
          <w:lang w:eastAsia="en-US"/>
        </w:rPr>
      </w:pPr>
      <w:r>
        <w:rPr>
          <w:sz w:val="20"/>
          <w:szCs w:val="20"/>
        </w:rPr>
        <w:t xml:space="preserve">          </w:t>
      </w:r>
      <w:r w:rsidRPr="003704E5">
        <w:rPr>
          <w:sz w:val="20"/>
          <w:szCs w:val="20"/>
        </w:rPr>
        <w:t xml:space="preserve"> В.В.Зайцев                                                                                                                   М.В.Аристова</w:t>
      </w:r>
      <w:r w:rsidRPr="003704E5">
        <w:rPr>
          <w:rFonts w:ascii="Arial" w:eastAsiaTheme="minorHAnsi" w:hAnsi="Arial" w:cs="Arial"/>
          <w:color w:val="000000"/>
          <w:kern w:val="0"/>
          <w:sz w:val="20"/>
          <w:szCs w:val="20"/>
          <w:lang w:eastAsia="en-US"/>
        </w:rPr>
        <w:t xml:space="preserve"> </w:t>
      </w:r>
    </w:p>
    <w:p w:rsidR="001A1E4A" w:rsidRDefault="001A1E4A"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p w:rsidR="00866258" w:rsidRDefault="00866258" w:rsidP="00214077">
      <w:pPr>
        <w:rPr>
          <w:i/>
          <w:sz w:val="20"/>
          <w:szCs w:val="20"/>
        </w:rPr>
      </w:pPr>
    </w:p>
    <w:tbl>
      <w:tblPr>
        <w:tblpPr w:leftFromText="180" w:rightFromText="180" w:bottomFromText="200" w:vertAnchor="text" w:horzAnchor="margin" w:tblpXSpec="center" w:tblpY="1"/>
        <w:tblW w:w="9651" w:type="dxa"/>
        <w:tblLayout w:type="fixed"/>
        <w:tblLook w:val="04A0"/>
      </w:tblPr>
      <w:tblGrid>
        <w:gridCol w:w="9651"/>
      </w:tblGrid>
      <w:tr w:rsidR="00866258" w:rsidRPr="003704E5" w:rsidTr="00376A7D">
        <w:trPr>
          <w:trHeight w:val="742"/>
        </w:trPr>
        <w:tc>
          <w:tcPr>
            <w:tcW w:w="9651" w:type="dxa"/>
            <w:tcBorders>
              <w:top w:val="single" w:sz="8" w:space="0" w:color="000000"/>
              <w:left w:val="single" w:sz="8" w:space="0" w:color="000000"/>
              <w:bottom w:val="single" w:sz="8" w:space="0" w:color="000000"/>
              <w:right w:val="single" w:sz="8" w:space="0" w:color="000000"/>
            </w:tcBorders>
            <w:hideMark/>
          </w:tcPr>
          <w:p w:rsidR="00866258" w:rsidRPr="003704E5" w:rsidRDefault="00866258" w:rsidP="00376A7D">
            <w:pPr>
              <w:snapToGrid w:val="0"/>
              <w:spacing w:line="276" w:lineRule="auto"/>
              <w:jc w:val="center"/>
              <w:rPr>
                <w:sz w:val="20"/>
                <w:szCs w:val="20"/>
                <w:lang w:bidi="ru-RU"/>
              </w:rPr>
            </w:pPr>
            <w:r w:rsidRPr="003704E5">
              <w:rPr>
                <w:sz w:val="20"/>
                <w:szCs w:val="20"/>
                <w:lang w:bidi="ru-RU"/>
              </w:rPr>
              <w:t>Информационный бюллетень выходит не реже 1 раза в квартал.</w:t>
            </w:r>
          </w:p>
          <w:p w:rsidR="00866258" w:rsidRPr="003704E5" w:rsidRDefault="00866258" w:rsidP="00376A7D">
            <w:pPr>
              <w:spacing w:line="276" w:lineRule="auto"/>
              <w:jc w:val="center"/>
              <w:rPr>
                <w:rFonts w:eastAsia="Times New Roman"/>
                <w:sz w:val="20"/>
                <w:szCs w:val="20"/>
                <w:lang w:bidi="ru-RU"/>
              </w:rPr>
            </w:pPr>
            <w:r w:rsidRPr="003704E5">
              <w:rPr>
                <w:sz w:val="20"/>
                <w:szCs w:val="20"/>
                <w:lang w:bidi="ru-RU"/>
              </w:rPr>
              <w:t>Тираж 10 экземпляров.</w:t>
            </w:r>
          </w:p>
          <w:p w:rsidR="00866258" w:rsidRPr="003704E5" w:rsidRDefault="00866258" w:rsidP="00376A7D">
            <w:pPr>
              <w:spacing w:line="276" w:lineRule="auto"/>
              <w:jc w:val="center"/>
              <w:rPr>
                <w:rFonts w:eastAsia="Times New Roman"/>
                <w:sz w:val="20"/>
                <w:szCs w:val="20"/>
                <w:lang w:bidi="ru-RU"/>
              </w:rPr>
            </w:pPr>
            <w:r w:rsidRPr="003704E5">
              <w:rPr>
                <w:rFonts w:eastAsia="Times New Roman"/>
                <w:sz w:val="20"/>
                <w:szCs w:val="20"/>
                <w:lang w:bidi="ru-RU"/>
              </w:rPr>
              <w:t>Учредители: Собрание депутатов и администрация Кадыйского муниципального района.</w:t>
            </w:r>
          </w:p>
          <w:p w:rsidR="00866258" w:rsidRPr="003704E5" w:rsidRDefault="00866258" w:rsidP="00376A7D">
            <w:pPr>
              <w:spacing w:line="276" w:lineRule="auto"/>
              <w:jc w:val="center"/>
              <w:rPr>
                <w:sz w:val="20"/>
                <w:szCs w:val="20"/>
              </w:rPr>
            </w:pPr>
            <w:r w:rsidRPr="003704E5">
              <w:rPr>
                <w:rFonts w:eastAsia="Times New Roman"/>
                <w:sz w:val="20"/>
                <w:szCs w:val="20"/>
                <w:lang w:bidi="ru-RU"/>
              </w:rPr>
              <w:t>Адрес: 157980 Костромская область п. Кадый ул. Центральная д. 3; тел./факс (49442) 3-40-08 .</w:t>
            </w:r>
          </w:p>
        </w:tc>
      </w:tr>
    </w:tbl>
    <w:p w:rsidR="00866258" w:rsidRPr="00866258" w:rsidRDefault="00866258" w:rsidP="00214077">
      <w:pPr>
        <w:rPr>
          <w:i/>
          <w:sz w:val="20"/>
          <w:szCs w:val="20"/>
        </w:rPr>
      </w:pPr>
    </w:p>
    <w:sectPr w:rsidR="00866258" w:rsidRPr="00866258" w:rsidSect="00214077">
      <w:pgSz w:w="11906" w:h="16838"/>
      <w:pgMar w:top="425" w:right="425" w:bottom="425"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_Timer">
    <w:altName w:val="Times New Roman"/>
    <w:charset w:val="CC"/>
    <w:family w:val="roman"/>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5D7"/>
    <w:multiLevelType w:val="hybridMultilevel"/>
    <w:tmpl w:val="50F08848"/>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D4762D"/>
    <w:multiLevelType w:val="hybridMultilevel"/>
    <w:tmpl w:val="D30E63DE"/>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E32581"/>
    <w:multiLevelType w:val="multilevel"/>
    <w:tmpl w:val="0DCE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F783F"/>
    <w:multiLevelType w:val="hybridMultilevel"/>
    <w:tmpl w:val="E0A475FE"/>
    <w:lvl w:ilvl="0" w:tplc="6B60BE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568325C8"/>
    <w:multiLevelType w:val="multilevel"/>
    <w:tmpl w:val="8C2AAE8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5" w:hanging="720"/>
      </w:pPr>
      <w:rPr>
        <w:rFonts w:cs="Arial" w:hint="default"/>
      </w:rPr>
    </w:lvl>
    <w:lvl w:ilvl="2">
      <w:start w:val="1"/>
      <w:numFmt w:val="decimal"/>
      <w:isLgl/>
      <w:lvlText w:val="%1.%2.%3."/>
      <w:lvlJc w:val="left"/>
      <w:pPr>
        <w:ind w:left="1770" w:hanging="720"/>
      </w:pPr>
      <w:rPr>
        <w:rFonts w:cs="Arial" w:hint="default"/>
      </w:rPr>
    </w:lvl>
    <w:lvl w:ilvl="3">
      <w:start w:val="1"/>
      <w:numFmt w:val="decimal"/>
      <w:isLgl/>
      <w:lvlText w:val="%1.%2.%3.%4."/>
      <w:lvlJc w:val="left"/>
      <w:pPr>
        <w:ind w:left="2475" w:hanging="1080"/>
      </w:pPr>
      <w:rPr>
        <w:rFonts w:cs="Arial" w:hint="default"/>
      </w:rPr>
    </w:lvl>
    <w:lvl w:ilvl="4">
      <w:start w:val="1"/>
      <w:numFmt w:val="decimal"/>
      <w:isLgl/>
      <w:lvlText w:val="%1.%2.%3.%4.%5."/>
      <w:lvlJc w:val="left"/>
      <w:pPr>
        <w:ind w:left="2820" w:hanging="1080"/>
      </w:pPr>
      <w:rPr>
        <w:rFonts w:cs="Arial" w:hint="default"/>
      </w:rPr>
    </w:lvl>
    <w:lvl w:ilvl="5">
      <w:start w:val="1"/>
      <w:numFmt w:val="decimal"/>
      <w:isLgl/>
      <w:lvlText w:val="%1.%2.%3.%4.%5.%6."/>
      <w:lvlJc w:val="left"/>
      <w:pPr>
        <w:ind w:left="3525" w:hanging="1440"/>
      </w:pPr>
      <w:rPr>
        <w:rFonts w:cs="Arial" w:hint="default"/>
      </w:rPr>
    </w:lvl>
    <w:lvl w:ilvl="6">
      <w:start w:val="1"/>
      <w:numFmt w:val="decimal"/>
      <w:isLgl/>
      <w:lvlText w:val="%1.%2.%3.%4.%5.%6.%7."/>
      <w:lvlJc w:val="left"/>
      <w:pPr>
        <w:ind w:left="3870" w:hanging="1440"/>
      </w:pPr>
      <w:rPr>
        <w:rFonts w:cs="Arial" w:hint="default"/>
      </w:rPr>
    </w:lvl>
    <w:lvl w:ilvl="7">
      <w:start w:val="1"/>
      <w:numFmt w:val="decimal"/>
      <w:isLgl/>
      <w:lvlText w:val="%1.%2.%3.%4.%5.%6.%7.%8."/>
      <w:lvlJc w:val="left"/>
      <w:pPr>
        <w:ind w:left="4575" w:hanging="1800"/>
      </w:pPr>
      <w:rPr>
        <w:rFonts w:cs="Arial" w:hint="default"/>
      </w:rPr>
    </w:lvl>
    <w:lvl w:ilvl="8">
      <w:start w:val="1"/>
      <w:numFmt w:val="decimal"/>
      <w:isLgl/>
      <w:lvlText w:val="%1.%2.%3.%4.%5.%6.%7.%8.%9."/>
      <w:lvlJc w:val="left"/>
      <w:pPr>
        <w:ind w:left="4920" w:hanging="1800"/>
      </w:pPr>
      <w:rPr>
        <w:rFonts w:cs="Arial" w:hint="default"/>
      </w:rPr>
    </w:lvl>
  </w:abstractNum>
  <w:abstractNum w:abstractNumId="5">
    <w:nsid w:val="73264AEB"/>
    <w:multiLevelType w:val="hybridMultilevel"/>
    <w:tmpl w:val="9C2CEED8"/>
    <w:lvl w:ilvl="0" w:tplc="C0C872E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3A0"/>
    <w:rsid w:val="001A1E4A"/>
    <w:rsid w:val="00214077"/>
    <w:rsid w:val="00376A7D"/>
    <w:rsid w:val="004B5ECD"/>
    <w:rsid w:val="004C3C76"/>
    <w:rsid w:val="005273A0"/>
    <w:rsid w:val="00744158"/>
    <w:rsid w:val="00790E6E"/>
    <w:rsid w:val="00866258"/>
    <w:rsid w:val="00B41942"/>
    <w:rsid w:val="00D53596"/>
    <w:rsid w:val="00E9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A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5273A0"/>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3A0"/>
    <w:rPr>
      <w:rFonts w:ascii="Times New Roman" w:eastAsia="Andale Sans UI" w:hAnsi="Times New Roman" w:cs="Times New Roman"/>
      <w:kern w:val="2"/>
      <w:sz w:val="24"/>
      <w:szCs w:val="24"/>
      <w:lang w:eastAsia="ru-RU"/>
    </w:rPr>
  </w:style>
  <w:style w:type="paragraph" w:styleId="a3">
    <w:name w:val="Body Text"/>
    <w:basedOn w:val="a"/>
    <w:link w:val="a4"/>
    <w:semiHidden/>
    <w:rsid w:val="005273A0"/>
    <w:pPr>
      <w:spacing w:after="120"/>
    </w:pPr>
    <w:rPr>
      <w:rFonts w:eastAsia="Lucida Sans Unicode" w:cs="Tahoma"/>
      <w:color w:val="000000"/>
      <w:kern w:val="0"/>
      <w:lang w:val="en-US" w:eastAsia="en-US" w:bidi="en-US"/>
    </w:rPr>
  </w:style>
  <w:style w:type="character" w:customStyle="1" w:styleId="a4">
    <w:name w:val="Основной текст Знак"/>
    <w:basedOn w:val="a0"/>
    <w:link w:val="a3"/>
    <w:semiHidden/>
    <w:rsid w:val="005273A0"/>
    <w:rPr>
      <w:rFonts w:ascii="Times New Roman" w:eastAsia="Lucida Sans Unicode" w:hAnsi="Times New Roman" w:cs="Tahoma"/>
      <w:color w:val="000000"/>
      <w:sz w:val="24"/>
      <w:szCs w:val="24"/>
      <w:lang w:val="en-US" w:bidi="en-US"/>
    </w:rPr>
  </w:style>
  <w:style w:type="paragraph" w:customStyle="1" w:styleId="31">
    <w:name w:val="Основной текст 31"/>
    <w:basedOn w:val="a"/>
    <w:rsid w:val="005273A0"/>
    <w:pPr>
      <w:jc w:val="both"/>
    </w:pPr>
    <w:rPr>
      <w:rFonts w:eastAsia="Lucida Sans Unicode" w:cs="Tahoma"/>
      <w:b/>
      <w:bCs/>
      <w:color w:val="000000"/>
      <w:kern w:val="0"/>
      <w:u w:val="single"/>
      <w:lang w:val="en-US" w:eastAsia="en-US" w:bidi="en-US"/>
    </w:rPr>
  </w:style>
  <w:style w:type="paragraph" w:customStyle="1" w:styleId="21">
    <w:name w:val="Основной текст с отступом 21"/>
    <w:basedOn w:val="a"/>
    <w:rsid w:val="004B5ECD"/>
    <w:pPr>
      <w:ind w:left="6660"/>
      <w:jc w:val="both"/>
    </w:pPr>
    <w:rPr>
      <w:rFonts w:eastAsia="Lucida Sans Unicode"/>
      <w:kern w:val="0"/>
      <w:sz w:val="26"/>
      <w:szCs w:val="28"/>
      <w:lang w:eastAsia="ar-SA"/>
    </w:rPr>
  </w:style>
  <w:style w:type="paragraph" w:styleId="a5">
    <w:name w:val="No Spacing"/>
    <w:uiPriority w:val="1"/>
    <w:qFormat/>
    <w:rsid w:val="004B5ECD"/>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4B5ECD"/>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spfo1">
    <w:name w:val="spfo1"/>
    <w:basedOn w:val="a0"/>
    <w:uiPriority w:val="99"/>
    <w:rsid w:val="004B5ECD"/>
    <w:rPr>
      <w:rFonts w:cs="Times New Roman"/>
    </w:rPr>
  </w:style>
  <w:style w:type="paragraph" w:styleId="a7">
    <w:name w:val="Normal (Web)"/>
    <w:basedOn w:val="a"/>
    <w:uiPriority w:val="99"/>
    <w:rsid w:val="004B5ECD"/>
    <w:pPr>
      <w:widowControl/>
      <w:suppressAutoHyphens w:val="0"/>
      <w:spacing w:before="100" w:beforeAutospacing="1" w:after="100" w:afterAutospacing="1"/>
    </w:pPr>
    <w:rPr>
      <w:rFonts w:eastAsia="Calibri"/>
      <w:kern w:val="0"/>
    </w:rPr>
  </w:style>
  <w:style w:type="paragraph" w:styleId="a8">
    <w:name w:val="header"/>
    <w:basedOn w:val="a"/>
    <w:link w:val="a9"/>
    <w:uiPriority w:val="99"/>
    <w:rsid w:val="004B5ECD"/>
    <w:pPr>
      <w:widowControl/>
      <w:tabs>
        <w:tab w:val="center" w:pos="4153"/>
        <w:tab w:val="right" w:pos="8306"/>
      </w:tabs>
      <w:suppressAutoHyphens w:val="0"/>
    </w:pPr>
    <w:rPr>
      <w:rFonts w:eastAsia="Calibri"/>
      <w:kern w:val="0"/>
    </w:rPr>
  </w:style>
  <w:style w:type="character" w:customStyle="1" w:styleId="a9">
    <w:name w:val="Верхний колонтитул Знак"/>
    <w:basedOn w:val="a0"/>
    <w:link w:val="a8"/>
    <w:uiPriority w:val="99"/>
    <w:rsid w:val="004B5ECD"/>
    <w:rPr>
      <w:rFonts w:ascii="Times New Roman" w:eastAsia="Calibri" w:hAnsi="Times New Roman" w:cs="Times New Roman"/>
      <w:sz w:val="24"/>
      <w:szCs w:val="24"/>
      <w:lang w:eastAsia="ru-RU"/>
    </w:rPr>
  </w:style>
  <w:style w:type="character" w:styleId="aa">
    <w:name w:val="Hyperlink"/>
    <w:basedOn w:val="a0"/>
    <w:uiPriority w:val="99"/>
    <w:rsid w:val="004B5ECD"/>
    <w:rPr>
      <w:rFonts w:cs="Times New Roman"/>
      <w:color w:val="0000FF"/>
      <w:u w:val="single"/>
    </w:rPr>
  </w:style>
  <w:style w:type="character" w:customStyle="1" w:styleId="ab">
    <w:name w:val="Цветовое выделение"/>
    <w:rsid w:val="004B5ECD"/>
    <w:rPr>
      <w:b/>
      <w:color w:val="000080"/>
      <w:sz w:val="20"/>
    </w:rPr>
  </w:style>
  <w:style w:type="character" w:customStyle="1" w:styleId="ac">
    <w:name w:val="Гипертекстовая ссылка"/>
    <w:basedOn w:val="ab"/>
    <w:rsid w:val="004B5ECD"/>
    <w:rPr>
      <w:rFonts w:cs="Times New Roman"/>
      <w:color w:val="008000"/>
      <w:szCs w:val="20"/>
      <w:u w:val="single"/>
    </w:rPr>
  </w:style>
  <w:style w:type="paragraph" w:customStyle="1" w:styleId="ad">
    <w:name w:val="Таблицы (моноширинный)"/>
    <w:basedOn w:val="a"/>
    <w:next w:val="a"/>
    <w:uiPriority w:val="99"/>
    <w:rsid w:val="004B5ECD"/>
    <w:pPr>
      <w:suppressAutoHyphens w:val="0"/>
      <w:autoSpaceDE w:val="0"/>
      <w:autoSpaceDN w:val="0"/>
      <w:adjustRightInd w:val="0"/>
      <w:jc w:val="both"/>
    </w:pPr>
    <w:rPr>
      <w:rFonts w:ascii="Courier New" w:eastAsia="Calibri" w:hAnsi="Courier New" w:cs="Courier New"/>
      <w:kern w:val="0"/>
      <w:sz w:val="20"/>
      <w:szCs w:val="20"/>
    </w:rPr>
  </w:style>
  <w:style w:type="paragraph" w:styleId="ae">
    <w:name w:val="Title"/>
    <w:basedOn w:val="a"/>
    <w:link w:val="af"/>
    <w:qFormat/>
    <w:rsid w:val="00744158"/>
    <w:pPr>
      <w:widowControl/>
      <w:suppressAutoHyphens w:val="0"/>
      <w:jc w:val="center"/>
    </w:pPr>
    <w:rPr>
      <w:rFonts w:eastAsia="Times New Roman"/>
      <w:b/>
      <w:kern w:val="0"/>
      <w:szCs w:val="20"/>
    </w:rPr>
  </w:style>
  <w:style w:type="character" w:customStyle="1" w:styleId="af">
    <w:name w:val="Название Знак"/>
    <w:basedOn w:val="a0"/>
    <w:link w:val="ae"/>
    <w:rsid w:val="00744158"/>
    <w:rPr>
      <w:rFonts w:ascii="Times New Roman" w:eastAsia="Times New Roman" w:hAnsi="Times New Roman" w:cs="Times New Roman"/>
      <w:b/>
      <w:sz w:val="24"/>
      <w:szCs w:val="20"/>
      <w:lang w:eastAsia="ru-RU"/>
    </w:rPr>
  </w:style>
  <w:style w:type="paragraph" w:customStyle="1" w:styleId="11">
    <w:name w:val="Заголов1"/>
    <w:basedOn w:val="a"/>
    <w:rsid w:val="00744158"/>
    <w:pPr>
      <w:suppressAutoHyphens w:val="0"/>
      <w:autoSpaceDE w:val="0"/>
      <w:autoSpaceDN w:val="0"/>
      <w:adjustRightInd w:val="0"/>
      <w:jc w:val="center"/>
    </w:pPr>
    <w:rPr>
      <w:rFonts w:ascii="a_Timer" w:eastAsia="Times New Roman" w:hAnsi="a_Timer" w:cs="a_Timer"/>
      <w:kern w:val="0"/>
      <w:lang w:val="en-US"/>
    </w:rPr>
  </w:style>
  <w:style w:type="character" w:customStyle="1" w:styleId="blk">
    <w:name w:val="blk"/>
    <w:rsid w:val="00744158"/>
  </w:style>
  <w:style w:type="paragraph" w:customStyle="1" w:styleId="af0">
    <w:name w:val="Прижатый влево"/>
    <w:basedOn w:val="a"/>
    <w:next w:val="a"/>
    <w:rsid w:val="00E9592F"/>
    <w:pPr>
      <w:autoSpaceDE w:val="0"/>
    </w:pPr>
    <w:rPr>
      <w:rFonts w:ascii="Arial" w:eastAsia="Lucida Sans Unicode" w:hAnsi="Arial" w:cs="Arial"/>
      <w:kern w:val="1"/>
      <w:lang w:eastAsia="hi-IN" w:bidi="hi-IN"/>
    </w:rPr>
  </w:style>
  <w:style w:type="paragraph" w:customStyle="1" w:styleId="af1">
    <w:name w:val="Нормальный (таблица)"/>
    <w:basedOn w:val="a"/>
    <w:next w:val="a"/>
    <w:rsid w:val="00E9592F"/>
    <w:pPr>
      <w:suppressAutoHyphens w:val="0"/>
      <w:autoSpaceDE w:val="0"/>
      <w:jc w:val="both"/>
    </w:pPr>
    <w:rPr>
      <w:rFonts w:ascii="Arial" w:eastAsia="Lucida Sans Unicode" w:hAnsi="Arial" w:cs="Arial"/>
      <w:kern w:val="1"/>
      <w:lang w:eastAsia="hi-IN" w:bidi="hi-IN"/>
    </w:rPr>
  </w:style>
  <w:style w:type="paragraph" w:customStyle="1" w:styleId="juscontext">
    <w:name w:val="juscontext"/>
    <w:basedOn w:val="a"/>
    <w:rsid w:val="00E9592F"/>
    <w:pPr>
      <w:widowControl/>
      <w:suppressAutoHyphens w:val="0"/>
      <w:spacing w:before="100" w:beforeAutospacing="1" w:after="100" w:afterAutospacing="1"/>
    </w:pPr>
    <w:rPr>
      <w:rFonts w:eastAsia="Times New Roman"/>
      <w:kern w:val="0"/>
    </w:rPr>
  </w:style>
  <w:style w:type="paragraph" w:customStyle="1" w:styleId="ConsPlusNormal">
    <w:name w:val="ConsPlusNormal"/>
    <w:uiPriority w:val="99"/>
    <w:rsid w:val="00E9592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2">
    <w:name w:val="Strong"/>
    <w:basedOn w:val="a0"/>
    <w:uiPriority w:val="22"/>
    <w:qFormat/>
    <w:rsid w:val="00E9592F"/>
    <w:rPr>
      <w:b/>
      <w:bCs/>
    </w:rPr>
  </w:style>
  <w:style w:type="character" w:customStyle="1" w:styleId="apple-converted-space">
    <w:name w:val="apple-converted-space"/>
    <w:basedOn w:val="a0"/>
    <w:rsid w:val="00E9592F"/>
  </w:style>
</w:styles>
</file>

<file path=word/webSettings.xml><?xml version="1.0" encoding="utf-8"?>
<w:webSettings xmlns:r="http://schemas.openxmlformats.org/officeDocument/2006/relationships" xmlns:w="http://schemas.openxmlformats.org/wordprocessingml/2006/main">
  <w:divs>
    <w:div w:id="1919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5" TargetMode="External"/><Relationship Id="rId13" Type="http://schemas.openxmlformats.org/officeDocument/2006/relationships/hyperlink" Target="garantf1://12012604.86" TargetMode="External"/><Relationship Id="rId18" Type="http://schemas.openxmlformats.org/officeDocument/2006/relationships/hyperlink" Target="garantf1://10080093.0" TargetMode="External"/><Relationship Id="rId26" Type="http://schemas.openxmlformats.org/officeDocument/2006/relationships/hyperlink" Target="consultantplus://offline/ref=3BDBFE61F22B238F30BAE4AF0FF9C717E213DCC87264AB0C5B4D5D2E2B3BBDCE389FF658236F45EFBFJ2G" TargetMode="External"/><Relationship Id="rId3" Type="http://schemas.openxmlformats.org/officeDocument/2006/relationships/styles" Target="styles.xml"/><Relationship Id="rId21" Type="http://schemas.openxmlformats.org/officeDocument/2006/relationships/hyperlink" Target="garantf1://12025268.0" TargetMode="External"/><Relationship Id="rId34" Type="http://schemas.openxmlformats.org/officeDocument/2006/relationships/theme" Target="theme/theme1.xml"/><Relationship Id="rId7" Type="http://schemas.openxmlformats.org/officeDocument/2006/relationships/hyperlink" Target="garantf1://12025268.144" TargetMode="External"/><Relationship Id="rId12" Type="http://schemas.openxmlformats.org/officeDocument/2006/relationships/hyperlink" Target="garantf1://12025268.145" TargetMode="External"/><Relationship Id="rId17" Type="http://schemas.openxmlformats.org/officeDocument/2006/relationships/hyperlink" Target="garantf1://12025268.153" TargetMode="External"/><Relationship Id="rId25" Type="http://schemas.openxmlformats.org/officeDocument/2006/relationships/hyperlink" Target="consultantplus://offline/ref=3BDBFE61F22B238F30BAE4AF0FF9C717E213DCC87264AB0C5B4D5D2E2B3BBDCE389FF658236F45EEBFJ5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94532ED4B9D4299F14F8F448EE4A5BBD80DE16E965095E96C46258DE16CE208CAE12A231E906B5uC77M" TargetMode="External"/><Relationship Id="rId20" Type="http://schemas.openxmlformats.org/officeDocument/2006/relationships/hyperlink" Target="garantf1://12025268.0" TargetMode="External"/><Relationship Id="rId29" Type="http://schemas.openxmlformats.org/officeDocument/2006/relationships/hyperlink" Target="consultantplus://offline/ref=B8E99973E69221FF685E8CB3C1F05DCA5DB1B5F0E2B722FE3A886293EA4454314CC9EA1EBDA7D2A8CA4296S2J9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25268.144" TargetMode="External"/><Relationship Id="rId24" Type="http://schemas.openxmlformats.org/officeDocument/2006/relationships/hyperlink" Target="garantf1://12025268.812" TargetMode="External"/><Relationship Id="rId32" Type="http://schemas.openxmlformats.org/officeDocument/2006/relationships/hyperlink" Target="consultantplus://offline/main?base=RLAW265;n=33873;fld=134;dst=100453"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yperlink" Target="garantf1://12025268.835" TargetMode="External"/><Relationship Id="rId28" Type="http://schemas.openxmlformats.org/officeDocument/2006/relationships/hyperlink" Target="consultantplus://offline/ref=627374329AB386676DEEADA2F486699212010E89C84C3F466F6915C34AB61500C020EF2DD23C0E8AW4K2G" TargetMode="External"/><Relationship Id="rId10" Type="http://schemas.openxmlformats.org/officeDocument/2006/relationships/hyperlink" Target="garantf1://86367.53" TargetMode="External"/><Relationship Id="rId19" Type="http://schemas.openxmlformats.org/officeDocument/2006/relationships/hyperlink" Target="garantf1://12025268.72" TargetMode="External"/><Relationship Id="rId31" Type="http://schemas.openxmlformats.org/officeDocument/2006/relationships/hyperlink" Target="consultantplus://offline/ref=611AD901B5F53184C45FD934C329856E54135CB3FF7B2771787069871F5AF9769DCB7E1757D9B775S0U1L" TargetMode="External"/><Relationship Id="rId4" Type="http://schemas.openxmlformats.org/officeDocument/2006/relationships/settings" Target="settings.xml"/><Relationship Id="rId9" Type="http://schemas.openxmlformats.org/officeDocument/2006/relationships/hyperlink" Target="garantf1://12012604.86" TargetMode="External"/><Relationship Id="rId14" Type="http://schemas.openxmlformats.org/officeDocument/2006/relationships/hyperlink" Target="garantf1://86367.53" TargetMode="External"/><Relationship Id="rId22" Type="http://schemas.openxmlformats.org/officeDocument/2006/relationships/hyperlink" Target="garantf1://12025268.831" TargetMode="External"/><Relationship Id="rId27" Type="http://schemas.openxmlformats.org/officeDocument/2006/relationships/hyperlink" Target="consultantplus://offline/ref=3BDBFE61F22B238F30BAE4AF0FF9C717E213DCC87264AB0C5B4D5D2E2B3BBDCE389FF6582367B4J7G" TargetMode="External"/><Relationship Id="rId30" Type="http://schemas.openxmlformats.org/officeDocument/2006/relationships/hyperlink" Target="consultantplus://offline/ref=611AD901B5F53184C45FD934C329856E54135CB3FF742771787069871F5AF9769DCB7E1757D8B570S0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8D1506-DE95-4696-9A42-596AB3B1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17032</Words>
  <Characters>97088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cp:lastPrinted>2017-04-17T10:35:00Z</cp:lastPrinted>
  <dcterms:created xsi:type="dcterms:W3CDTF">2017-04-17T06:29:00Z</dcterms:created>
  <dcterms:modified xsi:type="dcterms:W3CDTF">2017-04-17T13:04:00Z</dcterms:modified>
</cp:coreProperties>
</file>