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FD" w:rsidRDefault="00AC34FD">
      <w:pPr>
        <w:widowControl w:val="0"/>
        <w:autoSpaceDE w:val="0"/>
        <w:autoSpaceDN w:val="0"/>
        <w:adjustRightInd w:val="0"/>
        <w:spacing w:after="0" w:line="240" w:lineRule="auto"/>
        <w:jc w:val="both"/>
        <w:outlineLvl w:val="0"/>
        <w:rPr>
          <w:rFonts w:ascii="Calibri" w:hAnsi="Calibri" w:cs="Calibri"/>
        </w:rPr>
      </w:pPr>
    </w:p>
    <w:p w:rsidR="00AC34FD" w:rsidRDefault="00AC34FD">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14 июня 2012 года N 851</w:t>
      </w:r>
      <w:r>
        <w:rPr>
          <w:rFonts w:ascii="Calibri" w:hAnsi="Calibri" w:cs="Calibri"/>
        </w:rPr>
        <w:br/>
      </w:r>
    </w:p>
    <w:p w:rsidR="00AC34FD" w:rsidRDefault="00AC34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34FD" w:rsidRDefault="00AC34FD">
      <w:pPr>
        <w:widowControl w:val="0"/>
        <w:autoSpaceDE w:val="0"/>
        <w:autoSpaceDN w:val="0"/>
        <w:adjustRightInd w:val="0"/>
        <w:spacing w:after="0" w:line="240" w:lineRule="auto"/>
        <w:jc w:val="both"/>
        <w:rPr>
          <w:rFonts w:ascii="Calibri" w:hAnsi="Calibri" w:cs="Calibri"/>
        </w:rPr>
      </w:pP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AC34FD" w:rsidRDefault="00AC34FD">
      <w:pPr>
        <w:widowControl w:val="0"/>
        <w:autoSpaceDE w:val="0"/>
        <w:autoSpaceDN w:val="0"/>
        <w:adjustRightInd w:val="0"/>
        <w:spacing w:after="0" w:line="240" w:lineRule="auto"/>
        <w:jc w:val="center"/>
        <w:rPr>
          <w:rFonts w:ascii="Calibri" w:hAnsi="Calibri" w:cs="Calibri"/>
          <w:b/>
          <w:bCs/>
        </w:rPr>
      </w:pP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AC34FD" w:rsidRDefault="00AC34FD">
      <w:pPr>
        <w:widowControl w:val="0"/>
        <w:autoSpaceDE w:val="0"/>
        <w:autoSpaceDN w:val="0"/>
        <w:adjustRightInd w:val="0"/>
        <w:spacing w:after="0" w:line="240" w:lineRule="auto"/>
        <w:jc w:val="center"/>
        <w:rPr>
          <w:rFonts w:ascii="Calibri" w:hAnsi="Calibri" w:cs="Calibri"/>
          <w:b/>
          <w:bCs/>
        </w:rPr>
      </w:pP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C34FD" w:rsidRDefault="00AC34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34FD" w:rsidRDefault="00AC34F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C34FD" w:rsidRDefault="00AC34F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C34FD" w:rsidRDefault="00AC34FD">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AC34FD" w:rsidRDefault="00AC34FD">
      <w:pPr>
        <w:widowControl w:val="0"/>
        <w:autoSpaceDE w:val="0"/>
        <w:autoSpaceDN w:val="0"/>
        <w:adjustRightInd w:val="0"/>
        <w:spacing w:after="0" w:line="240" w:lineRule="auto"/>
        <w:rPr>
          <w:rFonts w:ascii="Calibri" w:hAnsi="Calibri" w:cs="Calibri"/>
        </w:rPr>
      </w:pPr>
      <w:r>
        <w:rPr>
          <w:rFonts w:ascii="Calibri" w:hAnsi="Calibri" w:cs="Calibri"/>
        </w:rPr>
        <w:t>N 851</w:t>
      </w: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AC34FD" w:rsidRDefault="00AC34FD">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AC34FD" w:rsidRDefault="00AC34F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C34FD" w:rsidRDefault="00AC34FD">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AC34FD" w:rsidRDefault="00AC34FD">
      <w:pPr>
        <w:widowControl w:val="0"/>
        <w:autoSpaceDE w:val="0"/>
        <w:autoSpaceDN w:val="0"/>
        <w:adjustRightInd w:val="0"/>
        <w:spacing w:after="0" w:line="240" w:lineRule="auto"/>
        <w:jc w:val="center"/>
        <w:rPr>
          <w:rFonts w:ascii="Calibri" w:hAnsi="Calibri" w:cs="Calibri"/>
        </w:rPr>
      </w:pPr>
    </w:p>
    <w:p w:rsidR="00AC34FD" w:rsidRDefault="00AC34F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AC34FD" w:rsidRDefault="00AC34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AC34FD" w:rsidRDefault="00AC34FD">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повышенный</w:t>
      </w:r>
      <w:proofErr w:type="gramEnd"/>
      <w:r>
        <w:rPr>
          <w:rFonts w:ascii="Calibri" w:hAnsi="Calibri" w:cs="Calibri"/>
        </w:rPr>
        <w:t xml:space="preserve"> ("синий") - при наличии требующей подтверждения информации о реальной </w:t>
      </w:r>
      <w:r>
        <w:rPr>
          <w:rFonts w:ascii="Calibri" w:hAnsi="Calibri" w:cs="Calibri"/>
        </w:rPr>
        <w:lastRenderedPageBreak/>
        <w:t>возможности совершения террористического акта;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высокий</w:t>
      </w:r>
      <w:proofErr w:type="gramEnd"/>
      <w:r>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AC34FD" w:rsidRDefault="00AC34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AC34FD" w:rsidRDefault="00AC34FD">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мероприятия по проверке информации о возможном совершении террористического акта;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AC34FD" w:rsidRDefault="00AC34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Pr>
          <w:rFonts w:ascii="Calibri" w:hAnsi="Calibri" w:cs="Calibri"/>
        </w:rPr>
        <w:t>контртеррористической</w:t>
      </w:r>
      <w:proofErr w:type="spellEnd"/>
      <w:r>
        <w:rPr>
          <w:rFonts w:ascii="Calibri" w:hAnsi="Calibri" w:cs="Calibri"/>
        </w:rPr>
        <w:t xml:space="preserve"> операции, а также источников обеспечения их питанием и одеждой;</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приведение в состояние готовности группировки сил и средств, созданной для проведения </w:t>
      </w:r>
      <w:proofErr w:type="spellStart"/>
      <w:r>
        <w:rPr>
          <w:rFonts w:ascii="Calibri" w:hAnsi="Calibri" w:cs="Calibri"/>
        </w:rPr>
        <w:lastRenderedPageBreak/>
        <w:t>контртеррористической</w:t>
      </w:r>
      <w:proofErr w:type="spellEnd"/>
      <w:r>
        <w:rPr>
          <w:rFonts w:ascii="Calibri" w:hAnsi="Calibri" w:cs="Calibri"/>
        </w:rPr>
        <w:t xml:space="preserve"> операции;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Pr>
          <w:rFonts w:ascii="Calibri" w:hAnsi="Calibri" w:cs="Calibri"/>
        </w:rPr>
        <w:t>контртеррористической</w:t>
      </w:r>
      <w:proofErr w:type="spellEnd"/>
      <w:r>
        <w:rPr>
          <w:rFonts w:ascii="Calibri" w:hAnsi="Calibri" w:cs="Calibri"/>
        </w:rPr>
        <w:t xml:space="preserve"> операции, обеспечение их питанием и одеждой;</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Calibri" w:hAnsi="Calibri" w:cs="Calibri"/>
        </w:rPr>
        <w:t>дств с пр</w:t>
      </w:r>
      <w:proofErr w:type="gramEnd"/>
      <w:r>
        <w:rPr>
          <w:rFonts w:ascii="Calibri" w:hAnsi="Calibri" w:cs="Calibri"/>
        </w:rPr>
        <w:t>именением технических средств обнаружения оружия и взрывчатых веществ.</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AC34FD" w:rsidRDefault="00AC34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autoSpaceDE w:val="0"/>
        <w:autoSpaceDN w:val="0"/>
        <w:adjustRightInd w:val="0"/>
        <w:spacing w:after="0" w:line="240" w:lineRule="auto"/>
        <w:ind w:firstLine="540"/>
        <w:jc w:val="both"/>
        <w:rPr>
          <w:rFonts w:ascii="Calibri" w:hAnsi="Calibri" w:cs="Calibri"/>
        </w:rPr>
      </w:pPr>
    </w:p>
    <w:p w:rsidR="00AC34FD" w:rsidRDefault="00AC34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1C3" w:rsidRDefault="00D021C3"/>
    <w:sectPr w:rsidR="00D021C3" w:rsidSect="00A77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34FD"/>
    <w:rsid w:val="00AC34FD"/>
    <w:rsid w:val="00D021C3"/>
    <w:rsid w:val="00D2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F00D09D3CD2576E4D70389BDF2230C4702AE21B7412B8EEEB56894943EEB5EDF14C538CD0CB1DF6bEd8N" TargetMode="External"/><Relationship Id="rId4" Type="http://schemas.openxmlformats.org/officeDocument/2006/relationships/hyperlink" Target="consultantplus://offline/ref=1F00D09D3CD2576E4D70389BDF2230C4702AE21B7412B8EEEB56894943EEB5EDF14C538CD0CB1CFAbE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AKO</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avpopov</dc:creator>
  <cp:keywords/>
  <dc:description/>
  <cp:lastModifiedBy>avpopov</cp:lastModifiedBy>
  <cp:revision>1</cp:revision>
  <dcterms:created xsi:type="dcterms:W3CDTF">2013-12-09T13:29:00Z</dcterms:created>
  <dcterms:modified xsi:type="dcterms:W3CDTF">2013-12-09T13:46:00Z</dcterms:modified>
</cp:coreProperties>
</file>